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8F4EAF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0F36F6">
              <w:rPr>
                <w:rFonts w:cs="Arial"/>
              </w:rPr>
              <w:t>24</w:t>
            </w:r>
            <w:r w:rsidR="00626779">
              <w:rPr>
                <w:rFonts w:cs="Arial"/>
              </w:rPr>
              <w:t>. Februar</w:t>
            </w:r>
            <w:r w:rsidR="00F3709B">
              <w:rPr>
                <w:rFonts w:cs="Arial"/>
              </w:rPr>
              <w:t xml:space="preserve">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B84751" w:rsidRDefault="00B84751" w:rsidP="00B84751">
      <w:pPr>
        <w:rPr>
          <w:b/>
        </w:rPr>
      </w:pPr>
    </w:p>
    <w:p w:rsidR="000F36F6" w:rsidRDefault="000F36F6" w:rsidP="00673AAC">
      <w:pPr>
        <w:rPr>
          <w:rFonts w:cs="Arial"/>
          <w:b/>
        </w:rPr>
      </w:pPr>
      <w:r>
        <w:rPr>
          <w:rFonts w:cs="Arial"/>
          <w:b/>
        </w:rPr>
        <w:t>Landkreis unterstützt</w:t>
      </w:r>
      <w:r w:rsidR="00673AAC">
        <w:rPr>
          <w:rFonts w:cs="Arial"/>
          <w:b/>
        </w:rPr>
        <w:t xml:space="preserve"> statt wegen Corona ausgefallener Zeltlager nun Tagesveranstaltungen in der Jugendarbeit</w:t>
      </w:r>
    </w:p>
    <w:p w:rsidR="000F36F6" w:rsidRDefault="000F36F6" w:rsidP="000F36F6">
      <w:pPr>
        <w:jc w:val="both"/>
        <w:rPr>
          <w:rFonts w:cs="Arial"/>
          <w:b/>
        </w:rPr>
      </w:pPr>
    </w:p>
    <w:p w:rsidR="000F36F6" w:rsidRDefault="000F36F6" w:rsidP="000F36F6">
      <w:pPr>
        <w:rPr>
          <w:rFonts w:cs="Arial"/>
        </w:rPr>
      </w:pPr>
      <w:bookmarkStart w:id="0" w:name="_GoBack"/>
      <w:bookmarkEnd w:id="0"/>
      <w:r w:rsidRPr="000F36F6">
        <w:rPr>
          <w:rFonts w:cs="Arial"/>
          <w:b/>
        </w:rPr>
        <w:t>Osnabrück.</w:t>
      </w:r>
      <w:r>
        <w:rPr>
          <w:rFonts w:cs="Arial"/>
        </w:rPr>
        <w:t xml:space="preserve"> Gute Nachricht für die Jugendarbeit: Auch wenn wegen der </w:t>
      </w:r>
      <w:r>
        <w:rPr>
          <w:rFonts w:cs="Arial"/>
        </w:rPr>
        <w:t xml:space="preserve">Corona-Pandemie bereits im </w:t>
      </w:r>
      <w:r>
        <w:rPr>
          <w:rFonts w:cs="Arial"/>
        </w:rPr>
        <w:t>vergangenen</w:t>
      </w:r>
      <w:r>
        <w:rPr>
          <w:rFonts w:cs="Arial"/>
        </w:rPr>
        <w:t xml:space="preserve"> Jahr viele Ferienfreizeiten und Zeltlager ausfallen</w:t>
      </w:r>
      <w:r>
        <w:rPr>
          <w:rFonts w:cs="Arial"/>
        </w:rPr>
        <w:t xml:space="preserve"> mussten, werden dafür vorgesehene finanzielle Unterstützungen nun für kurze Aktivitäten zur Verfügung gestellt</w:t>
      </w:r>
      <w:r>
        <w:rPr>
          <w:rFonts w:cs="Arial"/>
        </w:rPr>
        <w:t>. Der Kreistag hat beschlossen, dass</w:t>
      </w:r>
      <w:r>
        <w:rPr>
          <w:rFonts w:cs="Arial"/>
        </w:rPr>
        <w:t xml:space="preserve"> </w:t>
      </w:r>
      <w:r>
        <w:rPr>
          <w:rFonts w:cs="Arial"/>
        </w:rPr>
        <w:t xml:space="preserve">wie bereits in den Sommerferien </w:t>
      </w:r>
      <w:r>
        <w:rPr>
          <w:rFonts w:cs="Arial"/>
        </w:rPr>
        <w:t>des vergangenen Jahres auch</w:t>
      </w:r>
      <w:r>
        <w:rPr>
          <w:rFonts w:cs="Arial"/>
        </w:rPr>
        <w:t xml:space="preserve"> </w:t>
      </w:r>
      <w:r>
        <w:rPr>
          <w:rFonts w:cs="Arial"/>
        </w:rPr>
        <w:t>für das gesamte</w:t>
      </w:r>
      <w:r>
        <w:rPr>
          <w:rFonts w:cs="Arial"/>
        </w:rPr>
        <w:t xml:space="preserve"> Jahr 2021 die zur Verfügung stehenden Mittel im Bereich Wandern/Fahrten/Lager unter bestimmten Voraussetzungen für Tagesveranstaltungen, die alternativ zu Freizeiten mit Übernachtung angeboten</w:t>
      </w:r>
      <w:r>
        <w:rPr>
          <w:rFonts w:cs="Arial"/>
        </w:rPr>
        <w:t xml:space="preserve"> werden, gezahlt werden können.</w:t>
      </w:r>
    </w:p>
    <w:p w:rsidR="000F36F6" w:rsidRDefault="000F36F6" w:rsidP="000F36F6">
      <w:pPr>
        <w:rPr>
          <w:rFonts w:cs="Arial"/>
        </w:rPr>
      </w:pPr>
    </w:p>
    <w:p w:rsidR="000F36F6" w:rsidRDefault="000F36F6" w:rsidP="000F36F6">
      <w:pPr>
        <w:rPr>
          <w:rFonts w:cs="Arial"/>
        </w:rPr>
      </w:pPr>
      <w:r>
        <w:rPr>
          <w:rFonts w:cs="Arial"/>
        </w:rPr>
        <w:t>Landrätin Anna Kebschull:</w:t>
      </w:r>
      <w:r>
        <w:rPr>
          <w:rFonts w:cs="Arial"/>
        </w:rPr>
        <w:t xml:space="preserve"> „Kinder und Jugendliche benötigen soziale Kontakte, um gesund aufwachsen zu können</w:t>
      </w:r>
      <w:r>
        <w:rPr>
          <w:rFonts w:cs="Arial"/>
        </w:rPr>
        <w:t>.“ Und Kreisrat Matthias Selle ergänzt:</w:t>
      </w:r>
      <w:r>
        <w:rPr>
          <w:rFonts w:cs="Arial"/>
        </w:rPr>
        <w:t xml:space="preserve"> „Es liegt in unserer gemeinsamen Verantwortung, Kindern und Jugendlichen in dieser herausfordernden Zeit Alternativen anzubieten</w:t>
      </w:r>
      <w:r>
        <w:rPr>
          <w:rFonts w:cs="Arial"/>
        </w:rPr>
        <w:t xml:space="preserve">.“ Die Förderung </w:t>
      </w:r>
      <w:r>
        <w:rPr>
          <w:rFonts w:cs="Arial"/>
        </w:rPr>
        <w:lastRenderedPageBreak/>
        <w:t>basiert auf dem Grundsatz, dass m</w:t>
      </w:r>
      <w:r>
        <w:rPr>
          <w:rFonts w:cs="Arial"/>
        </w:rPr>
        <w:t>ehrtägige Jugendfreizeiten sowie Zeltlager, die von Vereinen und Verbänden im Landkreis angeboten werden, vom Landkreis Osnabrück</w:t>
      </w:r>
      <w:r>
        <w:rPr>
          <w:rFonts w:cs="Arial"/>
        </w:rPr>
        <w:t xml:space="preserve"> vor der Pandemie</w:t>
      </w:r>
      <w:r>
        <w:rPr>
          <w:rFonts w:cs="Arial"/>
        </w:rPr>
        <w:t xml:space="preserve"> finanziell nach den „Richtlinien zur Förderung der Jugendarbeit im Landkreis Osnabrück“ unterstützt</w:t>
      </w:r>
      <w:r>
        <w:rPr>
          <w:rFonts w:cs="Arial"/>
        </w:rPr>
        <w:t xml:space="preserve"> worden sind</w:t>
      </w:r>
      <w:r>
        <w:rPr>
          <w:rFonts w:cs="Arial"/>
        </w:rPr>
        <w:t>.</w:t>
      </w:r>
    </w:p>
    <w:p w:rsidR="000F36F6" w:rsidRDefault="000F36F6" w:rsidP="000F36F6">
      <w:pPr>
        <w:rPr>
          <w:rFonts w:cs="Arial"/>
        </w:rPr>
      </w:pPr>
    </w:p>
    <w:p w:rsidR="000F36F6" w:rsidRDefault="000F36F6" w:rsidP="000F36F6">
      <w:pPr>
        <w:rPr>
          <w:rFonts w:cs="Arial"/>
        </w:rPr>
      </w:pPr>
      <w:r>
        <w:rPr>
          <w:rFonts w:cs="Arial"/>
        </w:rPr>
        <w:t xml:space="preserve">Für die aktuell mögliche Unterstützung </w:t>
      </w:r>
      <w:r>
        <w:rPr>
          <w:rFonts w:cs="Arial"/>
        </w:rPr>
        <w:t xml:space="preserve">wird ein mindestens </w:t>
      </w:r>
      <w:r>
        <w:rPr>
          <w:rFonts w:cs="Arial"/>
        </w:rPr>
        <w:t>vier</w:t>
      </w:r>
      <w:r>
        <w:rPr>
          <w:rFonts w:cs="Arial"/>
        </w:rPr>
        <w:t>stündiges Programm für Kinder und Ju</w:t>
      </w:r>
      <w:r>
        <w:rPr>
          <w:rFonts w:cs="Arial"/>
        </w:rPr>
        <w:t>gendliche vorausgesetzt. Diese Alternativprogramme</w:t>
      </w:r>
      <w:r>
        <w:rPr>
          <w:rFonts w:cs="Arial"/>
        </w:rPr>
        <w:t xml:space="preserve"> </w:t>
      </w:r>
      <w:r>
        <w:rPr>
          <w:rFonts w:cs="Arial"/>
        </w:rPr>
        <w:t>sollen nun</w:t>
      </w:r>
      <w:r>
        <w:rPr>
          <w:rFonts w:cs="Arial"/>
        </w:rPr>
        <w:t xml:space="preserve"> </w:t>
      </w:r>
      <w:r>
        <w:rPr>
          <w:rFonts w:cs="Arial"/>
        </w:rPr>
        <w:t xml:space="preserve">wie sonst mehrtägige Veranstaltungen </w:t>
      </w:r>
      <w:r>
        <w:rPr>
          <w:rFonts w:cs="Arial"/>
        </w:rPr>
        <w:t>voll zuwendungsfähig sein</w:t>
      </w:r>
      <w:r>
        <w:rPr>
          <w:rFonts w:cs="Arial"/>
        </w:rPr>
        <w:t>.</w:t>
      </w:r>
    </w:p>
    <w:p w:rsidR="000F36F6" w:rsidRDefault="000F36F6" w:rsidP="000F36F6">
      <w:pPr>
        <w:rPr>
          <w:rFonts w:cs="Arial"/>
        </w:rPr>
      </w:pPr>
      <w:r>
        <w:rPr>
          <w:rFonts w:cs="Arial"/>
        </w:rPr>
        <w:t xml:space="preserve">Die Richtlinien können auf der Seite des Landkreises Osnabrück unter </w:t>
      </w:r>
      <w:hyperlink r:id="rId11" w:history="1">
        <w:r>
          <w:rPr>
            <w:rStyle w:val="Hyperlink"/>
            <w:rFonts w:cs="Arial"/>
          </w:rPr>
          <w:t>www.landkreis-osnabrueck.de</w:t>
        </w:r>
      </w:hyperlink>
      <w:r>
        <w:rPr>
          <w:rFonts w:cs="Arial"/>
        </w:rPr>
        <w:t xml:space="preserve"> abgerufen werden. Weitere Informationen erteilt der Landkreis unter</w:t>
      </w:r>
      <w:r>
        <w:rPr>
          <w:rFonts w:cs="Arial"/>
        </w:rPr>
        <w:t xml:space="preserve"> den Rufnummern</w:t>
      </w:r>
      <w:r>
        <w:rPr>
          <w:rFonts w:cs="Arial"/>
        </w:rPr>
        <w:t xml:space="preserve"> 0541/501-3176 oder -3576.</w:t>
      </w:r>
    </w:p>
    <w:p w:rsidR="007A7056" w:rsidRDefault="007A7056" w:rsidP="000F36F6"/>
    <w:p w:rsidR="007A7056" w:rsidRDefault="007A7056" w:rsidP="000F36F6"/>
    <w:p w:rsidR="00512262" w:rsidRPr="00AA098D" w:rsidRDefault="00134EAC" w:rsidP="000F36F6">
      <w:r>
        <w:t xml:space="preserve"> </w:t>
      </w:r>
    </w:p>
    <w:sectPr w:rsidR="00512262" w:rsidRPr="00AA098D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3AAC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72BC2"/>
    <w:rsid w:val="0008394D"/>
    <w:rsid w:val="00085B5C"/>
    <w:rsid w:val="000A0DAE"/>
    <w:rsid w:val="000B0542"/>
    <w:rsid w:val="000C51A9"/>
    <w:rsid w:val="000D3339"/>
    <w:rsid w:val="000D6D18"/>
    <w:rsid w:val="000F36F6"/>
    <w:rsid w:val="00105D62"/>
    <w:rsid w:val="00122E16"/>
    <w:rsid w:val="001269AF"/>
    <w:rsid w:val="00134EAC"/>
    <w:rsid w:val="00142162"/>
    <w:rsid w:val="00145829"/>
    <w:rsid w:val="001465F4"/>
    <w:rsid w:val="0015295E"/>
    <w:rsid w:val="0015505A"/>
    <w:rsid w:val="00162327"/>
    <w:rsid w:val="00165DA3"/>
    <w:rsid w:val="00182500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076D7"/>
    <w:rsid w:val="0035190D"/>
    <w:rsid w:val="0037251E"/>
    <w:rsid w:val="00377596"/>
    <w:rsid w:val="003B1659"/>
    <w:rsid w:val="003C726C"/>
    <w:rsid w:val="003C7FEB"/>
    <w:rsid w:val="003E211B"/>
    <w:rsid w:val="003E2DD2"/>
    <w:rsid w:val="003F2DB8"/>
    <w:rsid w:val="004041FB"/>
    <w:rsid w:val="004050C7"/>
    <w:rsid w:val="00417B34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63D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5E1CE8"/>
    <w:rsid w:val="006033EF"/>
    <w:rsid w:val="00620D33"/>
    <w:rsid w:val="006230B6"/>
    <w:rsid w:val="00626779"/>
    <w:rsid w:val="006375C0"/>
    <w:rsid w:val="006678BC"/>
    <w:rsid w:val="00673AAC"/>
    <w:rsid w:val="0068340C"/>
    <w:rsid w:val="006928CA"/>
    <w:rsid w:val="006A3C89"/>
    <w:rsid w:val="006C0F4E"/>
    <w:rsid w:val="006C2BA2"/>
    <w:rsid w:val="006C3FC2"/>
    <w:rsid w:val="006D4DC6"/>
    <w:rsid w:val="006D4E99"/>
    <w:rsid w:val="006E0E4F"/>
    <w:rsid w:val="006E4B46"/>
    <w:rsid w:val="006E7893"/>
    <w:rsid w:val="006F2E7E"/>
    <w:rsid w:val="00720E91"/>
    <w:rsid w:val="00721381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A7056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4EAF"/>
    <w:rsid w:val="008F5A3A"/>
    <w:rsid w:val="00925274"/>
    <w:rsid w:val="0092646C"/>
    <w:rsid w:val="00952203"/>
    <w:rsid w:val="00955F60"/>
    <w:rsid w:val="00975993"/>
    <w:rsid w:val="009760B2"/>
    <w:rsid w:val="009833AA"/>
    <w:rsid w:val="009A39ED"/>
    <w:rsid w:val="009C0F1C"/>
    <w:rsid w:val="009C6D44"/>
    <w:rsid w:val="009C6E9E"/>
    <w:rsid w:val="009C7BB8"/>
    <w:rsid w:val="009E1D78"/>
    <w:rsid w:val="009F458E"/>
    <w:rsid w:val="00A04908"/>
    <w:rsid w:val="00A05B1C"/>
    <w:rsid w:val="00A26B5A"/>
    <w:rsid w:val="00A374C3"/>
    <w:rsid w:val="00A37E09"/>
    <w:rsid w:val="00A40F64"/>
    <w:rsid w:val="00A54518"/>
    <w:rsid w:val="00A74E20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13242"/>
    <w:rsid w:val="00B2340E"/>
    <w:rsid w:val="00B25788"/>
    <w:rsid w:val="00B67D99"/>
    <w:rsid w:val="00B756DB"/>
    <w:rsid w:val="00B83AD0"/>
    <w:rsid w:val="00B84751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64AB2"/>
    <w:rsid w:val="00CA6495"/>
    <w:rsid w:val="00CB163C"/>
    <w:rsid w:val="00CC29AE"/>
    <w:rsid w:val="00CD4374"/>
    <w:rsid w:val="00CE5049"/>
    <w:rsid w:val="00CF695D"/>
    <w:rsid w:val="00D0152A"/>
    <w:rsid w:val="00D0252A"/>
    <w:rsid w:val="00D138B0"/>
    <w:rsid w:val="00D20451"/>
    <w:rsid w:val="00D34915"/>
    <w:rsid w:val="00D41C47"/>
    <w:rsid w:val="00D4784A"/>
    <w:rsid w:val="00D505F4"/>
    <w:rsid w:val="00D510AD"/>
    <w:rsid w:val="00D7273D"/>
    <w:rsid w:val="00DB5364"/>
    <w:rsid w:val="00DC155D"/>
    <w:rsid w:val="00DD75F5"/>
    <w:rsid w:val="00DF5185"/>
    <w:rsid w:val="00E15763"/>
    <w:rsid w:val="00E37808"/>
    <w:rsid w:val="00E37934"/>
    <w:rsid w:val="00E421D9"/>
    <w:rsid w:val="00E47ABD"/>
    <w:rsid w:val="00E61114"/>
    <w:rsid w:val="00E84431"/>
    <w:rsid w:val="00E849CB"/>
    <w:rsid w:val="00E854F5"/>
    <w:rsid w:val="00E94CB6"/>
    <w:rsid w:val="00E94D5B"/>
    <w:rsid w:val="00EA23A1"/>
    <w:rsid w:val="00EB7E11"/>
    <w:rsid w:val="00EC4FA5"/>
    <w:rsid w:val="00EC724B"/>
    <w:rsid w:val="00EC7C9E"/>
    <w:rsid w:val="00EF7121"/>
    <w:rsid w:val="00F11B08"/>
    <w:rsid w:val="00F3709B"/>
    <w:rsid w:val="00F37764"/>
    <w:rsid w:val="00F420A1"/>
    <w:rsid w:val="00F47A48"/>
    <w:rsid w:val="00F639AF"/>
    <w:rsid w:val="00F70ED1"/>
    <w:rsid w:val="00F8559D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8BD21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9C6D4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kreis-osnabrueck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22E1-BD0C-4680-A2E2-7E8A5116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2020-03-01T14:06:00Z</cp:lastPrinted>
  <dcterms:created xsi:type="dcterms:W3CDTF">2021-02-24T09:53:00Z</dcterms:created>
  <dcterms:modified xsi:type="dcterms:W3CDTF">2021-02-24T09:53:00Z</dcterms:modified>
</cp:coreProperties>
</file>