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8D66C7">
              <w:rPr>
                <w:rFonts w:cs="Arial"/>
              </w:rPr>
              <w:t>26</w:t>
            </w:r>
            <w:r w:rsidR="00FF32AA">
              <w:rPr>
                <w:rFonts w:cs="Arial"/>
              </w:rPr>
              <w:t>.</w:t>
            </w:r>
            <w:r w:rsidR="00363A82">
              <w:rPr>
                <w:rFonts w:cs="Arial"/>
              </w:rPr>
              <w:t>3</w:t>
            </w:r>
            <w:r w:rsidR="00862A5C">
              <w:rPr>
                <w:rFonts w:cs="Arial"/>
              </w:rPr>
              <w:t>.</w:t>
            </w:r>
            <w:r w:rsidR="002D46DE">
              <w:rPr>
                <w:rFonts w:cs="Arial"/>
              </w:rPr>
              <w:t>2021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561BA" w:rsidRPr="006112BE" w:rsidRDefault="003C4DE1" w:rsidP="00C561BA">
      <w:pPr>
        <w:rPr>
          <w:b/>
        </w:rPr>
      </w:pPr>
      <w:r>
        <w:rPr>
          <w:b/>
        </w:rPr>
        <w:t>„Ein Jahr Corona“: Landkreis Osnabrück startet digitalen Bürgeridalog</w:t>
      </w:r>
    </w:p>
    <w:p w:rsidR="00105F42" w:rsidRDefault="00105F42" w:rsidP="00F16D97">
      <w:pPr>
        <w:rPr>
          <w:b/>
        </w:rPr>
      </w:pPr>
    </w:p>
    <w:p w:rsidR="00A5458B" w:rsidRDefault="00A67313" w:rsidP="008D7D76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A5458B">
        <w:t>Die Corona-Pandemie beeinträchtigt nach wie vor den Alltag aller Menschen in der Region. Diesen Umstand nahm de</w:t>
      </w:r>
      <w:r w:rsidR="003F0BD8">
        <w:t xml:space="preserve">r Landkreis Osnabrück jetzt zum </w:t>
      </w:r>
      <w:r w:rsidR="00A5458B">
        <w:t xml:space="preserve">Anlass, einen digitalen Bürgerdialog anzubieten, an dem auch Landrätin Anna Kebschull teilnahm. Thema: </w:t>
      </w:r>
      <w:r w:rsidR="008D7D76">
        <w:t xml:space="preserve">„Ein Jahr Corona – Was bewegt die Menschen im Landkreis Osnabrück.“ </w:t>
      </w:r>
      <w:r w:rsidR="00F267D3">
        <w:t xml:space="preserve">Bürgerinnen und Bürger </w:t>
      </w:r>
      <w:r w:rsidR="00686CE2">
        <w:t xml:space="preserve">aus dem gesamten Landkreis </w:t>
      </w:r>
      <w:r w:rsidR="00F267D3">
        <w:t xml:space="preserve">beteiligten sich </w:t>
      </w:r>
      <w:r w:rsidR="00C0111A">
        <w:t xml:space="preserve">an </w:t>
      </w:r>
      <w:r w:rsidR="00F267D3">
        <w:t>der Veranstaltung und lieferten Anregungen, wie der Umgang mit der Pandemie verbessert werden kann.</w:t>
      </w:r>
      <w:r w:rsidR="00153F14">
        <w:t xml:space="preserve"> Zudem waren sich die Teilnehmenden einig, dass weitere Veranstaltungen dieser Art folgen sollen.</w:t>
      </w:r>
    </w:p>
    <w:p w:rsidR="00A34674" w:rsidRDefault="00C0111A" w:rsidP="00C0111A">
      <w:pPr>
        <w:spacing w:after="120"/>
      </w:pPr>
      <w:r>
        <w:t>Kebschull sagte zu, die Ergebnisse der Veranstaltu</w:t>
      </w:r>
      <w:r w:rsidR="00256D6C">
        <w:t xml:space="preserve">ng </w:t>
      </w:r>
      <w:r>
        <w:t xml:space="preserve">in der Task Force und im Verwaltungsvorstand der Kreisverwaltung </w:t>
      </w:r>
      <w:r w:rsidR="00256D6C">
        <w:t xml:space="preserve">zu erörtern und auch </w:t>
      </w:r>
      <w:r>
        <w:t xml:space="preserve">auf Landes- und Bundesebene zu platzieren. </w:t>
      </w:r>
      <w:r w:rsidR="00A34674" w:rsidRPr="00A34674">
        <w:t>„Wir nehmen die Ideen und Hinweise der Bürger</w:t>
      </w:r>
      <w:r w:rsidR="00A34674">
        <w:t>innen und Bürger</w:t>
      </w:r>
      <w:r w:rsidR="00A34674" w:rsidRPr="00A34674">
        <w:t xml:space="preserve"> ernst und werde</w:t>
      </w:r>
      <w:r w:rsidR="00A34674">
        <w:t>n konkrete Lösungen erarbeiten.</w:t>
      </w:r>
      <w:r>
        <w:t>“, betonte die Landrätin.</w:t>
      </w:r>
    </w:p>
    <w:p w:rsidR="00A34674" w:rsidRDefault="00C0111A" w:rsidP="00C0111A">
      <w:pPr>
        <w:spacing w:after="120"/>
      </w:pPr>
      <w:r>
        <w:t>Die Liste der Anregungen war lang: D</w:t>
      </w:r>
      <w:r w:rsidR="00A34674">
        <w:t xml:space="preserve">ie Gestaltungsspielräume der kommunalen Ebene </w:t>
      </w:r>
      <w:r>
        <w:t xml:space="preserve">sollten </w:t>
      </w:r>
      <w:r w:rsidR="009C3D12">
        <w:t>ausgebaut</w:t>
      </w:r>
      <w:r w:rsidR="00A34674">
        <w:t xml:space="preserve"> und die Eigenverantwortung der Bürger </w:t>
      </w:r>
      <w:r>
        <w:t>gestärkt werden</w:t>
      </w:r>
      <w:r w:rsidR="00A34674">
        <w:t>.</w:t>
      </w:r>
      <w:r w:rsidR="003668B9">
        <w:t xml:space="preserve"> Die Menschen </w:t>
      </w:r>
      <w:r w:rsidR="003668B9">
        <w:lastRenderedPageBreak/>
        <w:t>könnten nur mitgenommen werden, wenn die Entscheidungen und Verordnungen ziel</w:t>
      </w:r>
      <w:r>
        <w:t>gruppengerecht erläutert würden, lautete der Tenor.</w:t>
      </w:r>
    </w:p>
    <w:p w:rsidR="00F01755" w:rsidRDefault="00F01755" w:rsidP="00D05F0E">
      <w:pPr>
        <w:spacing w:after="120"/>
      </w:pPr>
      <w:r>
        <w:t xml:space="preserve">Die Teilnehmenden </w:t>
      </w:r>
      <w:r w:rsidR="00A9147E">
        <w:t xml:space="preserve">äußerten auch ganz konkrete Ideen: Sie </w:t>
      </w:r>
      <w:r>
        <w:t xml:space="preserve">regten eine </w:t>
      </w:r>
      <w:r w:rsidR="00D05F0E">
        <w:t>Kontaktaufnahme zu den Impfberechtigten</w:t>
      </w:r>
      <w:r w:rsidR="00686CE2">
        <w:t xml:space="preserve"> an</w:t>
      </w:r>
      <w:r w:rsidR="00D05F0E">
        <w:t>, die sich</w:t>
      </w:r>
      <w:r>
        <w:t xml:space="preserve"> noch nicht haben impfen lassen:  Niemand dürfe durch das Raster fallen. </w:t>
      </w:r>
      <w:r w:rsidR="00DF63C5">
        <w:t xml:space="preserve">In Kitas und Schulen sollten </w:t>
      </w:r>
      <w:r w:rsidR="005752E3">
        <w:t xml:space="preserve">insbesondere im Bereich der Digitalisierung aber auch in der Gesundheitsprävention </w:t>
      </w:r>
      <w:r w:rsidR="00DF63C5">
        <w:t>Lehren aus den Erfahrungen de</w:t>
      </w:r>
      <w:r w:rsidR="005752E3">
        <w:t>r Pandemie gezogen werden.</w:t>
      </w:r>
      <w:r w:rsidR="00DF63C5">
        <w:t xml:space="preserve"> Es dürfe nach der Pandemie „kein Haken an die Sache“ gemacht werden. </w:t>
      </w:r>
      <w:r w:rsidR="00A9147E">
        <w:t>Zudem wurde eine sta</w:t>
      </w:r>
      <w:r w:rsidR="00571AE6">
        <w:t xml:space="preserve">rke Bewerbung und </w:t>
      </w:r>
      <w:r w:rsidR="00A9147E">
        <w:t>Informationen</w:t>
      </w:r>
      <w:r w:rsidR="00571AE6">
        <w:t xml:space="preserve"> zur luca-App angeregt, um die Öffnung von Einzelhandel, Kultur, Gast</w:t>
      </w:r>
      <w:r w:rsidR="00A33227">
        <w:t xml:space="preserve">ronomie und Tourismus zu ermöglichen. Wichtig sei </w:t>
      </w:r>
      <w:r w:rsidR="00A9147E">
        <w:t>auch</w:t>
      </w:r>
      <w:bookmarkStart w:id="0" w:name="_GoBack"/>
      <w:bookmarkEnd w:id="0"/>
      <w:r w:rsidR="00A33227">
        <w:t xml:space="preserve"> eine umfangreichere Corona-Datenlage auf Kommunalebene.</w:t>
      </w:r>
    </w:p>
    <w:p w:rsidR="00C60A7A" w:rsidRDefault="00CE60CD" w:rsidP="008D7D76">
      <w:pPr>
        <w:spacing w:after="120"/>
      </w:pPr>
      <w:r>
        <w:t xml:space="preserve">Die Landrätin zog ein positives Fazit: </w:t>
      </w:r>
      <w:r w:rsidR="00C60A7A">
        <w:t>„</w:t>
      </w:r>
      <w:r w:rsidR="00C60A7A" w:rsidRPr="00C60A7A">
        <w:t>Die Möglichkeit, direkt mit Bürgerinnen und Bürgern ins Gespräch zu kommen, war für mich sehr hilfreich. Wir dürfen in der Pandemiebewältigung die ind</w:t>
      </w:r>
      <w:r w:rsidR="00C60A7A">
        <w:t>ividuellen Heraus</w:t>
      </w:r>
      <w:r w:rsidR="00C60A7A" w:rsidRPr="00C60A7A">
        <w:t>forderungen der unterschiedlichen Bevölkerungsgruppen nicht aus dem Blick verlieren. Zudem müssen wir den Bürgern allen Entsche</w:t>
      </w:r>
      <w:r w:rsidR="00B74FFC">
        <w:t>idungen transparent vermitteln“, resümierte Kebschull.</w:t>
      </w:r>
    </w:p>
    <w:p w:rsidR="00063036" w:rsidRDefault="00CE60CD" w:rsidP="00C30EDD">
      <w:pPr>
        <w:spacing w:after="120"/>
      </w:pPr>
      <w:r>
        <w:t xml:space="preserve">Trotz aller Beeinträchtigungen durch die Pandemie, berichteten die Teilnehmenden auch von einigen positiven Erfahrungen:  </w:t>
      </w:r>
      <w:r w:rsidR="00063036">
        <w:t>Gerade der Zusammenhalt und die zusätzliche Zeit mit der Familie wurden genannt. Auch die Entschleunigung des öffentlichen Lebens und die Möglichkeit, von zu Hause</w:t>
      </w:r>
      <w:r>
        <w:t xml:space="preserve"> aus zu arbeiten, wurden als wertvoll wahrgenommen</w:t>
      </w:r>
      <w:r w:rsidR="00063036">
        <w:t xml:space="preserve">. </w:t>
      </w:r>
    </w:p>
    <w:p w:rsidR="00F65A12" w:rsidRPr="00084E5C" w:rsidRDefault="00063036" w:rsidP="00B3733C">
      <w:pPr>
        <w:spacing w:after="120"/>
      </w:pPr>
      <w:r>
        <w:t xml:space="preserve">Die Ergebnisse des Bürgerdialogs können in Kürze auf der Homepage des Landkreises Osnabrück </w:t>
      </w:r>
      <w:r w:rsidR="005E70B9">
        <w:t>nachgelesen werden unter www.landkreis-osnabrueck.de/</w:t>
      </w:r>
      <w:r w:rsidR="00714ACD">
        <w:t>b</w:t>
      </w:r>
      <w:r w:rsidR="00686CE2">
        <w:t>uergerdialog</w:t>
      </w:r>
    </w:p>
    <w:sectPr w:rsidR="00F65A12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778" w:rsidRDefault="00547778">
      <w:pPr>
        <w:spacing w:line="240" w:lineRule="auto"/>
      </w:pPr>
      <w:r>
        <w:separator/>
      </w:r>
    </w:p>
  </w:endnote>
  <w:endnote w:type="continuationSeparator" w:id="0">
    <w:p w:rsidR="00547778" w:rsidRDefault="00547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147E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778" w:rsidRDefault="00547778">
      <w:pPr>
        <w:spacing w:line="240" w:lineRule="auto"/>
      </w:pPr>
      <w:r>
        <w:separator/>
      </w:r>
    </w:p>
  </w:footnote>
  <w:footnote w:type="continuationSeparator" w:id="0">
    <w:p w:rsidR="00547778" w:rsidRDefault="005477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63036"/>
    <w:rsid w:val="0008310A"/>
    <w:rsid w:val="0008394D"/>
    <w:rsid w:val="00084E5C"/>
    <w:rsid w:val="00085B5C"/>
    <w:rsid w:val="0009174E"/>
    <w:rsid w:val="00096CD7"/>
    <w:rsid w:val="00096D01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3F14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C0D85"/>
    <w:rsid w:val="001F2B2E"/>
    <w:rsid w:val="001F5C9C"/>
    <w:rsid w:val="001F6145"/>
    <w:rsid w:val="00230050"/>
    <w:rsid w:val="00250ED8"/>
    <w:rsid w:val="002514AE"/>
    <w:rsid w:val="00254737"/>
    <w:rsid w:val="00256D6C"/>
    <w:rsid w:val="00260969"/>
    <w:rsid w:val="00264EC4"/>
    <w:rsid w:val="002726B8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22A2F"/>
    <w:rsid w:val="00341DA3"/>
    <w:rsid w:val="0034297C"/>
    <w:rsid w:val="00344E7E"/>
    <w:rsid w:val="00363A82"/>
    <w:rsid w:val="0036445F"/>
    <w:rsid w:val="003668B9"/>
    <w:rsid w:val="00377AD5"/>
    <w:rsid w:val="00382DC9"/>
    <w:rsid w:val="003B1659"/>
    <w:rsid w:val="003C4DE1"/>
    <w:rsid w:val="003C726C"/>
    <w:rsid w:val="003D59F1"/>
    <w:rsid w:val="003E1893"/>
    <w:rsid w:val="003F0BD8"/>
    <w:rsid w:val="003F2DB8"/>
    <w:rsid w:val="00447B33"/>
    <w:rsid w:val="00464130"/>
    <w:rsid w:val="00464C94"/>
    <w:rsid w:val="00487F4D"/>
    <w:rsid w:val="004A57A0"/>
    <w:rsid w:val="004A6621"/>
    <w:rsid w:val="004C1946"/>
    <w:rsid w:val="004C5AA4"/>
    <w:rsid w:val="00500497"/>
    <w:rsid w:val="0050149E"/>
    <w:rsid w:val="00503CB4"/>
    <w:rsid w:val="005064D3"/>
    <w:rsid w:val="00511E94"/>
    <w:rsid w:val="00515E7D"/>
    <w:rsid w:val="005210A3"/>
    <w:rsid w:val="005220E2"/>
    <w:rsid w:val="005226F6"/>
    <w:rsid w:val="00543D20"/>
    <w:rsid w:val="00547778"/>
    <w:rsid w:val="00547809"/>
    <w:rsid w:val="00554C06"/>
    <w:rsid w:val="005634A4"/>
    <w:rsid w:val="00566731"/>
    <w:rsid w:val="00571AE6"/>
    <w:rsid w:val="0057486D"/>
    <w:rsid w:val="005752E3"/>
    <w:rsid w:val="005C4BD9"/>
    <w:rsid w:val="005D4065"/>
    <w:rsid w:val="005E70B9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86CE2"/>
    <w:rsid w:val="006928CA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4ACD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D66C7"/>
    <w:rsid w:val="008D7D76"/>
    <w:rsid w:val="008E4BEC"/>
    <w:rsid w:val="008F0606"/>
    <w:rsid w:val="008F06E5"/>
    <w:rsid w:val="008F0878"/>
    <w:rsid w:val="008F5A3A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A5C20"/>
    <w:rsid w:val="009C0F1C"/>
    <w:rsid w:val="009C3D12"/>
    <w:rsid w:val="009C6E9E"/>
    <w:rsid w:val="009D1F51"/>
    <w:rsid w:val="009D2712"/>
    <w:rsid w:val="009E0FB6"/>
    <w:rsid w:val="009E1D78"/>
    <w:rsid w:val="009E5BDC"/>
    <w:rsid w:val="009F64D5"/>
    <w:rsid w:val="00A01355"/>
    <w:rsid w:val="00A04908"/>
    <w:rsid w:val="00A05B1C"/>
    <w:rsid w:val="00A22DB2"/>
    <w:rsid w:val="00A33227"/>
    <w:rsid w:val="00A34674"/>
    <w:rsid w:val="00A374C3"/>
    <w:rsid w:val="00A37E09"/>
    <w:rsid w:val="00A40F64"/>
    <w:rsid w:val="00A45AB3"/>
    <w:rsid w:val="00A5458B"/>
    <w:rsid w:val="00A61527"/>
    <w:rsid w:val="00A67313"/>
    <w:rsid w:val="00A7088A"/>
    <w:rsid w:val="00A83D02"/>
    <w:rsid w:val="00A85C15"/>
    <w:rsid w:val="00A9147E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3733C"/>
    <w:rsid w:val="00B53688"/>
    <w:rsid w:val="00B67D99"/>
    <w:rsid w:val="00B74FFC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111A"/>
    <w:rsid w:val="00C06B13"/>
    <w:rsid w:val="00C26BE6"/>
    <w:rsid w:val="00C30EDD"/>
    <w:rsid w:val="00C31FAA"/>
    <w:rsid w:val="00C433C7"/>
    <w:rsid w:val="00C51B95"/>
    <w:rsid w:val="00C5283F"/>
    <w:rsid w:val="00C52D43"/>
    <w:rsid w:val="00C561BA"/>
    <w:rsid w:val="00C60A7A"/>
    <w:rsid w:val="00C8046B"/>
    <w:rsid w:val="00CA2D96"/>
    <w:rsid w:val="00CC29AE"/>
    <w:rsid w:val="00CE60CD"/>
    <w:rsid w:val="00D0152A"/>
    <w:rsid w:val="00D0252A"/>
    <w:rsid w:val="00D05F0E"/>
    <w:rsid w:val="00D138B0"/>
    <w:rsid w:val="00D178D9"/>
    <w:rsid w:val="00D34915"/>
    <w:rsid w:val="00D40B12"/>
    <w:rsid w:val="00D41EE0"/>
    <w:rsid w:val="00D4784A"/>
    <w:rsid w:val="00D510AD"/>
    <w:rsid w:val="00D7273D"/>
    <w:rsid w:val="00D760D9"/>
    <w:rsid w:val="00D85FEE"/>
    <w:rsid w:val="00D902F7"/>
    <w:rsid w:val="00DB2B7E"/>
    <w:rsid w:val="00DC155D"/>
    <w:rsid w:val="00DD791D"/>
    <w:rsid w:val="00DF5185"/>
    <w:rsid w:val="00DF63C5"/>
    <w:rsid w:val="00E130BA"/>
    <w:rsid w:val="00E33231"/>
    <w:rsid w:val="00E37808"/>
    <w:rsid w:val="00E37934"/>
    <w:rsid w:val="00E421D9"/>
    <w:rsid w:val="00E47ABD"/>
    <w:rsid w:val="00E51ECE"/>
    <w:rsid w:val="00E6094F"/>
    <w:rsid w:val="00E65E29"/>
    <w:rsid w:val="00E80347"/>
    <w:rsid w:val="00E84CE8"/>
    <w:rsid w:val="00E854F5"/>
    <w:rsid w:val="00E94D5B"/>
    <w:rsid w:val="00EA23A1"/>
    <w:rsid w:val="00EA437E"/>
    <w:rsid w:val="00EB7E11"/>
    <w:rsid w:val="00EC4FA5"/>
    <w:rsid w:val="00EC724B"/>
    <w:rsid w:val="00ED14A7"/>
    <w:rsid w:val="00EF7121"/>
    <w:rsid w:val="00F01755"/>
    <w:rsid w:val="00F123C7"/>
    <w:rsid w:val="00F16D97"/>
    <w:rsid w:val="00F267D3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1997"/>
    <w:rsid w:val="00F966D1"/>
    <w:rsid w:val="00FA5F78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F9984D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5458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58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CE1F-A38D-4078-ABDA-DEB2637F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Hinners, Katja</cp:lastModifiedBy>
  <cp:revision>5</cp:revision>
  <cp:lastPrinted>2016-07-21T12:50:00Z</cp:lastPrinted>
  <dcterms:created xsi:type="dcterms:W3CDTF">2021-03-29T06:22:00Z</dcterms:created>
  <dcterms:modified xsi:type="dcterms:W3CDTF">2021-03-31T11:33:00Z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3/31/2021 1:29:27 PM</vt:lpwstr>
  </property>
  <property fmtid="{D5CDD505-2E9C-101B-9397-08002B2CF9AE}" pid="3" name="OS_LastOpenUser">
    <vt:lpwstr>HINNERS</vt:lpwstr>
  </property>
  <property fmtid="{D5CDD505-2E9C-101B-9397-08002B2CF9AE}" pid="4" name="OS_ÜbernahmeUser">
    <vt:lpwstr>MUELLER-DETERT</vt:lpwstr>
  </property>
  <property fmtid="{D5CDD505-2E9C-101B-9397-08002B2CF9AE}" pid="5" name="OS_ÜbernahmeTime">
    <vt:lpwstr>3/24/2021 3:54:18 PM</vt:lpwstr>
  </property>
  <property fmtid="{D5CDD505-2E9C-101B-9397-08002B2CF9AE}" pid="6" name="OS_Übernahme">
    <vt:bool>true</vt:bool>
  </property>
  <property fmtid="{D5CDD505-2E9C-101B-9397-08002B2CF9AE}" pid="7" name="OS_AutoÜbernahme">
    <vt:bool>false</vt:bool>
  </property>
</Properties>
</file>