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317" w:type="dxa"/>
        <w:tblInd w:w="8" w:type="dxa"/>
        <w:tblLayout w:type="fixed"/>
        <w:tblCellMar>
          <w:left w:w="0" w:type="dxa"/>
          <w:right w:w="0" w:type="dxa"/>
        </w:tblCellMar>
        <w:tblLook w:val="0000" w:firstRow="0" w:lastRow="0" w:firstColumn="0" w:lastColumn="0" w:noHBand="0" w:noVBand="0"/>
      </w:tblPr>
      <w:tblGrid>
        <w:gridCol w:w="3832"/>
        <w:gridCol w:w="3414"/>
        <w:gridCol w:w="6071"/>
      </w:tblGrid>
      <w:tr w:rsidR="004B6AF9" w:rsidTr="00F02C11">
        <w:trPr>
          <w:trHeight w:val="113"/>
        </w:trPr>
        <w:tc>
          <w:tcPr>
            <w:tcW w:w="7246"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F02C11">
        <w:trPr>
          <w:trHeight w:val="341"/>
        </w:trPr>
        <w:tc>
          <w:tcPr>
            <w:tcW w:w="7246"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F02C11">
        <w:trPr>
          <w:cantSplit/>
          <w:trHeight w:hRule="exact" w:val="2155"/>
        </w:trPr>
        <w:tc>
          <w:tcPr>
            <w:tcW w:w="7246"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62486B" w:rsidP="00836146">
            <w:pPr>
              <w:spacing w:line="260" w:lineRule="exact"/>
              <w:rPr>
                <w:rFonts w:ascii="Arial" w:hAnsi="Arial" w:cs="Arial"/>
                <w:sz w:val="18"/>
                <w:lang w:val="fr-FR"/>
              </w:rPr>
            </w:pPr>
            <w:r>
              <w:rPr>
                <w:rFonts w:ascii="Arial" w:hAnsi="Arial" w:cs="Arial"/>
                <w:sz w:val="18"/>
                <w:lang w:val="fr-FR"/>
              </w:rPr>
              <w:t>Burkhard Riepenhoff</w:t>
            </w:r>
          </w:p>
          <w:p w:rsidR="0062486B" w:rsidRDefault="00CD1C23" w:rsidP="00836146">
            <w:pPr>
              <w:spacing w:line="260" w:lineRule="exact"/>
              <w:rPr>
                <w:rFonts w:ascii="Arial" w:hAnsi="Arial" w:cs="Arial"/>
                <w:sz w:val="18"/>
                <w:lang w:val="fr-FR"/>
              </w:rPr>
            </w:pPr>
            <w:r>
              <w:rPr>
                <w:rFonts w:ascii="Arial" w:hAnsi="Arial" w:cs="Arial"/>
                <w:sz w:val="18"/>
                <w:lang w:val="fr-FR"/>
              </w:rPr>
              <w:t>Press</w:t>
            </w:r>
            <w:r w:rsidR="0062486B">
              <w:rPr>
                <w:rFonts w:ascii="Arial" w:hAnsi="Arial" w:cs="Arial"/>
                <w:sz w:val="18"/>
                <w:lang w:val="fr-FR"/>
              </w:rPr>
              <w:t>esprecher (Ltg.)</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501-206</w:t>
            </w:r>
            <w:r w:rsidR="0062486B">
              <w:rPr>
                <w:rFonts w:ascii="Arial" w:hAnsi="Arial" w:cs="Arial"/>
                <w:sz w:val="18"/>
                <w:lang w:val="fr-FR"/>
              </w:rPr>
              <w:t>1</w:t>
            </w:r>
          </w:p>
          <w:p w:rsidR="00EF75E2" w:rsidRDefault="00EF75E2" w:rsidP="00836146">
            <w:pPr>
              <w:spacing w:line="260" w:lineRule="exact"/>
              <w:rPr>
                <w:rFonts w:ascii="Arial" w:hAnsi="Arial" w:cs="Arial"/>
                <w:sz w:val="18"/>
                <w:lang w:val="fr-FR"/>
              </w:rPr>
            </w:pPr>
            <w:r>
              <w:rPr>
                <w:rFonts w:ascii="Arial" w:hAnsi="Arial" w:cs="Arial"/>
                <w:sz w:val="18"/>
                <w:lang w:val="fr-FR"/>
              </w:rPr>
              <w:t>Mobil : 0172/5631925</w:t>
            </w:r>
          </w:p>
          <w:p w:rsidR="00836146" w:rsidRDefault="0012546F" w:rsidP="00836146">
            <w:pPr>
              <w:spacing w:line="260" w:lineRule="exact"/>
              <w:rPr>
                <w:rFonts w:ascii="Arial" w:hAnsi="Arial" w:cs="Arial"/>
                <w:sz w:val="18"/>
                <w:lang w:val="fr-FR"/>
              </w:rPr>
            </w:pPr>
            <w:r>
              <w:rPr>
                <w:rFonts w:ascii="Arial" w:hAnsi="Arial" w:cs="Arial"/>
                <w:sz w:val="18"/>
                <w:lang w:val="fr-FR"/>
              </w:rPr>
              <w:t>burkhard.riepenhoff</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836146"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E R   O B E R B Ü R G E R M E I S T E R</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F15744" w:rsidP="00836146">
            <w:pPr>
              <w:pStyle w:val="AdresseKontakt"/>
              <w:rPr>
                <w:rFonts w:cs="Arial"/>
              </w:rPr>
            </w:pPr>
            <w:hyperlink r:id="rId8" w:history="1">
              <w:r w:rsidR="0012546F" w:rsidRPr="0012546F">
                <w:rPr>
                  <w:rStyle w:val="Hyperlink"/>
                  <w:rFonts w:cs="Arial"/>
                  <w:color w:val="auto"/>
                  <w:u w:val="none"/>
                </w:rPr>
                <w:t>presseamt@osnabrueck.de</w:t>
              </w:r>
            </w:hyperlink>
          </w:p>
          <w:p w:rsidR="0012546F" w:rsidRPr="0012546F" w:rsidRDefault="00F15744" w:rsidP="00836146">
            <w:pPr>
              <w:pStyle w:val="AdresseKontakt"/>
              <w:rPr>
                <w:rFonts w:cs="Arial"/>
              </w:rPr>
            </w:pPr>
            <w:hyperlink r:id="rId9"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F02C11">
        <w:trPr>
          <w:cantSplit/>
          <w:trHeight w:val="196"/>
        </w:trPr>
        <w:tc>
          <w:tcPr>
            <w:tcW w:w="3832"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1923DD" w:rsidP="00EE7C56">
            <w:pPr>
              <w:pStyle w:val="AdresseKontakt"/>
              <w:spacing w:line="240" w:lineRule="auto"/>
              <w:rPr>
                <w:sz w:val="22"/>
                <w:lang w:val="fr-FR"/>
              </w:rPr>
            </w:pPr>
            <w:r>
              <w:rPr>
                <w:rFonts w:eastAsia="Times New Roman" w:cs="Arial"/>
                <w:szCs w:val="24"/>
              </w:rPr>
              <w:t>bur/</w:t>
            </w:r>
            <w:r w:rsidR="00754FC0">
              <w:rPr>
                <w:rFonts w:eastAsia="Times New Roman" w:cs="Arial"/>
                <w:szCs w:val="24"/>
              </w:rPr>
              <w:t>8. April</w:t>
            </w:r>
            <w:r w:rsidR="00B768F3">
              <w:rPr>
                <w:rFonts w:eastAsia="Times New Roman" w:cs="Arial"/>
                <w:szCs w:val="24"/>
              </w:rPr>
              <w:t xml:space="preserve"> 2021</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465"/>
        </w:trPr>
        <w:tc>
          <w:tcPr>
            <w:tcW w:w="3832"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695"/>
        </w:trPr>
        <w:tc>
          <w:tcPr>
            <w:tcW w:w="7246"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F02C11">
        <w:trPr>
          <w:trHeight w:val="1365"/>
        </w:trPr>
        <w:tc>
          <w:tcPr>
            <w:tcW w:w="7246"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170F7E" w:rsidRDefault="00170F7E" w:rsidP="00B768F3">
            <w:pPr>
              <w:spacing w:line="360" w:lineRule="auto"/>
              <w:rPr>
                <w:b/>
              </w:rPr>
            </w:pPr>
          </w:p>
          <w:p w:rsidR="00B768F3" w:rsidRDefault="0048625D" w:rsidP="00B768F3">
            <w:pPr>
              <w:spacing w:line="360" w:lineRule="auto"/>
              <w:rPr>
                <w:b/>
              </w:rPr>
            </w:pPr>
            <w:r>
              <w:rPr>
                <w:b/>
              </w:rPr>
              <w:t>Gute Entwicklung bei Inzidenz: Landkreis und Stadt</w:t>
            </w:r>
          </w:p>
          <w:p w:rsidR="00B768F3" w:rsidRPr="00B768F3" w:rsidRDefault="00F15744" w:rsidP="00B768F3">
            <w:pPr>
              <w:spacing w:line="360" w:lineRule="auto"/>
              <w:rPr>
                <w:b/>
              </w:rPr>
            </w:pPr>
            <w:r>
              <w:rPr>
                <w:b/>
              </w:rPr>
              <w:t>Osnabrück heben Ausgangsbeschränkung</w:t>
            </w:r>
            <w:r w:rsidR="0048625D">
              <w:rPr>
                <w:b/>
              </w:rPr>
              <w:t xml:space="preserve"> wieder auf</w:t>
            </w:r>
          </w:p>
          <w:p w:rsidR="00B768F3" w:rsidRDefault="00B768F3" w:rsidP="00B768F3">
            <w:pPr>
              <w:rPr>
                <w:b/>
              </w:rPr>
            </w:pPr>
          </w:p>
          <w:p w:rsidR="00754FC0" w:rsidRDefault="00B768F3" w:rsidP="00754FC0">
            <w:r w:rsidRPr="00170F7E">
              <w:rPr>
                <w:b/>
              </w:rPr>
              <w:t xml:space="preserve">Osnabrück. </w:t>
            </w:r>
            <w:r w:rsidR="00754FC0">
              <w:t>Ende der Ausgangssperre: „Wegen der erfreulichen Entwicklung der Inzidenz in Stadt und Landkreis Osnabrück in den vergangenen Tagen</w:t>
            </w:r>
            <w:r w:rsidR="00F15744">
              <w:t xml:space="preserve"> sowie der aktuellen Infektionslage können wir die Ausgangsbeschränkung</w:t>
            </w:r>
            <w:r w:rsidR="00754FC0">
              <w:t xml:space="preserve"> mit sofortiger Wirkung aufheben“, so Landrätin Anna Kebschull und Oberbürgermeister Wolfgang Griesert, die sich bei den Menschen in der Region für die disziplinierte Einhaltung der Beschränkung bedanken: „Wir haben eine große Solidarität gesehen, </w:t>
            </w:r>
            <w:r w:rsidR="00F15744">
              <w:t xml:space="preserve">die maßgeblich zur Wirkung dieser Beschränkung </w:t>
            </w:r>
            <w:r w:rsidR="00754FC0">
              <w:t>beigetragen hat</w:t>
            </w:r>
            <w:r w:rsidR="00500E0D">
              <w:t xml:space="preserve"> und wir bitten die Bürger, auch nach dieser Aufhebung weiter auf nicht notwendige Kontakte zu verzichten und so die Zahlen weiter zu senken</w:t>
            </w:r>
            <w:r w:rsidR="00754FC0">
              <w:t xml:space="preserve">.“ </w:t>
            </w:r>
          </w:p>
          <w:p w:rsidR="00754FC0" w:rsidRDefault="00754FC0" w:rsidP="00754FC0"/>
          <w:p w:rsidR="00F15744" w:rsidRDefault="00754FC0" w:rsidP="00754FC0">
            <w:r>
              <w:t xml:space="preserve">Kebschull und Griesert hoffen nun sehr, dass diese erfreuliche Tendenz der vergangenen Tage sich weiter stabilisiert, betonen aber: „Wir müssen uns gleichwohl darauf einstellen, dass wir die dritte Welle noch nicht überstanden haben.“ Um die Infektionswege möglichst zu unterbrechen und die hohen Inzidenzahlen zu drücken, hatten Stadt und Landkreis in der vergangenen Woche eine Ausgangssperre zwischen 21 und 5 Uhr verfügt. </w:t>
            </w:r>
            <w:r>
              <w:lastRenderedPageBreak/>
              <w:t>Für die Aufhebung ist eine neue Allgemeinverfügung erforderlich, die die Verwaltungen von Stadt und Landkreis gerade vorbereiten</w:t>
            </w:r>
            <w:r>
              <w:rPr>
                <w:color w:val="000000"/>
              </w:rPr>
              <w:t xml:space="preserve"> und die aus rechtlichen Gründen erst am Freitag wirksam werden kann</w:t>
            </w:r>
            <w:r>
              <w:t xml:space="preserve">. </w:t>
            </w:r>
          </w:p>
          <w:p w:rsidR="00F15744" w:rsidRDefault="00F15744" w:rsidP="00754FC0"/>
          <w:p w:rsidR="00754FC0" w:rsidRDefault="00754FC0" w:rsidP="00754FC0">
            <w:pPr>
              <w:rPr>
                <w:sz w:val="22"/>
                <w:szCs w:val="22"/>
              </w:rPr>
            </w:pPr>
            <w:r>
              <w:t>Heute wird die Ausgangssperre</w:t>
            </w:r>
            <w:r>
              <w:rPr>
                <w:color w:val="000000"/>
              </w:rPr>
              <w:t xml:space="preserve"> </w:t>
            </w:r>
            <w:r w:rsidR="00500E0D">
              <w:rPr>
                <w:color w:val="000000"/>
              </w:rPr>
              <w:t>zwar</w:t>
            </w:r>
            <w:r>
              <w:rPr>
                <w:color w:val="000000"/>
              </w:rPr>
              <w:t xml:space="preserve"> schon</w:t>
            </w:r>
            <w:r w:rsidR="00500E0D">
              <w:t xml:space="preserve"> nicht mehr kontrolliert, Landrätin und Oberbürgermeister bitten die Bevölkerung aber, dennoch weiter auf nicht notwendige Kontakte zu verzichten: „Das große Ziel ist und bleibt ja, in den Kitas und Schulen und natürlich auch in Gastronomie und Einzelhandel wieder zu größtmöglicher Normalität zurückkehren zu können und </w:t>
            </w:r>
            <w:r w:rsidR="00F15744">
              <w:t xml:space="preserve">ein wichtiger Schritt neben dem Impfen ist dazu </w:t>
            </w:r>
            <w:r w:rsidR="00500E0D">
              <w:t>eben, dass jeder seine Kontakte möglichst beschränkt und</w:t>
            </w:r>
            <w:r w:rsidR="00F15744">
              <w:t xml:space="preserve"> so mithilft,</w:t>
            </w:r>
            <w:r w:rsidR="00500E0D">
              <w:t xml:space="preserve"> die Infektionszahlen </w:t>
            </w:r>
            <w:r w:rsidR="00F15744">
              <w:t>weiter</w:t>
            </w:r>
            <w:bookmarkStart w:id="0" w:name="_GoBack"/>
            <w:bookmarkEnd w:id="0"/>
            <w:r w:rsidR="00500E0D">
              <w:t xml:space="preserve"> </w:t>
            </w:r>
            <w:r w:rsidR="00F15744">
              <w:t>zu sen</w:t>
            </w:r>
            <w:r w:rsidR="00500E0D">
              <w:t>ken.“</w:t>
            </w:r>
          </w:p>
          <w:p w:rsidR="00754FC0" w:rsidRDefault="00754FC0" w:rsidP="00754FC0">
            <w:r>
              <w:t> </w:t>
            </w:r>
          </w:p>
          <w:p w:rsidR="00480481" w:rsidRDefault="00480481" w:rsidP="00A75056">
            <w:pPr>
              <w:spacing w:line="360" w:lineRule="auto"/>
            </w:pPr>
          </w:p>
          <w:p w:rsidR="00480481" w:rsidRDefault="00480481" w:rsidP="00A75056">
            <w:pPr>
              <w:spacing w:line="360" w:lineRule="auto"/>
            </w:pPr>
          </w:p>
          <w:p w:rsidR="00A75056" w:rsidRDefault="00A75056" w:rsidP="00A75056">
            <w:pPr>
              <w:spacing w:line="360" w:lineRule="auto"/>
            </w:pPr>
          </w:p>
          <w:p w:rsidR="00842826" w:rsidRDefault="00842826" w:rsidP="00A75056">
            <w:pPr>
              <w:spacing w:line="360" w:lineRule="auto"/>
            </w:pPr>
          </w:p>
          <w:p w:rsidR="004D154F" w:rsidRPr="00F21634" w:rsidRDefault="004D154F" w:rsidP="004F6AEA">
            <w:pPr>
              <w:spacing w:line="360" w:lineRule="auto"/>
            </w:pPr>
            <w:r>
              <w:t xml:space="preserve"> </w:t>
            </w:r>
          </w:p>
        </w:tc>
        <w:tc>
          <w:tcPr>
            <w:tcW w:w="6071" w:type="dxa"/>
            <w:vMerge/>
          </w:tcPr>
          <w:p w:rsidR="003E3830" w:rsidRPr="006656EC" w:rsidRDefault="003E3830" w:rsidP="00A57353">
            <w:pPr>
              <w:ind w:right="174"/>
              <w:rPr>
                <w:lang w:val="en-GB"/>
              </w:rPr>
            </w:pPr>
          </w:p>
        </w:tc>
      </w:tr>
      <w:tr w:rsidR="002F3560" w:rsidRPr="006656EC" w:rsidTr="00F02C11">
        <w:trPr>
          <w:trHeight w:val="1365"/>
        </w:trPr>
        <w:tc>
          <w:tcPr>
            <w:tcW w:w="7246" w:type="dxa"/>
            <w:gridSpan w:val="2"/>
          </w:tcPr>
          <w:p w:rsidR="002F3560" w:rsidRPr="006656EC" w:rsidRDefault="002F3560" w:rsidP="00A57353">
            <w:pPr>
              <w:ind w:right="174"/>
              <w:rPr>
                <w:rFonts w:ascii="Arial" w:hAnsi="Arial" w:cs="Arial"/>
                <w:sz w:val="22"/>
                <w:lang w:val="en-GB"/>
              </w:rPr>
            </w:pPr>
          </w:p>
        </w:tc>
        <w:tc>
          <w:tcPr>
            <w:tcW w:w="6071" w:type="dxa"/>
          </w:tcPr>
          <w:p w:rsidR="002F3560" w:rsidRPr="006656EC" w:rsidRDefault="002F356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BE" w:rsidRDefault="004262BE">
      <w:r>
        <w:separator/>
      </w:r>
    </w:p>
  </w:endnote>
  <w:endnote w:type="continuationSeparator" w:id="0">
    <w:p w:rsidR="004262BE" w:rsidRDefault="0042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BE" w:rsidRDefault="004262BE">
      <w:r>
        <w:separator/>
      </w:r>
    </w:p>
  </w:footnote>
  <w:footnote w:type="continuationSeparator" w:id="0">
    <w:p w:rsidR="004262BE" w:rsidRDefault="004262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86508"/>
    <w:multiLevelType w:val="hybridMultilevel"/>
    <w:tmpl w:val="61D47984"/>
    <w:lvl w:ilvl="0" w:tplc="F19EC1C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40C64"/>
    <w:rsid w:val="000712A5"/>
    <w:rsid w:val="00094F0C"/>
    <w:rsid w:val="000E40AB"/>
    <w:rsid w:val="000E6018"/>
    <w:rsid w:val="00101E87"/>
    <w:rsid w:val="001104D2"/>
    <w:rsid w:val="0012546F"/>
    <w:rsid w:val="001276A9"/>
    <w:rsid w:val="00135A1C"/>
    <w:rsid w:val="00170F7E"/>
    <w:rsid w:val="0017114D"/>
    <w:rsid w:val="001923DD"/>
    <w:rsid w:val="001C1D37"/>
    <w:rsid w:val="001E260A"/>
    <w:rsid w:val="001F01D8"/>
    <w:rsid w:val="00237A24"/>
    <w:rsid w:val="002C4C92"/>
    <w:rsid w:val="002E1F76"/>
    <w:rsid w:val="002F3560"/>
    <w:rsid w:val="00306856"/>
    <w:rsid w:val="00312293"/>
    <w:rsid w:val="0033420F"/>
    <w:rsid w:val="00350887"/>
    <w:rsid w:val="00352375"/>
    <w:rsid w:val="003574EA"/>
    <w:rsid w:val="003B014C"/>
    <w:rsid w:val="003B1847"/>
    <w:rsid w:val="003C433D"/>
    <w:rsid w:val="003C5149"/>
    <w:rsid w:val="003D6D2A"/>
    <w:rsid w:val="003E3830"/>
    <w:rsid w:val="003F3C22"/>
    <w:rsid w:val="004262BE"/>
    <w:rsid w:val="00480481"/>
    <w:rsid w:val="0048625D"/>
    <w:rsid w:val="004B6AF9"/>
    <w:rsid w:val="004C0317"/>
    <w:rsid w:val="004D154F"/>
    <w:rsid w:val="004F4BC5"/>
    <w:rsid w:val="004F6AEA"/>
    <w:rsid w:val="00500E0D"/>
    <w:rsid w:val="00510D69"/>
    <w:rsid w:val="005312D7"/>
    <w:rsid w:val="005422D1"/>
    <w:rsid w:val="00570AEE"/>
    <w:rsid w:val="00573645"/>
    <w:rsid w:val="00593D8A"/>
    <w:rsid w:val="005948F5"/>
    <w:rsid w:val="005952F0"/>
    <w:rsid w:val="005C3C93"/>
    <w:rsid w:val="005D1CF6"/>
    <w:rsid w:val="005E0BF1"/>
    <w:rsid w:val="006209C6"/>
    <w:rsid w:val="0062486B"/>
    <w:rsid w:val="006331E9"/>
    <w:rsid w:val="00633257"/>
    <w:rsid w:val="00633462"/>
    <w:rsid w:val="006656EC"/>
    <w:rsid w:val="00680588"/>
    <w:rsid w:val="00691101"/>
    <w:rsid w:val="006B0B1F"/>
    <w:rsid w:val="006E63C3"/>
    <w:rsid w:val="0074534A"/>
    <w:rsid w:val="00750DEA"/>
    <w:rsid w:val="00754FC0"/>
    <w:rsid w:val="007620D5"/>
    <w:rsid w:val="00773F2E"/>
    <w:rsid w:val="007913DD"/>
    <w:rsid w:val="007C55FD"/>
    <w:rsid w:val="007E4D2E"/>
    <w:rsid w:val="007F5370"/>
    <w:rsid w:val="007F58BD"/>
    <w:rsid w:val="007F6759"/>
    <w:rsid w:val="00803F4A"/>
    <w:rsid w:val="00817FC0"/>
    <w:rsid w:val="00827688"/>
    <w:rsid w:val="00836146"/>
    <w:rsid w:val="00842826"/>
    <w:rsid w:val="008429D9"/>
    <w:rsid w:val="00897533"/>
    <w:rsid w:val="00897BAA"/>
    <w:rsid w:val="008B6475"/>
    <w:rsid w:val="008B6810"/>
    <w:rsid w:val="008C4703"/>
    <w:rsid w:val="00904A4D"/>
    <w:rsid w:val="0092385F"/>
    <w:rsid w:val="009330BB"/>
    <w:rsid w:val="00954D60"/>
    <w:rsid w:val="009A53D9"/>
    <w:rsid w:val="009E1FD8"/>
    <w:rsid w:val="009E7D01"/>
    <w:rsid w:val="009F263B"/>
    <w:rsid w:val="00A10114"/>
    <w:rsid w:val="00A1791A"/>
    <w:rsid w:val="00A473A3"/>
    <w:rsid w:val="00A57353"/>
    <w:rsid w:val="00A75056"/>
    <w:rsid w:val="00B10956"/>
    <w:rsid w:val="00B55732"/>
    <w:rsid w:val="00B768F3"/>
    <w:rsid w:val="00B94DD1"/>
    <w:rsid w:val="00BC75BD"/>
    <w:rsid w:val="00BD6CCD"/>
    <w:rsid w:val="00BE0959"/>
    <w:rsid w:val="00BE1B32"/>
    <w:rsid w:val="00BF6975"/>
    <w:rsid w:val="00C01BBD"/>
    <w:rsid w:val="00C10A76"/>
    <w:rsid w:val="00C27445"/>
    <w:rsid w:val="00C54CA6"/>
    <w:rsid w:val="00C70B5A"/>
    <w:rsid w:val="00CA6548"/>
    <w:rsid w:val="00CB7FA9"/>
    <w:rsid w:val="00CC0D47"/>
    <w:rsid w:val="00CD1C23"/>
    <w:rsid w:val="00CD5BFA"/>
    <w:rsid w:val="00CE4328"/>
    <w:rsid w:val="00D14121"/>
    <w:rsid w:val="00D516C0"/>
    <w:rsid w:val="00D54288"/>
    <w:rsid w:val="00D7635E"/>
    <w:rsid w:val="00DA77ED"/>
    <w:rsid w:val="00DB0562"/>
    <w:rsid w:val="00DC1151"/>
    <w:rsid w:val="00DC6990"/>
    <w:rsid w:val="00E24CAA"/>
    <w:rsid w:val="00E56B1E"/>
    <w:rsid w:val="00E57E2C"/>
    <w:rsid w:val="00E94F41"/>
    <w:rsid w:val="00EA37E8"/>
    <w:rsid w:val="00ED7F8B"/>
    <w:rsid w:val="00EE7C56"/>
    <w:rsid w:val="00EF00CA"/>
    <w:rsid w:val="00EF0BD0"/>
    <w:rsid w:val="00EF75E2"/>
    <w:rsid w:val="00F02C11"/>
    <w:rsid w:val="00F15744"/>
    <w:rsid w:val="00F21634"/>
    <w:rsid w:val="00F21827"/>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1945AB11"/>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 w:type="paragraph" w:styleId="Listenabsatz">
    <w:name w:val="List Paragraph"/>
    <w:basedOn w:val="Standard"/>
    <w:uiPriority w:val="34"/>
    <w:qFormat/>
    <w:rsid w:val="00170F7E"/>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6015">
      <w:bodyDiv w:val="1"/>
      <w:marLeft w:val="0"/>
      <w:marRight w:val="0"/>
      <w:marTop w:val="0"/>
      <w:marBottom w:val="0"/>
      <w:divBdr>
        <w:top w:val="none" w:sz="0" w:space="0" w:color="auto"/>
        <w:left w:val="none" w:sz="0" w:space="0" w:color="auto"/>
        <w:bottom w:val="none" w:sz="0" w:space="0" w:color="auto"/>
        <w:right w:val="none" w:sz="0" w:space="0" w:color="auto"/>
      </w:divBdr>
    </w:div>
    <w:div w:id="617444581">
      <w:bodyDiv w:val="1"/>
      <w:marLeft w:val="0"/>
      <w:marRight w:val="0"/>
      <w:marTop w:val="0"/>
      <w:marBottom w:val="0"/>
      <w:divBdr>
        <w:top w:val="none" w:sz="0" w:space="0" w:color="auto"/>
        <w:left w:val="none" w:sz="0" w:space="0" w:color="auto"/>
        <w:bottom w:val="none" w:sz="0" w:space="0" w:color="auto"/>
        <w:right w:val="none" w:sz="0" w:space="0" w:color="auto"/>
      </w:divBdr>
    </w:div>
    <w:div w:id="636034509">
      <w:bodyDiv w:val="1"/>
      <w:marLeft w:val="0"/>
      <w:marRight w:val="0"/>
      <w:marTop w:val="0"/>
      <w:marBottom w:val="0"/>
      <w:divBdr>
        <w:top w:val="none" w:sz="0" w:space="0" w:color="auto"/>
        <w:left w:val="none" w:sz="0" w:space="0" w:color="auto"/>
        <w:bottom w:val="none" w:sz="0" w:space="0" w:color="auto"/>
        <w:right w:val="none" w:sz="0" w:space="0" w:color="auto"/>
      </w:divBdr>
    </w:div>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37064309">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239630199">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 w:id="18403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mt@osnabrueck.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nabruec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Riepenhoff, Burkhard</cp:lastModifiedBy>
  <cp:revision>5</cp:revision>
  <cp:lastPrinted>2020-05-06T14:35:00Z</cp:lastPrinted>
  <dcterms:created xsi:type="dcterms:W3CDTF">2021-04-08T08:40:00Z</dcterms:created>
  <dcterms:modified xsi:type="dcterms:W3CDTF">2021-04-08T10:13:00Z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