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475CFF" w:rsidRDefault="00475CFF" w:rsidP="00475CFF">
      <w:pPr>
        <w:jc w:val="both"/>
        <w:rPr>
          <w:rFonts w:ascii="Arial" w:hAnsi="Arial" w:cs="Arial"/>
          <w:b/>
          <w:bCs/>
          <w:sz w:val="40"/>
          <w:szCs w:val="40"/>
        </w:rPr>
      </w:pPr>
      <w:r>
        <w:rPr>
          <w:rFonts w:ascii="Arial" w:hAnsi="Arial" w:cs="Arial"/>
          <w:b/>
          <w:bCs/>
          <w:sz w:val="40"/>
          <w:szCs w:val="40"/>
        </w:rPr>
        <w:t>Pressemitteilung</w:t>
      </w:r>
    </w:p>
    <w:p w:rsidR="00475CFF" w:rsidRDefault="00475CFF" w:rsidP="00475CFF">
      <w:pPr>
        <w:jc w:val="both"/>
        <w:rPr>
          <w:rFonts w:ascii="Arial" w:hAnsi="Arial" w:cs="Arial"/>
          <w:b/>
        </w:rPr>
      </w:pPr>
    </w:p>
    <w:p w:rsidR="00B80BC5" w:rsidRDefault="00B80BC5" w:rsidP="00DB4CF2">
      <w:pPr>
        <w:rPr>
          <w:rFonts w:ascii="Arial" w:hAnsi="Arial" w:cs="Arial"/>
          <w:b/>
          <w:sz w:val="22"/>
          <w:szCs w:val="22"/>
        </w:rPr>
      </w:pPr>
    </w:p>
    <w:p w:rsidR="00425BA0" w:rsidRPr="0038773C" w:rsidRDefault="00425BA0" w:rsidP="0038773C">
      <w:pPr>
        <w:autoSpaceDE w:val="0"/>
        <w:autoSpaceDN w:val="0"/>
        <w:adjustRightInd w:val="0"/>
        <w:jc w:val="both"/>
        <w:rPr>
          <w:rFonts w:ascii="Arial" w:eastAsia="WhitmanSemiboldLF--Identity-H" w:hAnsi="Arial" w:cs="Arial"/>
          <w:b/>
          <w:sz w:val="22"/>
          <w:szCs w:val="22"/>
        </w:rPr>
      </w:pPr>
      <w:r w:rsidRPr="0038773C">
        <w:rPr>
          <w:rFonts w:ascii="Arial" w:eastAsia="WhitmanSemiboldLF--Identity-H" w:hAnsi="Arial" w:cs="Arial"/>
          <w:b/>
          <w:sz w:val="22"/>
          <w:szCs w:val="22"/>
        </w:rPr>
        <w:t>#wirfuerbio ist dabei: „Woche der Umwelt“ 2021 digital</w:t>
      </w:r>
    </w:p>
    <w:p w:rsidR="00425BA0" w:rsidRPr="0038773C" w:rsidRDefault="00425BA0" w:rsidP="0038773C">
      <w:pPr>
        <w:autoSpaceDE w:val="0"/>
        <w:autoSpaceDN w:val="0"/>
        <w:adjustRightInd w:val="0"/>
        <w:jc w:val="both"/>
        <w:rPr>
          <w:rFonts w:ascii="Arial" w:eastAsia="WhitmanSemiboldLF--Identity-H" w:hAnsi="Arial" w:cs="Arial"/>
          <w:b/>
          <w:sz w:val="22"/>
          <w:szCs w:val="22"/>
        </w:rPr>
      </w:pPr>
    </w:p>
    <w:p w:rsidR="0038773C" w:rsidRDefault="00425BA0" w:rsidP="0038773C">
      <w:pPr>
        <w:jc w:val="both"/>
        <w:rPr>
          <w:rFonts w:ascii="Arial" w:eastAsiaTheme="minorEastAsia" w:hAnsi="Arial" w:cs="Arial"/>
          <w:b/>
          <w:bCs/>
          <w:noProof/>
          <w:sz w:val="22"/>
          <w:szCs w:val="22"/>
        </w:rPr>
      </w:pPr>
      <w:r w:rsidRPr="0038773C">
        <w:rPr>
          <w:rFonts w:ascii="Arial" w:eastAsiaTheme="minorEastAsia" w:hAnsi="Arial" w:cs="Arial"/>
          <w:b/>
          <w:bCs/>
          <w:noProof/>
          <w:sz w:val="22"/>
          <w:szCs w:val="22"/>
        </w:rPr>
        <w:t>Am 10. und 11. Juni laden Bundespräsident Frank-Walter Steinmeier und die Deutsche Bundesstiftung Umwelt (DBU) zur sechsten Woche der Umwelt (WdU) ein. #wirfuerbio wurde aus mehr als 600 Bewerbern ausgewählt und wird sich neben weiteren spannenden Umweltprojekten digital präsentieren.</w:t>
      </w:r>
    </w:p>
    <w:p w:rsidR="00425BA0" w:rsidRDefault="00425BA0" w:rsidP="0038773C">
      <w:pPr>
        <w:jc w:val="both"/>
        <w:rPr>
          <w:rFonts w:ascii="Arial" w:eastAsiaTheme="minorEastAsia" w:hAnsi="Arial" w:cs="Arial"/>
          <w:noProof/>
          <w:sz w:val="22"/>
          <w:szCs w:val="22"/>
        </w:rPr>
      </w:pPr>
      <w:r w:rsidRPr="0038773C">
        <w:rPr>
          <w:rFonts w:ascii="Arial" w:eastAsiaTheme="minorEastAsia" w:hAnsi="Arial" w:cs="Arial"/>
          <w:noProof/>
          <w:sz w:val="22"/>
          <w:szCs w:val="22"/>
        </w:rPr>
        <w:br/>
        <w:t xml:space="preserve">Bei der Woche der Umwelt gewinnen Interessierte und Gäste einen Einblick in die Vielfalt neuer, umweltfreundlicher Technologien, Produkte, Dienstleistungen und Konzepte für eine verantwortungsvolle Gestaltung unserer Zukunft. Inhaltlich stehen besonders die großen Themen Klimaschutz, Erhalt der biologischen Vielfalt und Digitalisierung im Mittelpunkt. Die sechste WdU findet aufgrund aktueller Lage nicht wie gewohnt im Park von Schloss Bellevue statt. Dafür machen die Veranstalter einen großen Schritt in Richtung Zukunft und heben das Event inklusive </w:t>
      </w:r>
      <w:r w:rsidR="0038773C">
        <w:rPr>
          <w:rFonts w:ascii="Arial" w:eastAsiaTheme="minorEastAsia" w:hAnsi="Arial" w:cs="Arial"/>
          <w:noProof/>
          <w:sz w:val="22"/>
          <w:szCs w:val="22"/>
        </w:rPr>
        <w:t>den Teilnehmenden</w:t>
      </w:r>
      <w:r w:rsidRPr="0038773C">
        <w:rPr>
          <w:rFonts w:ascii="Arial" w:eastAsiaTheme="minorEastAsia" w:hAnsi="Arial" w:cs="Arial"/>
          <w:noProof/>
          <w:sz w:val="22"/>
          <w:szCs w:val="22"/>
        </w:rPr>
        <w:t xml:space="preserve"> überwiegend ins Netz. „Wir wollen auf di</w:t>
      </w:r>
      <w:r w:rsidR="0038773C">
        <w:rPr>
          <w:rFonts w:ascii="Arial" w:eastAsiaTheme="minorEastAsia" w:hAnsi="Arial" w:cs="Arial"/>
          <w:noProof/>
          <w:sz w:val="22"/>
          <w:szCs w:val="22"/>
        </w:rPr>
        <w:t>ese Weise auch ein Zeichen setz</w:t>
      </w:r>
      <w:r w:rsidRPr="0038773C">
        <w:rPr>
          <w:rFonts w:ascii="Arial" w:eastAsiaTheme="minorEastAsia" w:hAnsi="Arial" w:cs="Arial"/>
          <w:noProof/>
          <w:sz w:val="22"/>
          <w:szCs w:val="22"/>
        </w:rPr>
        <w:t>en: Trotz Pandemie verschwinden Klimakrise oder die Sorgen um Artenvielfalt, Umwelt- und Ressourcenschutz ja nicht. Im Gegenteil: Sie bleiben Herausforderungen für eine lebenswerte Zukunft“, so DBU-Generalsekretär Alexander Bonde.</w:t>
      </w:r>
    </w:p>
    <w:p w:rsidR="0038773C" w:rsidRPr="0038773C" w:rsidRDefault="0038773C" w:rsidP="0038773C">
      <w:pPr>
        <w:jc w:val="both"/>
        <w:rPr>
          <w:rFonts w:ascii="Arial" w:eastAsiaTheme="minorEastAsia" w:hAnsi="Arial" w:cs="Arial"/>
          <w:noProof/>
          <w:sz w:val="22"/>
          <w:szCs w:val="22"/>
        </w:rPr>
      </w:pPr>
    </w:p>
    <w:p w:rsidR="0038773C" w:rsidRDefault="00425BA0" w:rsidP="0038773C">
      <w:pPr>
        <w:jc w:val="both"/>
        <w:rPr>
          <w:rFonts w:ascii="Arial" w:eastAsiaTheme="minorEastAsia" w:hAnsi="Arial" w:cs="Arial"/>
          <w:noProof/>
          <w:sz w:val="22"/>
          <w:szCs w:val="22"/>
        </w:rPr>
      </w:pPr>
      <w:r w:rsidRPr="0038773C">
        <w:rPr>
          <w:rFonts w:ascii="Arial" w:eastAsiaTheme="minorEastAsia" w:hAnsi="Arial" w:cs="Arial"/>
          <w:noProof/>
          <w:sz w:val="22"/>
          <w:szCs w:val="22"/>
        </w:rPr>
        <w:t xml:space="preserve">Nach der Eröffnung mit Ansprache des Bundespräsidenten startet am 10. Juni gegen 12.00 Uhr das facettenreiche Programm auf der Hauptbühne im Park sowie in den digitalen Fachforen. Sowohl die Diskussionsrunden auf der Bühne als auch jene in den Foren können per Live-Stream verfolgt werden. </w:t>
      </w:r>
    </w:p>
    <w:p w:rsidR="00425BA0" w:rsidRPr="0038773C" w:rsidRDefault="00425BA0" w:rsidP="0038773C">
      <w:pPr>
        <w:jc w:val="both"/>
        <w:rPr>
          <w:rFonts w:ascii="Arial" w:eastAsiaTheme="minorEastAsia" w:hAnsi="Arial" w:cs="Arial"/>
          <w:noProof/>
          <w:sz w:val="22"/>
          <w:szCs w:val="22"/>
        </w:rPr>
      </w:pPr>
      <w:r w:rsidRPr="0038773C">
        <w:rPr>
          <w:rFonts w:ascii="Arial" w:eastAsiaTheme="minorEastAsia" w:hAnsi="Arial" w:cs="Arial"/>
          <w:noProof/>
          <w:sz w:val="22"/>
          <w:szCs w:val="22"/>
        </w:rPr>
        <w:t xml:space="preserve">Alle Infos hierzu </w:t>
      </w:r>
      <w:r w:rsidR="0038773C">
        <w:rPr>
          <w:rFonts w:ascii="Arial" w:eastAsiaTheme="minorEastAsia" w:hAnsi="Arial" w:cs="Arial"/>
          <w:noProof/>
          <w:sz w:val="22"/>
          <w:szCs w:val="22"/>
        </w:rPr>
        <w:t>gibt es unter</w:t>
      </w:r>
      <w:r w:rsidRPr="0038773C">
        <w:rPr>
          <w:rFonts w:ascii="Arial" w:eastAsiaTheme="minorEastAsia" w:hAnsi="Arial" w:cs="Arial"/>
          <w:noProof/>
          <w:sz w:val="22"/>
          <w:szCs w:val="22"/>
        </w:rPr>
        <w:t xml:space="preserve"> </w:t>
      </w:r>
      <w:hyperlink r:id="rId8" w:history="1">
        <w:r w:rsidRPr="0038773C">
          <w:rPr>
            <w:rFonts w:ascii="Arial" w:eastAsiaTheme="minorEastAsia" w:hAnsi="Arial" w:cs="Arial"/>
            <w:b/>
            <w:bCs/>
            <w:noProof/>
            <w:sz w:val="22"/>
            <w:szCs w:val="22"/>
          </w:rPr>
          <w:t>www.woche-der-umwelt.de</w:t>
        </w:r>
      </w:hyperlink>
      <w:r w:rsidRPr="0038773C">
        <w:rPr>
          <w:rFonts w:ascii="Arial" w:eastAsiaTheme="minorEastAsia" w:hAnsi="Arial" w:cs="Arial"/>
          <w:noProof/>
          <w:sz w:val="22"/>
          <w:szCs w:val="22"/>
        </w:rPr>
        <w:t>.</w:t>
      </w:r>
    </w:p>
    <w:p w:rsidR="0038773C" w:rsidRDefault="0038773C" w:rsidP="0038773C">
      <w:pPr>
        <w:jc w:val="both"/>
        <w:rPr>
          <w:rFonts w:ascii="Arial" w:eastAsiaTheme="minorEastAsia" w:hAnsi="Arial" w:cs="Arial"/>
          <w:noProof/>
          <w:sz w:val="22"/>
          <w:szCs w:val="22"/>
        </w:rPr>
      </w:pPr>
    </w:p>
    <w:p w:rsidR="0038773C" w:rsidRDefault="00425BA0" w:rsidP="0038773C">
      <w:pPr>
        <w:jc w:val="both"/>
        <w:rPr>
          <w:rFonts w:ascii="Arial" w:eastAsiaTheme="minorEastAsia" w:hAnsi="Arial" w:cs="Arial"/>
          <w:b/>
          <w:bCs/>
          <w:noProof/>
          <w:sz w:val="22"/>
          <w:szCs w:val="22"/>
        </w:rPr>
      </w:pPr>
      <w:r w:rsidRPr="0038773C">
        <w:rPr>
          <w:rFonts w:ascii="Arial" w:eastAsiaTheme="minorEastAsia" w:hAnsi="Arial" w:cs="Arial"/>
          <w:noProof/>
          <w:sz w:val="22"/>
          <w:szCs w:val="22"/>
        </w:rPr>
        <w:br/>
      </w:r>
      <w:r w:rsidRPr="0038773C">
        <w:rPr>
          <w:rFonts w:ascii="Arial" w:eastAsiaTheme="minorEastAsia" w:hAnsi="Arial" w:cs="Arial"/>
          <w:b/>
          <w:bCs/>
          <w:noProof/>
          <w:sz w:val="22"/>
          <w:szCs w:val="22"/>
        </w:rPr>
        <w:t>#wirfuerbio unter den ausgezeichneten Teilnehmern</w:t>
      </w:r>
    </w:p>
    <w:p w:rsidR="0038773C" w:rsidRDefault="00425BA0" w:rsidP="0038773C">
      <w:pPr>
        <w:jc w:val="both"/>
        <w:rPr>
          <w:rFonts w:ascii="Arial" w:eastAsiaTheme="minorEastAsia" w:hAnsi="Arial" w:cs="Arial"/>
          <w:noProof/>
          <w:sz w:val="22"/>
          <w:szCs w:val="22"/>
        </w:rPr>
      </w:pPr>
      <w:r w:rsidRPr="0038773C">
        <w:rPr>
          <w:rFonts w:ascii="Arial" w:eastAsiaTheme="minorEastAsia" w:hAnsi="Arial" w:cs="Arial"/>
          <w:noProof/>
          <w:sz w:val="22"/>
          <w:szCs w:val="22"/>
        </w:rPr>
        <w:br/>
        <w:t xml:space="preserve">#wirfuerbio gehört zu den auserwählten Umweltprojekten. „Die Auszeichnung ehrt alle Abfallwirtschaftsbetriebe sowie ihr Anliegen, Bioabfall von Störstoffen zu befreien und optimal im Sinne der Kreislaufwirtschaft zu verwerten. Das gilt natürlich auch für uns </w:t>
      </w:r>
      <w:r w:rsidR="0038773C">
        <w:rPr>
          <w:rFonts w:ascii="Arial" w:eastAsiaTheme="minorEastAsia" w:hAnsi="Arial" w:cs="Arial"/>
          <w:noProof/>
          <w:sz w:val="22"/>
          <w:szCs w:val="22"/>
        </w:rPr>
        <w:t>Landkreis Osnabrück</w:t>
      </w:r>
      <w:r w:rsidRPr="0038773C">
        <w:rPr>
          <w:rFonts w:ascii="Arial" w:eastAsiaTheme="minorEastAsia" w:hAnsi="Arial" w:cs="Arial"/>
          <w:noProof/>
          <w:sz w:val="22"/>
          <w:szCs w:val="22"/>
        </w:rPr>
        <w:t xml:space="preserve">“, betont </w:t>
      </w:r>
      <w:r w:rsidR="0038773C" w:rsidRPr="0038773C">
        <w:rPr>
          <w:rFonts w:ascii="Arial" w:eastAsiaTheme="minorEastAsia" w:hAnsi="Arial" w:cs="Arial"/>
          <w:bCs/>
          <w:noProof/>
          <w:sz w:val="22"/>
          <w:szCs w:val="22"/>
        </w:rPr>
        <w:t>AWIGO-Geschäftsführer Christian Niehaves</w:t>
      </w:r>
      <w:r w:rsidRPr="0038773C">
        <w:rPr>
          <w:rFonts w:ascii="Arial" w:eastAsiaTheme="minorEastAsia" w:hAnsi="Arial" w:cs="Arial"/>
          <w:noProof/>
          <w:sz w:val="22"/>
          <w:szCs w:val="22"/>
        </w:rPr>
        <w:t xml:space="preserve">. Die Kampagne schaffe laut </w:t>
      </w:r>
      <w:r w:rsidR="0038773C">
        <w:rPr>
          <w:rFonts w:ascii="Arial" w:eastAsiaTheme="minorEastAsia" w:hAnsi="Arial" w:cs="Arial"/>
          <w:bCs/>
          <w:noProof/>
          <w:sz w:val="22"/>
          <w:szCs w:val="22"/>
        </w:rPr>
        <w:t>Niehaves</w:t>
      </w:r>
      <w:r w:rsidRPr="0038773C">
        <w:rPr>
          <w:rFonts w:ascii="Arial" w:eastAsiaTheme="minorEastAsia" w:hAnsi="Arial" w:cs="Arial"/>
          <w:noProof/>
          <w:sz w:val="22"/>
          <w:szCs w:val="22"/>
        </w:rPr>
        <w:t xml:space="preserve"> mehr Bewusstsein für Abfalltrennung und sorge in der Gesellschaft für ein positiveres Image von Bioabfall.</w:t>
      </w:r>
    </w:p>
    <w:p w:rsidR="00425BA0" w:rsidRDefault="00425BA0" w:rsidP="0038773C">
      <w:pPr>
        <w:jc w:val="both"/>
        <w:rPr>
          <w:rFonts w:ascii="Arial" w:eastAsiaTheme="minorEastAsia" w:hAnsi="Arial" w:cs="Arial"/>
          <w:b/>
          <w:bCs/>
          <w:noProof/>
          <w:sz w:val="22"/>
          <w:szCs w:val="22"/>
        </w:rPr>
      </w:pPr>
      <w:r w:rsidRPr="0038773C">
        <w:rPr>
          <w:rFonts w:ascii="Arial" w:eastAsiaTheme="minorEastAsia" w:hAnsi="Arial" w:cs="Arial"/>
          <w:noProof/>
          <w:sz w:val="22"/>
          <w:szCs w:val="22"/>
        </w:rPr>
        <w:br/>
      </w:r>
      <w:bookmarkStart w:id="0" w:name="_Hlk71714391"/>
      <w:r w:rsidRPr="0038773C">
        <w:rPr>
          <w:rFonts w:ascii="Arial" w:eastAsiaTheme="minorEastAsia" w:hAnsi="Arial" w:cs="Arial"/>
          <w:noProof/>
          <w:sz w:val="22"/>
          <w:szCs w:val="22"/>
        </w:rPr>
        <w:t xml:space="preserve">Hauptziel der Kampagne ist es, den Störstoffgehalt im Bioabfall zu mindern. Dabei geht es vor allem um Plastik und Plastiktüten. </w:t>
      </w:r>
      <w:bookmarkEnd w:id="0"/>
      <w:r w:rsidR="008B4B93">
        <w:rPr>
          <w:rFonts w:ascii="Arial" w:eastAsiaTheme="minorEastAsia" w:hAnsi="Arial" w:cs="Arial"/>
          <w:noProof/>
          <w:sz w:val="22"/>
          <w:szCs w:val="22"/>
        </w:rPr>
        <w:t>Im Landkreis Osnabrück landen aktuell viel zu viele Störstoffe in den braunen Biotonnen</w:t>
      </w:r>
      <w:r w:rsidRPr="0038773C">
        <w:rPr>
          <w:rFonts w:ascii="Arial" w:eastAsiaTheme="minorEastAsia" w:hAnsi="Arial" w:cs="Arial"/>
          <w:noProof/>
          <w:sz w:val="22"/>
          <w:szCs w:val="22"/>
        </w:rPr>
        <w:t>. Das erschwert die Produktion von Biokompost</w:t>
      </w:r>
      <w:r w:rsidR="008B4B93">
        <w:rPr>
          <w:rFonts w:ascii="Arial" w:eastAsiaTheme="minorEastAsia" w:hAnsi="Arial" w:cs="Arial"/>
          <w:noProof/>
          <w:sz w:val="22"/>
          <w:szCs w:val="22"/>
        </w:rPr>
        <w:t xml:space="preserve"> und nachhaltigem Biogas</w:t>
      </w:r>
      <w:r w:rsidRPr="0038773C">
        <w:rPr>
          <w:rFonts w:ascii="Arial" w:eastAsiaTheme="minorEastAsia" w:hAnsi="Arial" w:cs="Arial"/>
          <w:noProof/>
          <w:sz w:val="22"/>
          <w:szCs w:val="22"/>
        </w:rPr>
        <w:t xml:space="preserve">. „Klima- und Umweltschutz beginnen bereits zu Hause – beim Trennen und Sammeln unserer Bioabfälle. So kann auch das Endprodukt, das aus dem Bioabfall erzeugt wird, zu einer saubereren Zukunft beitragen. Genau da setzen wir mit #wirfuerbio an“, </w:t>
      </w:r>
      <w:r w:rsidR="008B4B93">
        <w:rPr>
          <w:rFonts w:ascii="Arial" w:eastAsiaTheme="minorEastAsia" w:hAnsi="Arial" w:cs="Arial"/>
          <w:noProof/>
          <w:sz w:val="22"/>
          <w:szCs w:val="22"/>
        </w:rPr>
        <w:t>fährt der AWIGO-Geschäftsführer fort</w:t>
      </w:r>
      <w:r w:rsidRPr="0038773C">
        <w:rPr>
          <w:rFonts w:ascii="Arial" w:eastAsiaTheme="minorEastAsia" w:hAnsi="Arial" w:cs="Arial"/>
          <w:noProof/>
          <w:sz w:val="22"/>
          <w:szCs w:val="22"/>
        </w:rPr>
        <w:t xml:space="preserve">. Unter dem Motto „gemeinsam mehr erreichen“ bündelt </w:t>
      </w:r>
      <w:r w:rsidR="008B4B93" w:rsidRPr="008B4B93">
        <w:rPr>
          <w:rFonts w:ascii="Arial" w:eastAsiaTheme="minorEastAsia" w:hAnsi="Arial" w:cs="Arial"/>
          <w:bCs/>
          <w:noProof/>
          <w:sz w:val="22"/>
          <w:szCs w:val="22"/>
        </w:rPr>
        <w:t>die AWIGO ihre</w:t>
      </w:r>
      <w:r w:rsidRPr="0038773C">
        <w:rPr>
          <w:rFonts w:ascii="Arial" w:eastAsiaTheme="minorEastAsia" w:hAnsi="Arial" w:cs="Arial"/>
          <w:noProof/>
          <w:sz w:val="22"/>
          <w:szCs w:val="22"/>
        </w:rPr>
        <w:t xml:space="preserve"> Kräfte mit 70 weiteren Abfallwirtschaftsbetrieben im Kampf gegen das Problem Plastik im Bioabfall. Das Erfolgsrezept der Kampagne ist dabei eine klare Botschaft: </w:t>
      </w:r>
      <w:r w:rsidRPr="0038773C">
        <w:rPr>
          <w:rFonts w:ascii="Arial" w:eastAsiaTheme="minorEastAsia" w:hAnsi="Arial" w:cs="Arial"/>
          <w:b/>
          <w:bCs/>
          <w:noProof/>
          <w:sz w:val="22"/>
          <w:szCs w:val="22"/>
        </w:rPr>
        <w:t>Kein Plastik in die Biotonne!</w:t>
      </w:r>
    </w:p>
    <w:p w:rsidR="00467532" w:rsidRDefault="00855A52" w:rsidP="0038773C">
      <w:pPr>
        <w:autoSpaceDE w:val="0"/>
        <w:autoSpaceDN w:val="0"/>
        <w:adjustRightInd w:val="0"/>
        <w:jc w:val="both"/>
        <w:rPr>
          <w:rFonts w:ascii="Arial" w:eastAsiaTheme="minorEastAsia" w:hAnsi="Arial" w:cs="Arial"/>
          <w:noProof/>
          <w:sz w:val="22"/>
          <w:szCs w:val="22"/>
        </w:rPr>
      </w:pPr>
      <w:r>
        <w:rPr>
          <w:rFonts w:ascii="Arial" w:eastAsiaTheme="minorEastAsia" w:hAnsi="Arial" w:cs="Arial"/>
          <w:noProof/>
          <w:sz w:val="22"/>
          <w:szCs w:val="22"/>
        </w:rPr>
        <w:lastRenderedPageBreak/>
        <w:t xml:space="preserve">Ab Sommer wird die AWIGO diese Botschaft landkreisweit über diverse Kanäle wie  </w:t>
      </w:r>
      <w:r w:rsidRPr="0038773C">
        <w:rPr>
          <w:rFonts w:ascii="Arial" w:eastAsiaTheme="minorEastAsia" w:hAnsi="Arial" w:cs="Arial"/>
          <w:noProof/>
          <w:sz w:val="22"/>
          <w:szCs w:val="22"/>
        </w:rPr>
        <w:t>Fahrzeugbranding, Anzeigenschaltung, Kampagnenwebsite</w:t>
      </w:r>
      <w:r w:rsidR="00467532">
        <w:rPr>
          <w:rFonts w:ascii="Arial" w:eastAsiaTheme="minorEastAsia" w:hAnsi="Arial" w:cs="Arial"/>
          <w:noProof/>
          <w:sz w:val="22"/>
          <w:szCs w:val="22"/>
        </w:rPr>
        <w:t xml:space="preserve">, </w:t>
      </w:r>
      <w:r w:rsidRPr="0038773C">
        <w:rPr>
          <w:rFonts w:ascii="Arial" w:eastAsiaTheme="minorEastAsia" w:hAnsi="Arial" w:cs="Arial"/>
          <w:noProof/>
          <w:sz w:val="22"/>
          <w:szCs w:val="22"/>
        </w:rPr>
        <w:t>Social Media-Postings</w:t>
      </w:r>
      <w:r>
        <w:rPr>
          <w:rFonts w:ascii="Arial" w:eastAsiaTheme="minorEastAsia" w:hAnsi="Arial" w:cs="Arial"/>
          <w:noProof/>
          <w:sz w:val="22"/>
          <w:szCs w:val="22"/>
        </w:rPr>
        <w:t xml:space="preserve"> </w:t>
      </w:r>
      <w:r w:rsidR="00467532">
        <w:rPr>
          <w:rFonts w:ascii="Arial" w:eastAsiaTheme="minorEastAsia" w:hAnsi="Arial" w:cs="Arial"/>
          <w:noProof/>
          <w:sz w:val="22"/>
          <w:szCs w:val="22"/>
        </w:rPr>
        <w:t xml:space="preserve">bis hin zu Tonnenkontrollen </w:t>
      </w:r>
      <w:r>
        <w:rPr>
          <w:rFonts w:ascii="Arial" w:eastAsiaTheme="minorEastAsia" w:hAnsi="Arial" w:cs="Arial"/>
          <w:noProof/>
          <w:sz w:val="22"/>
          <w:szCs w:val="22"/>
        </w:rPr>
        <w:t xml:space="preserve">in die Öffentlichkeit tragen. #wirfuerbio wird damit auch im Osnabrücker Land </w:t>
      </w:r>
      <w:r w:rsidR="00425BA0" w:rsidRPr="0038773C">
        <w:rPr>
          <w:rFonts w:ascii="Arial" w:eastAsiaTheme="minorEastAsia" w:hAnsi="Arial" w:cs="Arial"/>
          <w:noProof/>
          <w:sz w:val="22"/>
          <w:szCs w:val="22"/>
        </w:rPr>
        <w:t>allgegenwärtig</w:t>
      </w:r>
      <w:r>
        <w:rPr>
          <w:rFonts w:ascii="Arial" w:eastAsiaTheme="minorEastAsia" w:hAnsi="Arial" w:cs="Arial"/>
          <w:noProof/>
          <w:sz w:val="22"/>
          <w:szCs w:val="22"/>
        </w:rPr>
        <w:t xml:space="preserve"> sein</w:t>
      </w:r>
      <w:r w:rsidR="00425BA0" w:rsidRPr="0038773C">
        <w:rPr>
          <w:rFonts w:ascii="Arial" w:eastAsiaTheme="minorEastAsia" w:hAnsi="Arial" w:cs="Arial"/>
          <w:noProof/>
          <w:sz w:val="22"/>
          <w:szCs w:val="22"/>
        </w:rPr>
        <w:t xml:space="preserve">. </w:t>
      </w:r>
      <w:r>
        <w:rPr>
          <w:rFonts w:ascii="Arial" w:eastAsiaTheme="minorEastAsia" w:hAnsi="Arial" w:cs="Arial"/>
          <w:noProof/>
          <w:sz w:val="22"/>
          <w:szCs w:val="22"/>
        </w:rPr>
        <w:t xml:space="preserve">Auf diese Weise </w:t>
      </w:r>
      <w:r w:rsidR="00467532">
        <w:rPr>
          <w:rFonts w:ascii="Arial" w:eastAsiaTheme="minorEastAsia" w:hAnsi="Arial" w:cs="Arial"/>
          <w:noProof/>
          <w:sz w:val="22"/>
          <w:szCs w:val="22"/>
        </w:rPr>
        <w:t>will der Umweltdienstleister vor Ort</w:t>
      </w:r>
      <w:r>
        <w:rPr>
          <w:rFonts w:ascii="Arial" w:eastAsiaTheme="minorEastAsia" w:hAnsi="Arial" w:cs="Arial"/>
          <w:noProof/>
          <w:sz w:val="22"/>
          <w:szCs w:val="22"/>
        </w:rPr>
        <w:t xml:space="preserve"> für eine bessere Abfalltrennung </w:t>
      </w:r>
      <w:r w:rsidR="00467532">
        <w:rPr>
          <w:rFonts w:ascii="Arial" w:eastAsiaTheme="minorEastAsia" w:hAnsi="Arial" w:cs="Arial"/>
          <w:noProof/>
          <w:sz w:val="22"/>
          <w:szCs w:val="22"/>
        </w:rPr>
        <w:t xml:space="preserve">sensibilisieren und erhofft sich ähnliche Erfolge der Kampagne wie in anderen Gegenden: </w:t>
      </w:r>
      <w:r w:rsidR="00425BA0" w:rsidRPr="0038773C">
        <w:rPr>
          <w:rFonts w:ascii="Arial" w:eastAsiaTheme="minorEastAsia" w:hAnsi="Arial" w:cs="Arial"/>
          <w:noProof/>
          <w:sz w:val="22"/>
          <w:szCs w:val="22"/>
        </w:rPr>
        <w:t xml:space="preserve">In Lübeck und in der Metropolregion Hamburg konnte die Störstoffquote um etwa 50 Prozent gesenkt werden. </w:t>
      </w:r>
    </w:p>
    <w:p w:rsidR="00467532" w:rsidRDefault="00467532" w:rsidP="0038773C">
      <w:pPr>
        <w:autoSpaceDE w:val="0"/>
        <w:autoSpaceDN w:val="0"/>
        <w:adjustRightInd w:val="0"/>
        <w:jc w:val="both"/>
        <w:rPr>
          <w:rFonts w:ascii="Arial" w:eastAsiaTheme="minorEastAsia" w:hAnsi="Arial" w:cs="Arial"/>
          <w:noProof/>
          <w:sz w:val="22"/>
          <w:szCs w:val="22"/>
        </w:rPr>
      </w:pPr>
    </w:p>
    <w:p w:rsidR="00855A52" w:rsidRDefault="00425BA0" w:rsidP="0038773C">
      <w:pPr>
        <w:autoSpaceDE w:val="0"/>
        <w:autoSpaceDN w:val="0"/>
        <w:adjustRightInd w:val="0"/>
        <w:jc w:val="both"/>
        <w:rPr>
          <w:rFonts w:ascii="Arial" w:eastAsiaTheme="minorEastAsia" w:hAnsi="Arial" w:cs="Arial"/>
          <w:b/>
          <w:bCs/>
          <w:noProof/>
          <w:sz w:val="22"/>
          <w:szCs w:val="22"/>
        </w:rPr>
      </w:pPr>
      <w:r w:rsidRPr="0038773C">
        <w:rPr>
          <w:rFonts w:ascii="Arial" w:eastAsiaTheme="minorEastAsia" w:hAnsi="Arial" w:cs="Arial"/>
          <w:noProof/>
          <w:sz w:val="22"/>
          <w:szCs w:val="22"/>
        </w:rPr>
        <w:t xml:space="preserve">Mit #wirfuerbio </w:t>
      </w:r>
      <w:r w:rsidR="00467532">
        <w:rPr>
          <w:rFonts w:ascii="Arial" w:eastAsiaTheme="minorEastAsia" w:hAnsi="Arial" w:cs="Arial"/>
          <w:noProof/>
          <w:sz w:val="22"/>
          <w:szCs w:val="22"/>
        </w:rPr>
        <w:t>will die AWIGO für das Osnabrücker Land also eine Menge – f</w:t>
      </w:r>
      <w:r w:rsidRPr="0038773C">
        <w:rPr>
          <w:rFonts w:ascii="Arial" w:eastAsiaTheme="minorEastAsia" w:hAnsi="Arial" w:cs="Arial"/>
          <w:noProof/>
          <w:sz w:val="22"/>
          <w:szCs w:val="22"/>
        </w:rPr>
        <w:t>ür die Umwelt und unsere Zukunft</w:t>
      </w:r>
      <w:r w:rsidR="00467532">
        <w:rPr>
          <w:rFonts w:ascii="Arial" w:eastAsiaTheme="minorEastAsia" w:hAnsi="Arial" w:cs="Arial"/>
          <w:noProof/>
          <w:sz w:val="22"/>
          <w:szCs w:val="22"/>
        </w:rPr>
        <w:t xml:space="preserve"> in der Region</w:t>
      </w:r>
      <w:r w:rsidRPr="0038773C">
        <w:rPr>
          <w:rFonts w:ascii="Arial" w:eastAsiaTheme="minorEastAsia" w:hAnsi="Arial" w:cs="Arial"/>
          <w:noProof/>
          <w:sz w:val="22"/>
          <w:szCs w:val="22"/>
        </w:rPr>
        <w:t>.</w:t>
      </w:r>
      <w:r w:rsidR="00467532">
        <w:rPr>
          <w:rFonts w:ascii="Arial" w:eastAsiaTheme="minorEastAsia" w:hAnsi="Arial" w:cs="Arial"/>
          <w:noProof/>
          <w:sz w:val="22"/>
          <w:szCs w:val="22"/>
        </w:rPr>
        <w:t xml:space="preserve"> </w:t>
      </w:r>
      <w:r w:rsidRPr="00855A52">
        <w:rPr>
          <w:rFonts w:ascii="Arial" w:eastAsiaTheme="minorEastAsia" w:hAnsi="Arial" w:cs="Arial"/>
          <w:noProof/>
          <w:sz w:val="22"/>
          <w:szCs w:val="22"/>
        </w:rPr>
        <w:t>Mehr dazu im Rahmen der WdU21. Alle Informationen zur Kampagne #wirfuerbio finden Sie</w:t>
      </w:r>
      <w:r w:rsidRPr="0038773C">
        <w:rPr>
          <w:rFonts w:ascii="Arial" w:eastAsiaTheme="minorEastAsia" w:hAnsi="Arial" w:cs="Arial"/>
          <w:noProof/>
          <w:sz w:val="22"/>
          <w:szCs w:val="22"/>
        </w:rPr>
        <w:t xml:space="preserve"> unter</w:t>
      </w:r>
      <w:hyperlink w:history="1">
        <w:r w:rsidRPr="0038773C">
          <w:rPr>
            <w:rFonts w:ascii="Arial" w:eastAsiaTheme="minorEastAsia" w:hAnsi="Arial" w:cs="Arial"/>
            <w:noProof/>
            <w:sz w:val="22"/>
            <w:szCs w:val="22"/>
          </w:rPr>
          <w:t xml:space="preserve"> </w:t>
        </w:r>
        <w:r w:rsidRPr="0038773C">
          <w:rPr>
            <w:rFonts w:ascii="Arial" w:eastAsiaTheme="minorEastAsia" w:hAnsi="Arial" w:cs="Arial"/>
            <w:b/>
            <w:bCs/>
            <w:noProof/>
            <w:sz w:val="22"/>
            <w:szCs w:val="22"/>
          </w:rPr>
          <w:t>www.wirfuerbio.de</w:t>
        </w:r>
      </w:hyperlink>
      <w:r w:rsidR="00855A52">
        <w:rPr>
          <w:rFonts w:ascii="Arial" w:eastAsiaTheme="minorEastAsia" w:hAnsi="Arial" w:cs="Arial"/>
          <w:b/>
          <w:bCs/>
          <w:noProof/>
          <w:sz w:val="22"/>
          <w:szCs w:val="22"/>
        </w:rPr>
        <w:t xml:space="preserve">. </w:t>
      </w:r>
    </w:p>
    <w:p w:rsidR="00425BA0" w:rsidRPr="0038773C" w:rsidRDefault="00425BA0" w:rsidP="0038773C">
      <w:pPr>
        <w:autoSpaceDE w:val="0"/>
        <w:autoSpaceDN w:val="0"/>
        <w:adjustRightInd w:val="0"/>
        <w:jc w:val="both"/>
        <w:rPr>
          <w:rFonts w:ascii="Arial" w:hAnsi="Arial" w:cs="Arial"/>
          <w:color w:val="2E2E2C"/>
          <w:sz w:val="22"/>
          <w:szCs w:val="22"/>
        </w:rPr>
      </w:pPr>
      <w:r w:rsidRPr="0038773C">
        <w:rPr>
          <w:rFonts w:ascii="Arial" w:eastAsiaTheme="minorEastAsia" w:hAnsi="Arial" w:cs="Arial"/>
          <w:b/>
          <w:bCs/>
          <w:noProof/>
          <w:sz w:val="22"/>
          <w:szCs w:val="22"/>
        </w:rPr>
        <w:t>#wirfuerbio – gemeinsam mehr erreichen</w:t>
      </w:r>
    </w:p>
    <w:p w:rsidR="00FF1BB5" w:rsidRPr="0038773C" w:rsidRDefault="00FF1BB5" w:rsidP="0038773C">
      <w:pPr>
        <w:jc w:val="both"/>
        <w:rPr>
          <w:rFonts w:ascii="Arial" w:hAnsi="Arial" w:cs="Arial"/>
          <w:b/>
          <w:sz w:val="22"/>
          <w:szCs w:val="22"/>
        </w:rPr>
      </w:pPr>
    </w:p>
    <w:p w:rsidR="00B719EB" w:rsidRDefault="00B719EB" w:rsidP="0038773C">
      <w:pPr>
        <w:jc w:val="both"/>
        <w:rPr>
          <w:rFonts w:ascii="Arial" w:hAnsi="Arial" w:cs="Arial"/>
          <w:b/>
          <w:sz w:val="22"/>
          <w:szCs w:val="22"/>
        </w:rPr>
      </w:pPr>
    </w:p>
    <w:p w:rsidR="00DB4CF2" w:rsidRDefault="00DB4CF2" w:rsidP="00DB4CF2">
      <w:pPr>
        <w:rPr>
          <w:rFonts w:ascii="Arial" w:hAnsi="Arial" w:cs="Arial"/>
          <w:i/>
          <w:sz w:val="22"/>
          <w:szCs w:val="22"/>
        </w:rPr>
      </w:pPr>
      <w:r w:rsidRPr="000D7486">
        <w:rPr>
          <w:rFonts w:ascii="Arial" w:hAnsi="Arial" w:cs="Arial"/>
          <w:b/>
          <w:sz w:val="22"/>
          <w:szCs w:val="22"/>
        </w:rPr>
        <w:t>Bildunterschrift</w:t>
      </w:r>
      <w:r w:rsidR="000D7486">
        <w:rPr>
          <w:rFonts w:ascii="Arial" w:hAnsi="Arial" w:cs="Arial"/>
          <w:sz w:val="22"/>
          <w:szCs w:val="22"/>
        </w:rPr>
        <w:t>:</w:t>
      </w:r>
      <w:r>
        <w:rPr>
          <w:rFonts w:ascii="Arial" w:hAnsi="Arial" w:cs="Arial"/>
          <w:sz w:val="22"/>
          <w:szCs w:val="22"/>
        </w:rPr>
        <w:t xml:space="preserve"> </w:t>
      </w:r>
      <w:r w:rsidR="003F086A">
        <w:rPr>
          <w:rFonts w:ascii="Arial" w:hAnsi="Arial" w:cs="Arial"/>
          <w:sz w:val="22"/>
          <w:szCs w:val="22"/>
        </w:rPr>
        <w:t>Mit diesem zentralen Kampagnenmotiv wird die klare Botschaft „Kein Plastik in die Biotonne!“ zeitnah auch im Osnabrücker Land stark beworben</w:t>
      </w:r>
      <w:r w:rsidR="00425BA0">
        <w:rPr>
          <w:rFonts w:ascii="Arial" w:hAnsi="Arial" w:cs="Arial"/>
          <w:sz w:val="22"/>
          <w:szCs w:val="22"/>
        </w:rPr>
        <w:t xml:space="preserve">. </w:t>
      </w:r>
      <w:r w:rsidR="00425BA0">
        <w:rPr>
          <w:rFonts w:ascii="Arial" w:hAnsi="Arial" w:cs="Arial"/>
          <w:i/>
          <w:sz w:val="22"/>
          <w:szCs w:val="22"/>
        </w:rPr>
        <w:t xml:space="preserve">Foto: </w:t>
      </w:r>
      <w:r w:rsidR="003F086A">
        <w:rPr>
          <w:rFonts w:ascii="Arial" w:hAnsi="Arial" w:cs="Arial"/>
          <w:i/>
          <w:sz w:val="22"/>
          <w:szCs w:val="22"/>
        </w:rPr>
        <w:t>#wirfuerbio</w:t>
      </w:r>
      <w:bookmarkStart w:id="1" w:name="_GoBack"/>
      <w:bookmarkEnd w:id="1"/>
      <w:r w:rsidR="00425BA0">
        <w:rPr>
          <w:rFonts w:ascii="Arial" w:hAnsi="Arial" w:cs="Arial"/>
          <w:i/>
          <w:sz w:val="22"/>
          <w:szCs w:val="22"/>
        </w:rPr>
        <w:t>.</w:t>
      </w:r>
    </w:p>
    <w:p w:rsidR="00321FCC" w:rsidRDefault="00321FCC" w:rsidP="00DB4CF2">
      <w:pPr>
        <w:rPr>
          <w:rFonts w:ascii="Arial" w:hAnsi="Arial" w:cs="Arial"/>
          <w:i/>
          <w:sz w:val="22"/>
          <w:szCs w:val="22"/>
        </w:rPr>
      </w:pPr>
    </w:p>
    <w:p w:rsidR="003F086A" w:rsidRDefault="003F086A">
      <w:pPr>
        <w:rPr>
          <w:i/>
        </w:rPr>
      </w:pPr>
    </w:p>
    <w:p w:rsidR="003F086A" w:rsidRDefault="003F086A">
      <w:pPr>
        <w:rPr>
          <w:i/>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0A3D21">
        <w:rPr>
          <w:rFonts w:ascii="Arial" w:hAnsi="Arial" w:cs="Arial"/>
          <w:bCs/>
          <w:sz w:val="16"/>
          <w:szCs w:val="16"/>
        </w:rPr>
        <w:t>rund</w:t>
      </w:r>
      <w:r w:rsidR="00E6669C">
        <w:rPr>
          <w:rFonts w:ascii="Arial" w:hAnsi="Arial" w:cs="Arial"/>
          <w:bCs/>
          <w:sz w:val="16"/>
          <w:szCs w:val="16"/>
        </w:rPr>
        <w:t xml:space="preserve"> 36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9"/>
      <w:footerReference w:type="default" r:id="rId10"/>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hitmanSemiboldLF--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F086A">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DE0B7D">
    <w:pPr>
      <w:pStyle w:val="Kopfzeile"/>
      <w:rPr>
        <w:rFonts w:ascii="Arial" w:hAnsi="Arial" w:cs="Arial"/>
        <w:sz w:val="20"/>
        <w:szCs w:val="20"/>
      </w:rPr>
    </w:pPr>
    <w:r>
      <w:rPr>
        <w:rFonts w:ascii="Arial" w:hAnsi="Arial" w:cs="Arial"/>
        <w:sz w:val="20"/>
        <w:szCs w:val="20"/>
      </w:rPr>
      <w:t>Mittwoch</w:t>
    </w:r>
    <w:r w:rsidR="003B1320">
      <w:rPr>
        <w:rFonts w:ascii="Arial" w:hAnsi="Arial" w:cs="Arial"/>
        <w:sz w:val="20"/>
        <w:szCs w:val="20"/>
      </w:rPr>
      <w:t>,</w:t>
    </w:r>
    <w:r w:rsidR="00CD2F3B" w:rsidRPr="00CD2F3B">
      <w:rPr>
        <w:rFonts w:ascii="Arial" w:hAnsi="Arial" w:cs="Arial"/>
        <w:sz w:val="20"/>
        <w:szCs w:val="20"/>
      </w:rPr>
      <w:t xml:space="preserve"> </w:t>
    </w:r>
    <w:r w:rsidR="00591F0E">
      <w:rPr>
        <w:rFonts w:ascii="Arial" w:hAnsi="Arial" w:cs="Arial"/>
        <w:sz w:val="20"/>
        <w:szCs w:val="20"/>
      </w:rPr>
      <w:t>2</w:t>
    </w:r>
    <w:r>
      <w:rPr>
        <w:rFonts w:ascii="Arial" w:hAnsi="Arial" w:cs="Arial"/>
        <w:sz w:val="20"/>
        <w:szCs w:val="20"/>
      </w:rPr>
      <w:t>6</w:t>
    </w:r>
    <w:r w:rsidR="00EE1040">
      <w:rPr>
        <w:rFonts w:ascii="Arial" w:hAnsi="Arial" w:cs="Arial"/>
        <w:sz w:val="20"/>
        <w:szCs w:val="20"/>
      </w:rPr>
      <w:t xml:space="preserve">. </w:t>
    </w:r>
    <w:r w:rsidR="00591F0E">
      <w:rPr>
        <w:rFonts w:ascii="Arial" w:hAnsi="Arial" w:cs="Arial"/>
        <w:sz w:val="20"/>
        <w:szCs w:val="20"/>
      </w:rPr>
      <w:t>Mai</w:t>
    </w:r>
    <w:r w:rsidR="00CD2F3B" w:rsidRPr="00CD2F3B">
      <w:rPr>
        <w:rFonts w:ascii="Arial" w:hAnsi="Arial" w:cs="Arial"/>
        <w:sz w:val="20"/>
        <w:szCs w:val="20"/>
      </w:rPr>
      <w:t xml:space="preserve"> 20</w:t>
    </w:r>
    <w:r w:rsidR="00943FB5">
      <w:rPr>
        <w:rFonts w:ascii="Arial" w:hAnsi="Arial" w:cs="Arial"/>
        <w:sz w:val="20"/>
        <w:szCs w:val="20"/>
      </w:rPr>
      <w:t>2</w:t>
    </w:r>
    <w:r w:rsidR="00DC094D">
      <w:rPr>
        <w:rFonts w:ascii="Arial" w:hAnsi="Arial" w:cs="Arial"/>
        <w:sz w:val="20"/>
        <w:szCs w:val="20"/>
      </w:rPr>
      <w:t>1</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624C6E0B" wp14:editId="29267DA1">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w:t>
    </w:r>
    <w:r w:rsidR="005469AF">
      <w:rPr>
        <w:rFonts w:ascii="Arial" w:hAnsi="Arial" w:cs="Arial"/>
        <w:sz w:val="20"/>
        <w:szCs w:val="20"/>
      </w:rPr>
      <w:t>171</w:t>
    </w:r>
  </w:p>
  <w:p w:rsidR="00CD2F3B" w:rsidRDefault="00E329D8">
    <w:pPr>
      <w:pStyle w:val="Kopfzeile"/>
      <w:rPr>
        <w:rFonts w:ascii="Arial" w:hAnsi="Arial" w:cs="Arial"/>
        <w:sz w:val="20"/>
        <w:szCs w:val="20"/>
      </w:rPr>
    </w:pPr>
    <w:r>
      <w:rPr>
        <w:rFonts w:ascii="Arial" w:hAnsi="Arial" w:cs="Arial"/>
        <w:sz w:val="20"/>
        <w:szCs w:val="20"/>
      </w:rPr>
      <w:t>Telefax 05401 3655-</w:t>
    </w:r>
    <w:r w:rsidR="005469AF">
      <w:rPr>
        <w:rFonts w:ascii="Arial" w:hAnsi="Arial" w:cs="Arial"/>
        <w:sz w:val="20"/>
        <w:szCs w:val="20"/>
      </w:rPr>
      <w:t>6171</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23B"/>
    <w:multiLevelType w:val="hybridMultilevel"/>
    <w:tmpl w:val="2D929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124ADB"/>
    <w:multiLevelType w:val="hybridMultilevel"/>
    <w:tmpl w:val="23FE3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368B3"/>
    <w:rsid w:val="000A3D21"/>
    <w:rsid w:val="000B0A13"/>
    <w:rsid w:val="000B2C10"/>
    <w:rsid w:val="000C1878"/>
    <w:rsid w:val="000C4624"/>
    <w:rsid w:val="000D1456"/>
    <w:rsid w:val="000D40C0"/>
    <w:rsid w:val="000D7486"/>
    <w:rsid w:val="00101084"/>
    <w:rsid w:val="001021CE"/>
    <w:rsid w:val="00104149"/>
    <w:rsid w:val="00124F0F"/>
    <w:rsid w:val="00163435"/>
    <w:rsid w:val="001A4AEE"/>
    <w:rsid w:val="001D2A46"/>
    <w:rsid w:val="002158EF"/>
    <w:rsid w:val="00241338"/>
    <w:rsid w:val="00245187"/>
    <w:rsid w:val="00271458"/>
    <w:rsid w:val="002841DF"/>
    <w:rsid w:val="0028634A"/>
    <w:rsid w:val="002D66D3"/>
    <w:rsid w:val="00321FCC"/>
    <w:rsid w:val="00340D7B"/>
    <w:rsid w:val="00357C78"/>
    <w:rsid w:val="00367D71"/>
    <w:rsid w:val="00371391"/>
    <w:rsid w:val="0038773C"/>
    <w:rsid w:val="003B1320"/>
    <w:rsid w:val="003D1F28"/>
    <w:rsid w:val="003D2D41"/>
    <w:rsid w:val="003F086A"/>
    <w:rsid w:val="004206E6"/>
    <w:rsid w:val="00425BA0"/>
    <w:rsid w:val="0045687E"/>
    <w:rsid w:val="00462057"/>
    <w:rsid w:val="00467532"/>
    <w:rsid w:val="00475CFF"/>
    <w:rsid w:val="00487E66"/>
    <w:rsid w:val="004C0D2E"/>
    <w:rsid w:val="004F2C1B"/>
    <w:rsid w:val="004F5825"/>
    <w:rsid w:val="0050655F"/>
    <w:rsid w:val="00530507"/>
    <w:rsid w:val="00536C0B"/>
    <w:rsid w:val="005469AF"/>
    <w:rsid w:val="00546D09"/>
    <w:rsid w:val="005778C9"/>
    <w:rsid w:val="00591F0E"/>
    <w:rsid w:val="005954D0"/>
    <w:rsid w:val="005964B4"/>
    <w:rsid w:val="005D08A3"/>
    <w:rsid w:val="005F1C74"/>
    <w:rsid w:val="006452C0"/>
    <w:rsid w:val="006750B4"/>
    <w:rsid w:val="00690B24"/>
    <w:rsid w:val="006A5464"/>
    <w:rsid w:val="006A56EC"/>
    <w:rsid w:val="006B0460"/>
    <w:rsid w:val="006E228A"/>
    <w:rsid w:val="00764C82"/>
    <w:rsid w:val="007919DB"/>
    <w:rsid w:val="007B7BB8"/>
    <w:rsid w:val="007C00A6"/>
    <w:rsid w:val="007E454D"/>
    <w:rsid w:val="00847A9B"/>
    <w:rsid w:val="00855A52"/>
    <w:rsid w:val="00891EED"/>
    <w:rsid w:val="008B26C8"/>
    <w:rsid w:val="008B4B93"/>
    <w:rsid w:val="008C3C77"/>
    <w:rsid w:val="008C4C27"/>
    <w:rsid w:val="008C7834"/>
    <w:rsid w:val="008D1608"/>
    <w:rsid w:val="009033BE"/>
    <w:rsid w:val="00927A32"/>
    <w:rsid w:val="00927D06"/>
    <w:rsid w:val="009418F3"/>
    <w:rsid w:val="00943FB5"/>
    <w:rsid w:val="009C2629"/>
    <w:rsid w:val="009F4221"/>
    <w:rsid w:val="009F73DD"/>
    <w:rsid w:val="00A062C3"/>
    <w:rsid w:val="00A07C52"/>
    <w:rsid w:val="00A36529"/>
    <w:rsid w:val="00A61C22"/>
    <w:rsid w:val="00A702B8"/>
    <w:rsid w:val="00A84844"/>
    <w:rsid w:val="00AB0DF6"/>
    <w:rsid w:val="00AB3769"/>
    <w:rsid w:val="00AF186F"/>
    <w:rsid w:val="00B10C7A"/>
    <w:rsid w:val="00B5052A"/>
    <w:rsid w:val="00B719EB"/>
    <w:rsid w:val="00B80BC5"/>
    <w:rsid w:val="00B94F7D"/>
    <w:rsid w:val="00BE2B16"/>
    <w:rsid w:val="00C010FA"/>
    <w:rsid w:val="00C04ACC"/>
    <w:rsid w:val="00C06E52"/>
    <w:rsid w:val="00C3653F"/>
    <w:rsid w:val="00C603A1"/>
    <w:rsid w:val="00CC4DA4"/>
    <w:rsid w:val="00CC51C9"/>
    <w:rsid w:val="00CC6031"/>
    <w:rsid w:val="00CD2F3B"/>
    <w:rsid w:val="00CD5625"/>
    <w:rsid w:val="00CD600B"/>
    <w:rsid w:val="00D26A51"/>
    <w:rsid w:val="00D92518"/>
    <w:rsid w:val="00DA5F88"/>
    <w:rsid w:val="00DB4CF2"/>
    <w:rsid w:val="00DC094D"/>
    <w:rsid w:val="00DC2205"/>
    <w:rsid w:val="00DC4299"/>
    <w:rsid w:val="00DD48ED"/>
    <w:rsid w:val="00DE0B7D"/>
    <w:rsid w:val="00DE1908"/>
    <w:rsid w:val="00DE69DF"/>
    <w:rsid w:val="00E25000"/>
    <w:rsid w:val="00E329D8"/>
    <w:rsid w:val="00E6669C"/>
    <w:rsid w:val="00EE1040"/>
    <w:rsid w:val="00F44AA5"/>
    <w:rsid w:val="00F47EB2"/>
    <w:rsid w:val="00F67DC4"/>
    <w:rsid w:val="00F8196D"/>
    <w:rsid w:val="00F930FC"/>
    <w:rsid w:val="00FE347F"/>
    <w:rsid w:val="00FF1BB5"/>
    <w:rsid w:val="00FF77E3"/>
    <w:rsid w:val="00FF7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9BCB4A5"/>
  <w15:docId w15:val="{222F9150-96B2-453B-86D9-4ACA4FA6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customStyle="1" w:styleId="Default">
    <w:name w:val="Default"/>
    <w:rsid w:val="004F2C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F2C1B"/>
    <w:rPr>
      <w:color w:val="0000FF" w:themeColor="hyperlink"/>
      <w:u w:val="single"/>
    </w:rPr>
  </w:style>
  <w:style w:type="paragraph" w:styleId="Listenabsatz">
    <w:name w:val="List Paragraph"/>
    <w:basedOn w:val="Standard"/>
    <w:uiPriority w:val="34"/>
    <w:qFormat/>
    <w:rsid w:val="00DB4CF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che-der-umwe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B771-F2B3-42D6-897A-39BE1123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8</cp:revision>
  <cp:lastPrinted>2019-05-27T10:33:00Z</cp:lastPrinted>
  <dcterms:created xsi:type="dcterms:W3CDTF">2021-05-25T10:19:00Z</dcterms:created>
  <dcterms:modified xsi:type="dcterms:W3CDTF">2021-05-25T10:49:00Z</dcterms:modified>
</cp:coreProperties>
</file>