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A12E" w14:textId="77777777" w:rsidR="00566731" w:rsidRPr="006D4E99" w:rsidRDefault="000C3E06">
      <w:pPr>
        <w:framePr w:hSpace="142" w:wrap="around" w:vAnchor="text" w:hAnchor="page" w:x="8069" w:y="-838"/>
        <w:rPr>
          <w:rFonts w:cs="Arial"/>
        </w:rPr>
      </w:pPr>
      <w:r>
        <w:rPr>
          <w:rFonts w:cs="Arial"/>
          <w:noProof/>
        </w:rPr>
        <w:drawing>
          <wp:inline distT="0" distB="0" distL="0" distR="0" wp14:anchorId="5163E1F5" wp14:editId="7FE0666A">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7D824A15" w14:textId="77777777" w:rsidR="00566731" w:rsidRPr="006D4E99" w:rsidRDefault="00566731" w:rsidP="005D4065">
      <w:pPr>
        <w:spacing w:line="240" w:lineRule="auto"/>
        <w:rPr>
          <w:rFonts w:cs="Arial"/>
          <w:sz w:val="18"/>
        </w:rPr>
      </w:pPr>
    </w:p>
    <w:p w14:paraId="0A6108E2" w14:textId="77777777" w:rsidR="00566731" w:rsidRPr="006D4E99" w:rsidRDefault="00566731" w:rsidP="005D4065">
      <w:pPr>
        <w:spacing w:line="240" w:lineRule="auto"/>
        <w:rPr>
          <w:rFonts w:cs="Arial"/>
          <w:sz w:val="18"/>
        </w:rPr>
      </w:pPr>
    </w:p>
    <w:p w14:paraId="479E8651" w14:textId="77777777" w:rsidR="00566731" w:rsidRPr="006D4E99" w:rsidRDefault="00566731" w:rsidP="005D4065">
      <w:pPr>
        <w:spacing w:line="240" w:lineRule="auto"/>
        <w:rPr>
          <w:rFonts w:cs="Arial"/>
          <w:sz w:val="18"/>
        </w:rPr>
      </w:pPr>
    </w:p>
    <w:p w14:paraId="27939E74" w14:textId="77777777" w:rsidR="00566731" w:rsidRPr="006D4E99" w:rsidRDefault="00566731" w:rsidP="005D4065">
      <w:pPr>
        <w:spacing w:line="240" w:lineRule="auto"/>
        <w:rPr>
          <w:rFonts w:cs="Arial"/>
          <w:sz w:val="18"/>
        </w:rPr>
      </w:pPr>
    </w:p>
    <w:p w14:paraId="6532977D"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56DBA11D" w14:textId="77777777">
        <w:tc>
          <w:tcPr>
            <w:tcW w:w="6591" w:type="dxa"/>
          </w:tcPr>
          <w:p w14:paraId="60EA7DF6"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1EEF2142" w14:textId="77777777" w:rsidR="00566731" w:rsidRPr="006D4E99" w:rsidRDefault="002829C0"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Pr>
                <w:rFonts w:cs="Arial"/>
              </w:rPr>
              <w:t>ätin</w:t>
            </w:r>
          </w:p>
        </w:tc>
      </w:tr>
      <w:tr w:rsidR="00566731" w:rsidRPr="006D4E99" w14:paraId="0D6EB423" w14:textId="77777777">
        <w:tc>
          <w:tcPr>
            <w:tcW w:w="6591" w:type="dxa"/>
          </w:tcPr>
          <w:p w14:paraId="42C0C1F5" w14:textId="77777777" w:rsidR="00566731" w:rsidRPr="006D4E99" w:rsidRDefault="00566731" w:rsidP="005D4065">
            <w:pPr>
              <w:spacing w:line="240" w:lineRule="auto"/>
              <w:rPr>
                <w:rFonts w:cs="Arial"/>
                <w:sz w:val="14"/>
              </w:rPr>
            </w:pPr>
          </w:p>
        </w:tc>
        <w:tc>
          <w:tcPr>
            <w:tcW w:w="3685" w:type="dxa"/>
            <w:gridSpan w:val="2"/>
          </w:tcPr>
          <w:p w14:paraId="77DDA779" w14:textId="77777777" w:rsidR="00566731" w:rsidRPr="006D4E99" w:rsidRDefault="00566731" w:rsidP="005D4065">
            <w:pPr>
              <w:spacing w:line="240" w:lineRule="auto"/>
              <w:rPr>
                <w:rFonts w:cs="Arial"/>
                <w:sz w:val="16"/>
              </w:rPr>
            </w:pPr>
          </w:p>
        </w:tc>
      </w:tr>
      <w:tr w:rsidR="00566731" w:rsidRPr="006D4E99" w14:paraId="0819BC3D" w14:textId="77777777">
        <w:tc>
          <w:tcPr>
            <w:tcW w:w="6591" w:type="dxa"/>
          </w:tcPr>
          <w:p w14:paraId="6B015AD5" w14:textId="77777777" w:rsidR="00566731" w:rsidRPr="006D4E99" w:rsidRDefault="00566731" w:rsidP="005D4065">
            <w:pPr>
              <w:spacing w:line="240" w:lineRule="auto"/>
              <w:rPr>
                <w:rFonts w:cs="Arial"/>
                <w:noProof/>
              </w:rPr>
            </w:pPr>
          </w:p>
          <w:p w14:paraId="2E069F75" w14:textId="77777777" w:rsidR="006D4E99" w:rsidRPr="006D4E99" w:rsidRDefault="006D4E99" w:rsidP="005D4065">
            <w:pPr>
              <w:spacing w:line="240" w:lineRule="auto"/>
              <w:rPr>
                <w:rFonts w:cs="Arial"/>
                <w:noProof/>
              </w:rPr>
            </w:pPr>
          </w:p>
          <w:p w14:paraId="4F200B91" w14:textId="77777777" w:rsidR="00566731" w:rsidRPr="006D4E99" w:rsidRDefault="00566731" w:rsidP="005D4065">
            <w:pPr>
              <w:spacing w:line="240" w:lineRule="auto"/>
              <w:rPr>
                <w:rFonts w:cs="Arial"/>
                <w:noProof/>
              </w:rPr>
            </w:pPr>
          </w:p>
          <w:p w14:paraId="1B689F22" w14:textId="77777777" w:rsidR="006D4E99" w:rsidRPr="006D4E99" w:rsidRDefault="006D4E99" w:rsidP="005D4065">
            <w:pPr>
              <w:spacing w:line="240" w:lineRule="auto"/>
              <w:rPr>
                <w:rFonts w:cs="Arial"/>
                <w:b/>
                <w:noProof/>
              </w:rPr>
            </w:pPr>
            <w:r w:rsidRPr="006D4E99">
              <w:rPr>
                <w:rFonts w:cs="Arial"/>
                <w:b/>
                <w:noProof/>
              </w:rPr>
              <w:t>An die</w:t>
            </w:r>
          </w:p>
          <w:p w14:paraId="17AD8C95"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77F6F090"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5777CC9B" w14:textId="77777777" w:rsidR="00566731" w:rsidRPr="006D4E99" w:rsidRDefault="00E37934" w:rsidP="005D4065">
            <w:pPr>
              <w:spacing w:line="240" w:lineRule="auto"/>
              <w:rPr>
                <w:rFonts w:cs="Arial"/>
                <w:b/>
              </w:rPr>
            </w:pPr>
            <w:r>
              <w:rPr>
                <w:rFonts w:cs="Arial"/>
                <w:b/>
              </w:rPr>
              <w:t>und Kommunikation</w:t>
            </w:r>
          </w:p>
          <w:p w14:paraId="29F13FBC" w14:textId="77777777" w:rsidR="00566731" w:rsidRPr="006D4E99" w:rsidRDefault="00E37934" w:rsidP="005D4065">
            <w:pPr>
              <w:spacing w:line="240" w:lineRule="auto"/>
              <w:rPr>
                <w:rFonts w:cs="Arial"/>
                <w:b/>
              </w:rPr>
            </w:pPr>
            <w:r>
              <w:rPr>
                <w:rFonts w:cs="Arial"/>
                <w:b/>
              </w:rPr>
              <w:t>-Pressestelle-</w:t>
            </w:r>
          </w:p>
          <w:p w14:paraId="2726D894" w14:textId="77777777" w:rsidR="00566731" w:rsidRPr="006D4E99" w:rsidRDefault="00566731" w:rsidP="005D4065">
            <w:pPr>
              <w:spacing w:line="240" w:lineRule="auto"/>
              <w:rPr>
                <w:rFonts w:cs="Arial"/>
                <w:b/>
              </w:rPr>
            </w:pPr>
          </w:p>
          <w:p w14:paraId="184F71F8" w14:textId="77777777"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6628A">
              <w:rPr>
                <w:rFonts w:cs="Arial"/>
              </w:rPr>
              <w:t>8</w:t>
            </w:r>
            <w:r w:rsidR="00FF32AA">
              <w:rPr>
                <w:rFonts w:cs="Arial"/>
              </w:rPr>
              <w:t>.</w:t>
            </w:r>
            <w:r w:rsidR="00C6628A">
              <w:rPr>
                <w:rFonts w:cs="Arial"/>
              </w:rPr>
              <w:t>5</w:t>
            </w:r>
            <w:r w:rsidR="00862A5C">
              <w:rPr>
                <w:rFonts w:cs="Arial"/>
              </w:rPr>
              <w:t>.</w:t>
            </w:r>
            <w:r w:rsidR="00E16F23">
              <w:rPr>
                <w:rFonts w:cs="Arial"/>
              </w:rPr>
              <w:t>2021</w:t>
            </w:r>
          </w:p>
          <w:p w14:paraId="3AD40685"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14:paraId="730AE478"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14:paraId="03EBCCBA"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04388149" w14:textId="77777777">
        <w:trPr>
          <w:trHeight w:val="874"/>
        </w:trPr>
        <w:tc>
          <w:tcPr>
            <w:tcW w:w="6591" w:type="dxa"/>
          </w:tcPr>
          <w:p w14:paraId="5E571A45"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5EC5FEB8" wp14:editId="6CC9CFC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15340312" wp14:editId="07668902">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03A2BF70" wp14:editId="1596D786">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56D6ED1F" wp14:editId="0E539602">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37AE72BD" wp14:editId="3A74965A">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25B8BE6F" wp14:editId="3B6E6398">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4E97A60D"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2ACA2A86"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28CE1C71"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0625D2A7" w14:textId="77777777" w:rsidR="00195B79" w:rsidRDefault="00E16F23" w:rsidP="005D4065">
            <w:pPr>
              <w:spacing w:line="240" w:lineRule="auto"/>
              <w:rPr>
                <w:rFonts w:cs="Arial"/>
                <w:lang w:val="fr-FR"/>
              </w:rPr>
            </w:pPr>
            <w:r>
              <w:rPr>
                <w:rFonts w:cs="Arial"/>
                <w:lang w:val="fr-FR"/>
              </w:rPr>
              <w:t>24</w:t>
            </w:r>
            <w:r w:rsidR="00105D62">
              <w:rPr>
                <w:rFonts w:cs="Arial"/>
                <w:lang w:val="fr-FR"/>
              </w:rPr>
              <w:t>63</w:t>
            </w:r>
          </w:p>
          <w:p w14:paraId="740EFB99" w14:textId="77777777" w:rsidR="00566731" w:rsidRPr="006D4E99" w:rsidRDefault="00A374C3" w:rsidP="005D4065">
            <w:pPr>
              <w:spacing w:line="240" w:lineRule="auto"/>
              <w:rPr>
                <w:rFonts w:cs="Arial"/>
                <w:lang w:val="fr-FR"/>
              </w:rPr>
            </w:pPr>
            <w:r>
              <w:rPr>
                <w:rFonts w:cs="Arial"/>
                <w:lang w:val="fr-FR"/>
              </w:rPr>
              <w:t>4420</w:t>
            </w:r>
          </w:p>
          <w:p w14:paraId="7DD71FDA" w14:textId="77777777"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14:paraId="40EDF764"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14EF8BB3" wp14:editId="44CEFE7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5404C3B1" wp14:editId="55D43A70">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06C48BB7"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3D3095D1"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0BF03E75"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1A98C594"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71E085A5"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4D7404B3" w14:textId="77777777" w:rsidR="00CC29AE" w:rsidRDefault="00CC29AE" w:rsidP="00BA2A94">
      <w:pPr>
        <w:rPr>
          <w:b/>
        </w:rPr>
      </w:pPr>
    </w:p>
    <w:p w14:paraId="76E5274F" w14:textId="77777777" w:rsidR="00F16D97" w:rsidRDefault="006A7F59" w:rsidP="00F16D97">
      <w:pPr>
        <w:rPr>
          <w:b/>
        </w:rPr>
      </w:pPr>
      <w:r>
        <w:rPr>
          <w:b/>
        </w:rPr>
        <w:t>Landkreis ab Montag keine Hochinzidenzkommune mehr</w:t>
      </w:r>
      <w:r w:rsidR="00ED4F70">
        <w:rPr>
          <w:b/>
        </w:rPr>
        <w:t xml:space="preserve"> – Landrätin mahnt: „Pandemie ist noch nicht überwunden“</w:t>
      </w:r>
    </w:p>
    <w:p w14:paraId="5021EB33" w14:textId="77777777" w:rsidR="00F16D97" w:rsidRDefault="00F16D97" w:rsidP="00F16D97">
      <w:pPr>
        <w:rPr>
          <w:b/>
        </w:rPr>
      </w:pPr>
    </w:p>
    <w:p w14:paraId="4048D3C7" w14:textId="6E10D2DA" w:rsidR="00277FB9" w:rsidRDefault="00AD7438" w:rsidP="00277FB9">
      <w:pPr>
        <w:spacing w:after="120"/>
      </w:pPr>
      <w:r>
        <w:rPr>
          <w:b/>
        </w:rPr>
        <w:t>Osn</w:t>
      </w:r>
      <w:r w:rsidR="00F9059A">
        <w:rPr>
          <w:b/>
        </w:rPr>
        <w:t>a</w:t>
      </w:r>
      <w:r>
        <w:rPr>
          <w:b/>
        </w:rPr>
        <w:t>brück</w:t>
      </w:r>
      <w:r w:rsidR="00F47A48" w:rsidRPr="00F47A48">
        <w:rPr>
          <w:b/>
        </w:rPr>
        <w:t>.</w:t>
      </w:r>
      <w:r w:rsidR="00162327">
        <w:rPr>
          <w:b/>
        </w:rPr>
        <w:t xml:space="preserve"> </w:t>
      </w:r>
      <w:r w:rsidR="00277FB9" w:rsidRPr="0048223F">
        <w:t>Der Landkreis Osnabrück ist nicht länger Hochinzidenzkommune: Weil die Zahl der Neuinfektionen pro 100.000 Einw</w:t>
      </w:r>
      <w:r w:rsidR="00277FB9">
        <w:t xml:space="preserve">ohner in den vergangenen fünf </w:t>
      </w:r>
      <w:r w:rsidR="00277FB9" w:rsidRPr="0048223F">
        <w:t>Tagen im Landk</w:t>
      </w:r>
      <w:r w:rsidR="00150CF2">
        <w:t>reis unter 100 gelegen hat, kann</w:t>
      </w:r>
      <w:r w:rsidR="00277FB9" w:rsidRPr="0048223F">
        <w:t xml:space="preserve"> ents</w:t>
      </w:r>
      <w:r w:rsidR="00277FB9">
        <w:t>prechend den Vorgaben des Bundes</w:t>
      </w:r>
      <w:r w:rsidR="00277FB9" w:rsidRPr="0048223F">
        <w:t xml:space="preserve"> die Einstufung als Hochinzidenz aufgehoben werden.</w:t>
      </w:r>
    </w:p>
    <w:p w14:paraId="24F84958" w14:textId="4DF54256" w:rsidR="002A459F" w:rsidRDefault="00277FB9" w:rsidP="0069303F">
      <w:pPr>
        <w:spacing w:after="120"/>
      </w:pPr>
      <w:r w:rsidRPr="000F18AE">
        <w:t xml:space="preserve">Ab </w:t>
      </w:r>
      <w:r>
        <w:t>Montag, 10. Mai</w:t>
      </w:r>
      <w:r w:rsidRPr="000F18AE">
        <w:t xml:space="preserve">, </w:t>
      </w:r>
      <w:r>
        <w:t xml:space="preserve">gelten wieder verschiedene Lockerungen. </w:t>
      </w:r>
      <w:r w:rsidR="00C10C51">
        <w:t xml:space="preserve">Beim Besuch von Geschäften des Einzelhandels </w:t>
      </w:r>
      <w:r w:rsidR="005E4739">
        <w:t xml:space="preserve">müssen </w:t>
      </w:r>
      <w:r w:rsidR="00C10C51">
        <w:t xml:space="preserve">Kundinnen und Kunden </w:t>
      </w:r>
      <w:r w:rsidR="00856014">
        <w:t xml:space="preserve">allerdings </w:t>
      </w:r>
      <w:r w:rsidR="005E4739">
        <w:t>einen Negativtest vorlegen, der nicht älter als 24 Stunden ist. Der Landkreis empfiehlt, die Tests etwa in einem Testzentr</w:t>
      </w:r>
      <w:r w:rsidR="00E53FDD">
        <w:t xml:space="preserve">um zu machen. </w:t>
      </w:r>
      <w:r w:rsidR="00CE1048">
        <w:t>Keine Testpflicht besteht nach wie vor</w:t>
      </w:r>
      <w:r w:rsidR="00C10C51">
        <w:t xml:space="preserve"> für den privilegierten Einzelhandel, darunter Lebensmittel- und Getränkeläden. </w:t>
      </w:r>
      <w:r w:rsidR="00856014">
        <w:t>Menschen, die nachweisen können, dass ihre Zweitim</w:t>
      </w:r>
      <w:r w:rsidR="00C06895">
        <w:t>pfung mindestens 15 Tage zurück</w:t>
      </w:r>
      <w:r w:rsidR="00856014">
        <w:t xml:space="preserve">liegt, müssen ebenfalls keinen Test vorlegen. </w:t>
      </w:r>
      <w:r w:rsidR="001A04E6">
        <w:t>Die Regeln gelten analog für die Gastronomie, die während der Zeit zwischen 23 Uhr abends und 6 Uhr morgens geschlossen bleibt.</w:t>
      </w:r>
      <w:r w:rsidR="0069303F">
        <w:t xml:space="preserve"> </w:t>
      </w:r>
    </w:p>
    <w:p w14:paraId="44F14160" w14:textId="17003AEC" w:rsidR="00277FB9" w:rsidRDefault="00277FB9" w:rsidP="00277FB9">
      <w:pPr>
        <w:spacing w:after="120"/>
      </w:pPr>
      <w:r w:rsidRPr="000F18AE">
        <w:t>Außerdem dürfen pro Haushalt zwei Personen aus einem anderen Haushalt zu B</w:t>
      </w:r>
      <w:r w:rsidR="002A459F">
        <w:t>esuch kommen, wobei Kinder einschließlich</w:t>
      </w:r>
      <w:r w:rsidRPr="000F18AE">
        <w:t xml:space="preserve"> 14 Jahren und Betreuungspersonen nicht </w:t>
      </w:r>
      <w:r w:rsidRPr="000F18AE">
        <w:lastRenderedPageBreak/>
        <w:t xml:space="preserve">mitgezählt werden. </w:t>
      </w:r>
      <w:r w:rsidR="00BE032A">
        <w:t xml:space="preserve">Die nächtliche Ausgangssperre wird ebenfalls aufgehoben. </w:t>
      </w:r>
      <w:r w:rsidRPr="000F18AE">
        <w:t>Für Einwohner aus der Stadt Osnabrück, die weiterhin Hochinzidenzkommune bleibt, gelten auf dem Gebiet des Landkreises auch die Regeln des Landkreises.</w:t>
      </w:r>
    </w:p>
    <w:p w14:paraId="7665CFAC" w14:textId="23EE4926" w:rsidR="00277FB9" w:rsidRDefault="00277FB9" w:rsidP="001D3721">
      <w:pPr>
        <w:spacing w:after="120"/>
      </w:pPr>
      <w:r>
        <w:t>Am S</w:t>
      </w:r>
      <w:r w:rsidR="00CD4927">
        <w:t>onntag, 9. Mai, läuft zudem die 46.</w:t>
      </w:r>
      <w:r>
        <w:t xml:space="preserve"> Allgemeinverfügung des Landkreises aus. Diese beinhaltete einige strengere Schutzvorkehrungen, wie das Tragen von medizinischen Masken in der Öffentlichkeit (z.B. auf Spiel- und Bolzplätzen oder in Klassenräumen) oder das Verbot des praktischen Sportunterrichts. </w:t>
      </w:r>
      <w:r w:rsidR="00C10C51">
        <w:t>Im Landkreis Osnabrück gelten unmittelbar die Regelungen der neuen Landesverordnung.</w:t>
      </w:r>
    </w:p>
    <w:p w14:paraId="3ADCE47C" w14:textId="02236120" w:rsidR="00277FB9" w:rsidRDefault="00277FB9" w:rsidP="00277FB9">
      <w:pPr>
        <w:spacing w:after="120"/>
      </w:pPr>
      <w:r>
        <w:t>„Wir freuen uns, dass die Bürgerinnen und Bürger im Landkreis Osnabrück wieder mehr Freiheiten genießen können“, sagt Anna Kebschull. Die Landrätin bittet aber alle Einwohnerinnen und Einwohner, sorgsam mit den Lockerungen umzugehen. Es gebe zwar deutliche Fortschritte be</w:t>
      </w:r>
      <w:r w:rsidR="00BE032A">
        <w:t xml:space="preserve">im Impfen (aktueller Stand: 118.523 Erstimpfungen, 23.571 </w:t>
      </w:r>
      <w:r>
        <w:t>Zweitimpfungen). „Umso wichtiger ist aber, dass wir die Erfolge nicht gefährden. Die Pandemie ist noch nicht überwunden“, betont Kebschull. „Es ist weiterhin notwendig, Kontakte zu begrenzen und Abstand zu halten.“</w:t>
      </w:r>
    </w:p>
    <w:p w14:paraId="47362B35" w14:textId="2251A76C" w:rsidR="00277FB9" w:rsidRDefault="00277FB9" w:rsidP="00277FB9">
      <w:pPr>
        <w:spacing w:after="120"/>
      </w:pPr>
      <w:r>
        <w:t>Diese Einschätzung teilt auch Gerhard Bojara, Leiter des Gesundheitsdienstes für Landkreis und Stadt Osnabrück: „Es gibt noch keine Impfungen für Kinder und Jugendliche, die damit weiter einen Infektionsherd darstellen können.“ Zudem zeige die Erfahrung des vergangenen Jahres, das</w:t>
      </w:r>
      <w:r w:rsidR="00BE032A">
        <w:t>s</w:t>
      </w:r>
      <w:r>
        <w:t xml:space="preserve"> steigende Temperaturen dazu verleiteten, sich in größeren Runden zu treffen.</w:t>
      </w:r>
    </w:p>
    <w:p w14:paraId="0642F2A9" w14:textId="75E00EDC" w:rsidR="00084E5C" w:rsidRPr="00084E5C" w:rsidRDefault="00277FB9" w:rsidP="00277FB9">
      <w:pPr>
        <w:spacing w:after="120"/>
      </w:pPr>
      <w:r>
        <w:t>„Wir bitten darum, weiter die Hygieneregeln zu befolgen. Verantwortungsvolles Verhalten und die fortschreitenden Impfungen zusammen sind die wichtigsten Bausteine, damit wir dauerhaft die Corona-Schutzvorkehrungen lockern und schließlich auch beenden können“, unterstreicht Kebschull. Sollte die Inzidenz wieder auf über 100 steigen, greife</w:t>
      </w:r>
      <w:r w:rsidR="00066248">
        <w:t>n</w:t>
      </w:r>
      <w:r w:rsidR="00443337">
        <w:t xml:space="preserve"> erneut</w:t>
      </w:r>
      <w:r>
        <w:t xml:space="preserve"> die Bundesnotbremse mit strengeren Schutzvorkehrungen</w:t>
      </w:r>
      <w:r w:rsidR="00066248">
        <w:t xml:space="preserve"> und Ausgangssperre</w:t>
      </w:r>
      <w:r>
        <w:t>. Dann werde der Landkreis prüfen, ob zusätzlich wieder die strengeren regionalen S</w:t>
      </w:r>
      <w:r w:rsidR="00751E46">
        <w:t>chutzvorkehrungen gelten müssen.</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5AB0" w14:textId="77777777" w:rsidR="00645ED9" w:rsidRDefault="00645ED9">
      <w:pPr>
        <w:spacing w:line="240" w:lineRule="auto"/>
      </w:pPr>
      <w:r>
        <w:separator/>
      </w:r>
    </w:p>
  </w:endnote>
  <w:endnote w:type="continuationSeparator" w:id="0">
    <w:p w14:paraId="15C5C2A7" w14:textId="77777777" w:rsidR="00645ED9" w:rsidRDefault="00645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5E1D"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E83D1B"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400C" w14:textId="40AECF7E"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032A">
      <w:rPr>
        <w:rStyle w:val="Seitenzahl"/>
        <w:noProof/>
      </w:rPr>
      <w:t>1</w:t>
    </w:r>
    <w:r>
      <w:rPr>
        <w:rStyle w:val="Seitenzahl"/>
      </w:rPr>
      <w:fldChar w:fldCharType="end"/>
    </w:r>
  </w:p>
  <w:p w14:paraId="475FEBAB"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23EF"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55A1" w14:textId="77777777" w:rsidR="00645ED9" w:rsidRDefault="00645ED9">
      <w:pPr>
        <w:spacing w:line="240" w:lineRule="auto"/>
      </w:pPr>
      <w:r>
        <w:separator/>
      </w:r>
    </w:p>
  </w:footnote>
  <w:footnote w:type="continuationSeparator" w:id="0">
    <w:p w14:paraId="7FC35ACF" w14:textId="77777777" w:rsidR="00645ED9" w:rsidRDefault="00645E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6248"/>
    <w:rsid w:val="0008310A"/>
    <w:rsid w:val="0008394D"/>
    <w:rsid w:val="00084E5C"/>
    <w:rsid w:val="00085B5C"/>
    <w:rsid w:val="0009174E"/>
    <w:rsid w:val="00093EDD"/>
    <w:rsid w:val="000A025B"/>
    <w:rsid w:val="000B0542"/>
    <w:rsid w:val="000C3E06"/>
    <w:rsid w:val="000C496C"/>
    <w:rsid w:val="000C51A9"/>
    <w:rsid w:val="000D6D18"/>
    <w:rsid w:val="000E12EF"/>
    <w:rsid w:val="000F189A"/>
    <w:rsid w:val="000F18AE"/>
    <w:rsid w:val="00100441"/>
    <w:rsid w:val="00105D62"/>
    <w:rsid w:val="001269AF"/>
    <w:rsid w:val="00142162"/>
    <w:rsid w:val="001465F4"/>
    <w:rsid w:val="00150CF2"/>
    <w:rsid w:val="0015295E"/>
    <w:rsid w:val="0015505A"/>
    <w:rsid w:val="001567A1"/>
    <w:rsid w:val="0016056D"/>
    <w:rsid w:val="00162327"/>
    <w:rsid w:val="00162636"/>
    <w:rsid w:val="00165CFD"/>
    <w:rsid w:val="00185344"/>
    <w:rsid w:val="00195B79"/>
    <w:rsid w:val="001A04E6"/>
    <w:rsid w:val="001C0D85"/>
    <w:rsid w:val="001D3721"/>
    <w:rsid w:val="001E0D9F"/>
    <w:rsid w:val="001F6145"/>
    <w:rsid w:val="00215679"/>
    <w:rsid w:val="00230050"/>
    <w:rsid w:val="00250ED8"/>
    <w:rsid w:val="002514AE"/>
    <w:rsid w:val="00260969"/>
    <w:rsid w:val="00263592"/>
    <w:rsid w:val="00264EC4"/>
    <w:rsid w:val="002726B8"/>
    <w:rsid w:val="00277FB9"/>
    <w:rsid w:val="002829C0"/>
    <w:rsid w:val="00294A40"/>
    <w:rsid w:val="002A459F"/>
    <w:rsid w:val="002B31F7"/>
    <w:rsid w:val="002B3D5E"/>
    <w:rsid w:val="002C1213"/>
    <w:rsid w:val="002D0804"/>
    <w:rsid w:val="002E43CA"/>
    <w:rsid w:val="002E6FF7"/>
    <w:rsid w:val="002E745F"/>
    <w:rsid w:val="002E7D59"/>
    <w:rsid w:val="002F783E"/>
    <w:rsid w:val="003026CF"/>
    <w:rsid w:val="00322A2F"/>
    <w:rsid w:val="00324459"/>
    <w:rsid w:val="00341DA3"/>
    <w:rsid w:val="0034297C"/>
    <w:rsid w:val="00357201"/>
    <w:rsid w:val="0036445F"/>
    <w:rsid w:val="00377AD5"/>
    <w:rsid w:val="00382DC9"/>
    <w:rsid w:val="003B1659"/>
    <w:rsid w:val="003C726C"/>
    <w:rsid w:val="003E1893"/>
    <w:rsid w:val="003F2DB8"/>
    <w:rsid w:val="00400484"/>
    <w:rsid w:val="00443337"/>
    <w:rsid w:val="00447B33"/>
    <w:rsid w:val="00464130"/>
    <w:rsid w:val="00464C94"/>
    <w:rsid w:val="00475C91"/>
    <w:rsid w:val="00476CF8"/>
    <w:rsid w:val="0048223F"/>
    <w:rsid w:val="00487F4D"/>
    <w:rsid w:val="004A6621"/>
    <w:rsid w:val="004C1946"/>
    <w:rsid w:val="004C5AA4"/>
    <w:rsid w:val="00500497"/>
    <w:rsid w:val="00502EF7"/>
    <w:rsid w:val="005064D3"/>
    <w:rsid w:val="00511E94"/>
    <w:rsid w:val="00515E7D"/>
    <w:rsid w:val="005210A3"/>
    <w:rsid w:val="005220E2"/>
    <w:rsid w:val="0052228B"/>
    <w:rsid w:val="005226F6"/>
    <w:rsid w:val="00536B05"/>
    <w:rsid w:val="00543D20"/>
    <w:rsid w:val="00547809"/>
    <w:rsid w:val="00554C06"/>
    <w:rsid w:val="005634A4"/>
    <w:rsid w:val="00566731"/>
    <w:rsid w:val="0057486D"/>
    <w:rsid w:val="005C4BD9"/>
    <w:rsid w:val="005D4065"/>
    <w:rsid w:val="005E4739"/>
    <w:rsid w:val="006033EF"/>
    <w:rsid w:val="00604CDD"/>
    <w:rsid w:val="006071E5"/>
    <w:rsid w:val="00610DBA"/>
    <w:rsid w:val="006230B6"/>
    <w:rsid w:val="006375C0"/>
    <w:rsid w:val="00640F0A"/>
    <w:rsid w:val="00645ED9"/>
    <w:rsid w:val="00657240"/>
    <w:rsid w:val="00660CF1"/>
    <w:rsid w:val="00673BD4"/>
    <w:rsid w:val="00676722"/>
    <w:rsid w:val="0068340C"/>
    <w:rsid w:val="006928CA"/>
    <w:rsid w:val="0069303F"/>
    <w:rsid w:val="006A7F59"/>
    <w:rsid w:val="006B7D22"/>
    <w:rsid w:val="006C2BA2"/>
    <w:rsid w:val="006C3FC2"/>
    <w:rsid w:val="006D4E99"/>
    <w:rsid w:val="006D5BD1"/>
    <w:rsid w:val="006E0E4F"/>
    <w:rsid w:val="006E3C8C"/>
    <w:rsid w:val="006E4B46"/>
    <w:rsid w:val="006E7893"/>
    <w:rsid w:val="006F2E7E"/>
    <w:rsid w:val="007009FB"/>
    <w:rsid w:val="0071531A"/>
    <w:rsid w:val="0071558E"/>
    <w:rsid w:val="0072161F"/>
    <w:rsid w:val="00743A19"/>
    <w:rsid w:val="00747273"/>
    <w:rsid w:val="00747840"/>
    <w:rsid w:val="00751981"/>
    <w:rsid w:val="00751E46"/>
    <w:rsid w:val="00755D5F"/>
    <w:rsid w:val="007601F5"/>
    <w:rsid w:val="00761301"/>
    <w:rsid w:val="00781AAD"/>
    <w:rsid w:val="00793504"/>
    <w:rsid w:val="007945D7"/>
    <w:rsid w:val="007A134E"/>
    <w:rsid w:val="007C5758"/>
    <w:rsid w:val="007E0170"/>
    <w:rsid w:val="007E607B"/>
    <w:rsid w:val="007F1E7D"/>
    <w:rsid w:val="007F3360"/>
    <w:rsid w:val="00810E65"/>
    <w:rsid w:val="008113E7"/>
    <w:rsid w:val="00816649"/>
    <w:rsid w:val="008248EA"/>
    <w:rsid w:val="00836C30"/>
    <w:rsid w:val="008477B5"/>
    <w:rsid w:val="00853960"/>
    <w:rsid w:val="00856014"/>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07E69"/>
    <w:rsid w:val="00933713"/>
    <w:rsid w:val="00936A53"/>
    <w:rsid w:val="00937034"/>
    <w:rsid w:val="00942E6A"/>
    <w:rsid w:val="00952203"/>
    <w:rsid w:val="00955F60"/>
    <w:rsid w:val="00975993"/>
    <w:rsid w:val="00977EA8"/>
    <w:rsid w:val="009833AA"/>
    <w:rsid w:val="009921E5"/>
    <w:rsid w:val="009A39ED"/>
    <w:rsid w:val="009C0F1C"/>
    <w:rsid w:val="009C6E9E"/>
    <w:rsid w:val="009D1F51"/>
    <w:rsid w:val="009D53BE"/>
    <w:rsid w:val="009D6655"/>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04CA"/>
    <w:rsid w:val="00AE6834"/>
    <w:rsid w:val="00AF79A2"/>
    <w:rsid w:val="00B0156A"/>
    <w:rsid w:val="00B04EB0"/>
    <w:rsid w:val="00B25788"/>
    <w:rsid w:val="00B5253A"/>
    <w:rsid w:val="00B53688"/>
    <w:rsid w:val="00B67D99"/>
    <w:rsid w:val="00B862D5"/>
    <w:rsid w:val="00B86B03"/>
    <w:rsid w:val="00B90845"/>
    <w:rsid w:val="00B96A66"/>
    <w:rsid w:val="00BA0B1F"/>
    <w:rsid w:val="00BA2A94"/>
    <w:rsid w:val="00BA6600"/>
    <w:rsid w:val="00BB0E7C"/>
    <w:rsid w:val="00BD3618"/>
    <w:rsid w:val="00BD66DC"/>
    <w:rsid w:val="00BE032A"/>
    <w:rsid w:val="00BE17C9"/>
    <w:rsid w:val="00C06895"/>
    <w:rsid w:val="00C06B13"/>
    <w:rsid w:val="00C10C51"/>
    <w:rsid w:val="00C26BE6"/>
    <w:rsid w:val="00C31FAA"/>
    <w:rsid w:val="00C433C7"/>
    <w:rsid w:val="00C51B95"/>
    <w:rsid w:val="00C5283F"/>
    <w:rsid w:val="00C631CB"/>
    <w:rsid w:val="00C6628A"/>
    <w:rsid w:val="00C672C6"/>
    <w:rsid w:val="00C8046B"/>
    <w:rsid w:val="00C86734"/>
    <w:rsid w:val="00C97DC4"/>
    <w:rsid w:val="00CA01C4"/>
    <w:rsid w:val="00CA2D96"/>
    <w:rsid w:val="00CC29AE"/>
    <w:rsid w:val="00CD4927"/>
    <w:rsid w:val="00CE1048"/>
    <w:rsid w:val="00CE38F0"/>
    <w:rsid w:val="00D0152A"/>
    <w:rsid w:val="00D0252A"/>
    <w:rsid w:val="00D138B0"/>
    <w:rsid w:val="00D178D9"/>
    <w:rsid w:val="00D34915"/>
    <w:rsid w:val="00D41EE0"/>
    <w:rsid w:val="00D4784A"/>
    <w:rsid w:val="00D510AD"/>
    <w:rsid w:val="00D7273D"/>
    <w:rsid w:val="00D760D9"/>
    <w:rsid w:val="00DA45C2"/>
    <w:rsid w:val="00DB2B7E"/>
    <w:rsid w:val="00DC155D"/>
    <w:rsid w:val="00DF5185"/>
    <w:rsid w:val="00E130BA"/>
    <w:rsid w:val="00E16F23"/>
    <w:rsid w:val="00E37808"/>
    <w:rsid w:val="00E37934"/>
    <w:rsid w:val="00E421D9"/>
    <w:rsid w:val="00E47ABD"/>
    <w:rsid w:val="00E53FDD"/>
    <w:rsid w:val="00E60E74"/>
    <w:rsid w:val="00E84CE8"/>
    <w:rsid w:val="00E854F5"/>
    <w:rsid w:val="00E94D5B"/>
    <w:rsid w:val="00EA23A1"/>
    <w:rsid w:val="00EB7E11"/>
    <w:rsid w:val="00EC4FA5"/>
    <w:rsid w:val="00EC724B"/>
    <w:rsid w:val="00ED4F70"/>
    <w:rsid w:val="00EF7121"/>
    <w:rsid w:val="00F03744"/>
    <w:rsid w:val="00F16D97"/>
    <w:rsid w:val="00F20A9F"/>
    <w:rsid w:val="00F37764"/>
    <w:rsid w:val="00F407FE"/>
    <w:rsid w:val="00F420A1"/>
    <w:rsid w:val="00F45AD3"/>
    <w:rsid w:val="00F47A48"/>
    <w:rsid w:val="00F52F9C"/>
    <w:rsid w:val="00F53487"/>
    <w:rsid w:val="00F6152E"/>
    <w:rsid w:val="00F639AF"/>
    <w:rsid w:val="00F70DA6"/>
    <w:rsid w:val="00F9059A"/>
    <w:rsid w:val="00F91324"/>
    <w:rsid w:val="00F953FF"/>
    <w:rsid w:val="00F966D1"/>
    <w:rsid w:val="00FA5F78"/>
    <w:rsid w:val="00FB5FF1"/>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B2636"/>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D53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53BE"/>
    <w:rPr>
      <w:sz w:val="22"/>
      <w:szCs w:val="22"/>
    </w:rPr>
  </w:style>
  <w:style w:type="character" w:styleId="Kommentarzeichen">
    <w:name w:val="annotation reference"/>
    <w:basedOn w:val="Absatz-Standardschriftart"/>
    <w:uiPriority w:val="99"/>
    <w:semiHidden/>
    <w:unhideWhenUsed/>
    <w:rsid w:val="00277FB9"/>
    <w:rPr>
      <w:sz w:val="16"/>
      <w:szCs w:val="16"/>
    </w:rPr>
  </w:style>
  <w:style w:type="paragraph" w:styleId="Kommentartext">
    <w:name w:val="annotation text"/>
    <w:basedOn w:val="Standard"/>
    <w:link w:val="KommentartextZchn"/>
    <w:uiPriority w:val="99"/>
    <w:semiHidden/>
    <w:unhideWhenUsed/>
    <w:rsid w:val="00277F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0162">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551840665">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AC4E-94E9-4803-87AE-5DF6297A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55</cp:revision>
  <cp:lastPrinted>2016-07-21T12:50:00Z</cp:lastPrinted>
  <dcterms:created xsi:type="dcterms:W3CDTF">2021-05-05T06:44:00Z</dcterms:created>
  <dcterms:modified xsi:type="dcterms:W3CDTF">2021-05-08T06:41:00Z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5/8/2021 8:35:46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5/6/2021 11:15:45 AM</vt:lpwstr>
  </property>
  <property fmtid="{D5CDD505-2E9C-101B-9397-08002B2CF9AE}" pid="6" name="OS_Übernahme">
    <vt:bool>true</vt:bool>
  </property>
  <property fmtid="{D5CDD505-2E9C-101B-9397-08002B2CF9AE}" pid="7" name="OS_AutoÜbernahme">
    <vt:bool>false</vt:bool>
  </property>
</Properties>
</file>