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AF6" w:rsidRDefault="005B4AF6" w:rsidP="005B4AF6">
      <w:pPr>
        <w:ind w:left="851" w:right="1440"/>
        <w:jc w:val="center"/>
        <w:rPr>
          <w:rFonts w:ascii="Arial" w:hAnsi="Arial" w:cs="Arial"/>
          <w:i/>
          <w:sz w:val="32"/>
          <w:szCs w:val="32"/>
        </w:rPr>
      </w:pPr>
      <w:r w:rsidRPr="00C91956">
        <w:rPr>
          <w:noProof/>
          <w:lang w:eastAsia="de-DE"/>
        </w:rPr>
        <w:drawing>
          <wp:anchor distT="0" distB="0" distL="114300" distR="114300" simplePos="0" relativeHeight="251659264" behindDoc="1" locked="0" layoutInCell="1" allowOverlap="1" wp14:anchorId="7EEA16C3" wp14:editId="757837B7">
            <wp:simplePos x="0" y="0"/>
            <wp:positionH relativeFrom="margin">
              <wp:posOffset>3852545</wp:posOffset>
            </wp:positionH>
            <wp:positionV relativeFrom="paragraph">
              <wp:posOffset>74295</wp:posOffset>
            </wp:positionV>
            <wp:extent cx="2309495" cy="1409700"/>
            <wp:effectExtent l="0" t="0" r="0" b="0"/>
            <wp:wrapTight wrapText="bothSides">
              <wp:wrapPolygon edited="0">
                <wp:start x="0" y="0"/>
                <wp:lineTo x="0" y="21308"/>
                <wp:lineTo x="21380" y="21308"/>
                <wp:lineTo x="2138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4363" t="11081" r="10044" b="4845"/>
                    <a:stretch/>
                  </pic:blipFill>
                  <pic:spPr bwMode="auto">
                    <a:xfrm>
                      <a:off x="0" y="0"/>
                      <a:ext cx="2309495" cy="1409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B4AF6" w:rsidRDefault="005B4AF6" w:rsidP="005B4AF6">
      <w:pPr>
        <w:ind w:left="851" w:right="1440"/>
        <w:jc w:val="center"/>
        <w:rPr>
          <w:rFonts w:ascii="Arial" w:hAnsi="Arial" w:cs="Arial"/>
          <w:i/>
          <w:sz w:val="32"/>
          <w:szCs w:val="32"/>
        </w:rPr>
      </w:pPr>
    </w:p>
    <w:p w:rsidR="005B4AF6" w:rsidRDefault="005B4AF6" w:rsidP="005B4AF6">
      <w:pPr>
        <w:ind w:left="851" w:right="1440"/>
        <w:jc w:val="center"/>
        <w:rPr>
          <w:rFonts w:ascii="Arial" w:hAnsi="Arial" w:cs="Arial"/>
          <w:i/>
          <w:sz w:val="32"/>
          <w:szCs w:val="32"/>
        </w:rPr>
      </w:pPr>
    </w:p>
    <w:p w:rsidR="005B4AF6" w:rsidRDefault="005B4AF6" w:rsidP="005B4AF6">
      <w:pPr>
        <w:ind w:left="851" w:right="1440"/>
        <w:jc w:val="center"/>
        <w:rPr>
          <w:rFonts w:ascii="Arial" w:hAnsi="Arial" w:cs="Arial"/>
          <w:i/>
          <w:sz w:val="32"/>
          <w:szCs w:val="32"/>
        </w:rPr>
      </w:pPr>
    </w:p>
    <w:p w:rsidR="00551C30" w:rsidRDefault="00551C30" w:rsidP="005B4AF6">
      <w:pPr>
        <w:ind w:left="851" w:right="1440"/>
        <w:jc w:val="center"/>
        <w:rPr>
          <w:rFonts w:ascii="Arial" w:hAnsi="Arial" w:cs="Arial"/>
          <w:i/>
          <w:sz w:val="32"/>
          <w:szCs w:val="32"/>
        </w:rPr>
      </w:pPr>
    </w:p>
    <w:p w:rsidR="00551C30" w:rsidRPr="00C91956" w:rsidRDefault="00551C30" w:rsidP="00551C30">
      <w:pPr>
        <w:ind w:left="851" w:right="1440"/>
        <w:jc w:val="center"/>
        <w:rPr>
          <w:rFonts w:ascii="Arial" w:hAnsi="Arial" w:cs="Arial"/>
          <w:i/>
          <w:sz w:val="32"/>
          <w:szCs w:val="32"/>
        </w:rPr>
      </w:pPr>
      <w:r w:rsidRPr="00C91956">
        <w:rPr>
          <w:rFonts w:ascii="Arial" w:hAnsi="Arial" w:cs="Arial"/>
          <w:i/>
          <w:sz w:val="32"/>
          <w:szCs w:val="32"/>
        </w:rPr>
        <w:t>Presseinformation</w:t>
      </w:r>
      <w:r w:rsidR="005309D2">
        <w:rPr>
          <w:rFonts w:ascii="Arial" w:hAnsi="Arial" w:cs="Arial"/>
          <w:i/>
          <w:sz w:val="32"/>
          <w:szCs w:val="32"/>
        </w:rPr>
        <w:t xml:space="preserve"> </w:t>
      </w:r>
      <w:bookmarkStart w:id="0" w:name="_GoBack"/>
      <w:bookmarkEnd w:id="0"/>
    </w:p>
    <w:p w:rsidR="00551C30" w:rsidRPr="00C91956" w:rsidRDefault="00551C30" w:rsidP="00551C30">
      <w:pPr>
        <w:ind w:left="851" w:right="1440"/>
        <w:rPr>
          <w:rFonts w:ascii="Arial" w:hAnsi="Arial" w:cs="Arial"/>
          <w:sz w:val="28"/>
          <w:szCs w:val="28"/>
        </w:rPr>
      </w:pPr>
    </w:p>
    <w:p w:rsidR="00551C30" w:rsidRPr="00C91956" w:rsidRDefault="00551C30" w:rsidP="000070E2">
      <w:pPr>
        <w:tabs>
          <w:tab w:val="left" w:pos="8647"/>
        </w:tabs>
        <w:ind w:left="851" w:right="1440"/>
        <w:rPr>
          <w:rFonts w:ascii="Arial" w:hAnsi="Arial" w:cs="Arial"/>
          <w:b/>
          <w:sz w:val="24"/>
          <w:szCs w:val="24"/>
        </w:rPr>
      </w:pPr>
      <w:r w:rsidRPr="00C91956">
        <w:rPr>
          <w:rFonts w:ascii="Arial" w:hAnsi="Arial" w:cs="Arial"/>
          <w:b/>
          <w:sz w:val="24"/>
          <w:szCs w:val="24"/>
        </w:rPr>
        <w:t>Naturschutzpreis 202</w:t>
      </w:r>
      <w:r>
        <w:rPr>
          <w:rFonts w:ascii="Arial" w:hAnsi="Arial" w:cs="Arial"/>
          <w:b/>
          <w:sz w:val="24"/>
          <w:szCs w:val="24"/>
        </w:rPr>
        <w:t>1</w:t>
      </w:r>
      <w:r w:rsidRPr="00C91956">
        <w:rPr>
          <w:rFonts w:ascii="Arial" w:hAnsi="Arial" w:cs="Arial"/>
          <w:b/>
          <w:sz w:val="24"/>
          <w:szCs w:val="24"/>
        </w:rPr>
        <w:t xml:space="preserve"> – </w:t>
      </w:r>
      <w:r w:rsidR="000070E2">
        <w:rPr>
          <w:rFonts w:ascii="Arial" w:hAnsi="Arial" w:cs="Arial"/>
          <w:b/>
          <w:sz w:val="24"/>
          <w:szCs w:val="24"/>
        </w:rPr>
        <w:t>Naturschutzstiftung lobt Preisgelder für Gebäudebegrünung im Landkreis Osnabrück aus</w:t>
      </w:r>
    </w:p>
    <w:p w:rsidR="00551C30" w:rsidRDefault="00551C30" w:rsidP="00551C30">
      <w:pPr>
        <w:ind w:left="851" w:right="1440"/>
      </w:pPr>
    </w:p>
    <w:p w:rsidR="00551C30" w:rsidRPr="00E66213" w:rsidRDefault="00551C30" w:rsidP="00882A03">
      <w:pPr>
        <w:ind w:left="851" w:right="1440"/>
        <w:jc w:val="both"/>
        <w:rPr>
          <w:rFonts w:ascii="Arial" w:hAnsi="Arial" w:cs="Arial"/>
          <w:b/>
        </w:rPr>
      </w:pPr>
      <w:r w:rsidRPr="00C91956">
        <w:rPr>
          <w:rFonts w:ascii="Arial" w:hAnsi="Arial" w:cs="Arial"/>
          <w:b/>
        </w:rPr>
        <w:t>„</w:t>
      </w:r>
      <w:r>
        <w:rPr>
          <w:rFonts w:ascii="Arial" w:hAnsi="Arial" w:cs="Arial"/>
          <w:b/>
        </w:rPr>
        <w:t>Gebäudebegrünung</w:t>
      </w:r>
      <w:r w:rsidRPr="00C91956">
        <w:rPr>
          <w:rFonts w:ascii="Arial" w:hAnsi="Arial" w:cs="Arial"/>
          <w:b/>
        </w:rPr>
        <w:t xml:space="preserve">“ ist </w:t>
      </w:r>
      <w:r>
        <w:rPr>
          <w:rFonts w:ascii="Arial" w:hAnsi="Arial" w:cs="Arial"/>
          <w:b/>
        </w:rPr>
        <w:t xml:space="preserve">das </w:t>
      </w:r>
      <w:r w:rsidRPr="00C91956">
        <w:rPr>
          <w:rFonts w:ascii="Arial" w:hAnsi="Arial" w:cs="Arial"/>
          <w:b/>
        </w:rPr>
        <w:t xml:space="preserve">Thema des diesjährigen Naturschutzpreises der </w:t>
      </w:r>
      <w:r w:rsidRPr="005B4AF6">
        <w:rPr>
          <w:rFonts w:ascii="Arial" w:hAnsi="Arial" w:cs="Arial"/>
          <w:b/>
        </w:rPr>
        <w:t>Naturschutzstiftung des Landkreises Osnabrück</w:t>
      </w:r>
      <w:r>
        <w:rPr>
          <w:rFonts w:ascii="Arial" w:hAnsi="Arial" w:cs="Arial"/>
          <w:b/>
        </w:rPr>
        <w:t>. Egal, ob an</w:t>
      </w:r>
      <w:r w:rsidR="00882A03">
        <w:rPr>
          <w:rFonts w:ascii="Arial" w:hAnsi="Arial" w:cs="Arial"/>
          <w:b/>
        </w:rPr>
        <w:t xml:space="preserve"> der Fassade oder auf dem Dach</w:t>
      </w:r>
      <w:r w:rsidR="00EA4348">
        <w:rPr>
          <w:rFonts w:ascii="Arial" w:hAnsi="Arial" w:cs="Arial"/>
          <w:b/>
        </w:rPr>
        <w:t>.</w:t>
      </w:r>
      <w:r w:rsidRPr="005B4AF6">
        <w:rPr>
          <w:rFonts w:ascii="Arial" w:hAnsi="Arial" w:cs="Arial"/>
          <w:b/>
        </w:rPr>
        <w:t xml:space="preserve"> </w:t>
      </w:r>
      <w:r w:rsidR="00EA4348">
        <w:rPr>
          <w:rFonts w:ascii="Arial" w:hAnsi="Arial" w:cs="Arial"/>
          <w:b/>
        </w:rPr>
        <w:t>Die Naturschutzstiftung hat Preisgelder in Höhe von 5.000 Euro ausgelobt.</w:t>
      </w:r>
      <w:r w:rsidR="004C0717">
        <w:rPr>
          <w:rFonts w:ascii="Arial" w:hAnsi="Arial" w:cs="Arial"/>
          <w:b/>
        </w:rPr>
        <w:t xml:space="preserve"> </w:t>
      </w:r>
      <w:r w:rsidR="004C0717" w:rsidRPr="00E66213">
        <w:rPr>
          <w:rFonts w:ascii="Arial" w:hAnsi="Arial" w:cs="Arial"/>
          <w:b/>
        </w:rPr>
        <w:t xml:space="preserve">Bewerbungen </w:t>
      </w:r>
      <w:r w:rsidR="009F3FDE" w:rsidRPr="00E66213">
        <w:rPr>
          <w:rFonts w:ascii="Arial" w:hAnsi="Arial" w:cs="Arial"/>
          <w:b/>
        </w:rPr>
        <w:t xml:space="preserve">von Einwohnerinnen und Einwohnern aus dem Landkreis </w:t>
      </w:r>
      <w:r w:rsidR="004C0717" w:rsidRPr="00E66213">
        <w:rPr>
          <w:rFonts w:ascii="Arial" w:hAnsi="Arial" w:cs="Arial"/>
          <w:b/>
        </w:rPr>
        <w:t>können noch bis zum 30. Juni eingereicht werden.</w:t>
      </w:r>
      <w:r w:rsidR="00882A03">
        <w:rPr>
          <w:rFonts w:ascii="Arial" w:hAnsi="Arial" w:cs="Arial"/>
          <w:b/>
        </w:rPr>
        <w:t xml:space="preserve"> Sie können schildern, warum ihr Gebäude Charakter für den ganzen Landkreis haben sollte.</w:t>
      </w:r>
    </w:p>
    <w:p w:rsidR="00551C30" w:rsidRDefault="00551C30" w:rsidP="00551C30">
      <w:pPr>
        <w:ind w:left="851" w:right="1440"/>
        <w:rPr>
          <w:rFonts w:ascii="Arial" w:eastAsia="Times New Roman" w:hAnsi="Arial" w:cs="Arial"/>
        </w:rPr>
      </w:pPr>
    </w:p>
    <w:p w:rsidR="00551C30" w:rsidRDefault="00551C30" w:rsidP="00551C30">
      <w:pPr>
        <w:ind w:left="851" w:right="1440"/>
        <w:rPr>
          <w:rFonts w:ascii="Arial" w:eastAsia="Times New Roman" w:hAnsi="Arial" w:cs="Arial"/>
        </w:rPr>
      </w:pPr>
      <w:r w:rsidRPr="0052440A">
        <w:rPr>
          <w:rFonts w:ascii="Arial" w:eastAsia="Times New Roman" w:hAnsi="Arial" w:cs="Arial"/>
        </w:rPr>
        <w:t xml:space="preserve">Die Begrünung von Gebäuden </w:t>
      </w:r>
      <w:r>
        <w:rPr>
          <w:rFonts w:ascii="Arial" w:eastAsia="Times New Roman" w:hAnsi="Arial" w:cs="Arial"/>
        </w:rPr>
        <w:t xml:space="preserve">leistet </w:t>
      </w:r>
      <w:r w:rsidRPr="0052440A">
        <w:rPr>
          <w:rFonts w:ascii="Arial" w:eastAsia="Times New Roman" w:hAnsi="Arial" w:cs="Arial"/>
        </w:rPr>
        <w:t xml:space="preserve">im urbanen Raum </w:t>
      </w:r>
      <w:r>
        <w:rPr>
          <w:rFonts w:ascii="Arial" w:eastAsia="Times New Roman" w:hAnsi="Arial" w:cs="Arial"/>
        </w:rPr>
        <w:t xml:space="preserve">einen wichtigen Beitrag </w:t>
      </w:r>
      <w:r w:rsidRPr="0052440A">
        <w:rPr>
          <w:rFonts w:ascii="Arial" w:eastAsia="Times New Roman" w:hAnsi="Arial" w:cs="Arial"/>
        </w:rPr>
        <w:t xml:space="preserve">zum Erhalt der Artenvielfalt. </w:t>
      </w:r>
      <w:r>
        <w:rPr>
          <w:rFonts w:ascii="Arial" w:eastAsia="Times New Roman" w:hAnsi="Arial" w:cs="Arial"/>
        </w:rPr>
        <w:t>Vor</w:t>
      </w:r>
      <w:r w:rsidRPr="0052440A">
        <w:rPr>
          <w:rFonts w:ascii="Arial" w:eastAsia="Times New Roman" w:hAnsi="Arial" w:cs="Arial"/>
        </w:rPr>
        <w:t xml:space="preserve"> allem</w:t>
      </w:r>
      <w:r>
        <w:rPr>
          <w:rFonts w:ascii="Arial" w:eastAsia="Times New Roman" w:hAnsi="Arial" w:cs="Arial"/>
        </w:rPr>
        <w:t xml:space="preserve"> Vögel,</w:t>
      </w:r>
      <w:r w:rsidRPr="0052440A">
        <w:rPr>
          <w:rFonts w:ascii="Arial" w:eastAsia="Times New Roman" w:hAnsi="Arial" w:cs="Arial"/>
        </w:rPr>
        <w:t xml:space="preserve"> Insekten und </w:t>
      </w:r>
      <w:r>
        <w:rPr>
          <w:rFonts w:ascii="Arial" w:eastAsia="Times New Roman" w:hAnsi="Arial" w:cs="Arial"/>
        </w:rPr>
        <w:t xml:space="preserve">andere </w:t>
      </w:r>
      <w:r w:rsidRPr="0052440A">
        <w:rPr>
          <w:rFonts w:ascii="Arial" w:eastAsia="Times New Roman" w:hAnsi="Arial" w:cs="Arial"/>
        </w:rPr>
        <w:t xml:space="preserve">Kleinlebewesen </w:t>
      </w:r>
      <w:r>
        <w:rPr>
          <w:rFonts w:ascii="Arial" w:eastAsia="Times New Roman" w:hAnsi="Arial" w:cs="Arial"/>
        </w:rPr>
        <w:t xml:space="preserve">finden hier </w:t>
      </w:r>
      <w:r w:rsidRPr="0052440A">
        <w:rPr>
          <w:rFonts w:ascii="Arial" w:eastAsia="Times New Roman" w:hAnsi="Arial" w:cs="Arial"/>
        </w:rPr>
        <w:t>einen Lebensraum.</w:t>
      </w:r>
      <w:r>
        <w:rPr>
          <w:rFonts w:ascii="Arial" w:eastAsia="Times New Roman" w:hAnsi="Arial" w:cs="Arial"/>
        </w:rPr>
        <w:t xml:space="preserve"> </w:t>
      </w:r>
      <w:r w:rsidRPr="0052440A">
        <w:rPr>
          <w:rFonts w:ascii="Arial" w:eastAsia="Times New Roman" w:hAnsi="Arial" w:cs="Arial"/>
        </w:rPr>
        <w:t>Gleichzeitig wird durch diese Begrünung Staub gebunden</w:t>
      </w:r>
      <w:r>
        <w:rPr>
          <w:rFonts w:ascii="Arial" w:eastAsia="Times New Roman" w:hAnsi="Arial" w:cs="Arial"/>
        </w:rPr>
        <w:t>, Schall geschluckt</w:t>
      </w:r>
      <w:r w:rsidRPr="0052440A">
        <w:rPr>
          <w:rFonts w:ascii="Arial" w:eastAsia="Times New Roman" w:hAnsi="Arial" w:cs="Arial"/>
        </w:rPr>
        <w:t xml:space="preserve"> und ein gesundes </w:t>
      </w:r>
      <w:r>
        <w:rPr>
          <w:rFonts w:ascii="Arial" w:eastAsia="Times New Roman" w:hAnsi="Arial" w:cs="Arial"/>
        </w:rPr>
        <w:t>Mikroklima</w:t>
      </w:r>
      <w:r w:rsidRPr="0052440A">
        <w:rPr>
          <w:rFonts w:ascii="Arial" w:eastAsia="Times New Roman" w:hAnsi="Arial" w:cs="Arial"/>
        </w:rPr>
        <w:t xml:space="preserve"> gefördert</w:t>
      </w:r>
      <w:r>
        <w:rPr>
          <w:rFonts w:ascii="Arial" w:eastAsia="Times New Roman" w:hAnsi="Arial" w:cs="Arial"/>
        </w:rPr>
        <w:t xml:space="preserve">. </w:t>
      </w:r>
    </w:p>
    <w:p w:rsidR="00551C30" w:rsidRDefault="00551C30" w:rsidP="00551C30">
      <w:pPr>
        <w:ind w:left="851" w:right="1440"/>
        <w:rPr>
          <w:rFonts w:ascii="Arial" w:eastAsia="Times New Roman" w:hAnsi="Arial" w:cs="Arial"/>
        </w:rPr>
      </w:pPr>
      <w:r>
        <w:rPr>
          <w:rFonts w:ascii="Arial" w:eastAsia="Times New Roman" w:hAnsi="Arial" w:cs="Arial"/>
        </w:rPr>
        <w:t>Gleichzeitig hilft die Begrünung von Gebäuden dabei</w:t>
      </w:r>
      <w:r w:rsidR="000070E2">
        <w:rPr>
          <w:rFonts w:ascii="Arial" w:eastAsia="Times New Roman" w:hAnsi="Arial" w:cs="Arial"/>
        </w:rPr>
        <w:t>,</w:t>
      </w:r>
      <w:r>
        <w:rPr>
          <w:rFonts w:ascii="Arial" w:eastAsia="Times New Roman" w:hAnsi="Arial" w:cs="Arial"/>
        </w:rPr>
        <w:t xml:space="preserve"> Energie zu sparen. Sie wirkt als thermische Pufferzone. Gebäude werden im Sommer durch die Verdunstungskälte der Pflanzen kühl gehalten und gleichzeitig verhindert die Beschattung ein Aufheizen der Fassade oder des Daches. Im Winter ist es anders herum. Hier verhindert der Dämmeffekt den Verlust von Wärme und damit Energie.</w:t>
      </w:r>
    </w:p>
    <w:p w:rsidR="00551C30" w:rsidRDefault="00551C30" w:rsidP="00551C30">
      <w:pPr>
        <w:ind w:left="851" w:right="1440"/>
        <w:rPr>
          <w:rFonts w:ascii="Arial" w:eastAsia="Times New Roman" w:hAnsi="Arial" w:cs="Arial"/>
        </w:rPr>
      </w:pPr>
      <w:r>
        <w:rPr>
          <w:rFonts w:ascii="Arial" w:eastAsia="Times New Roman" w:hAnsi="Arial" w:cs="Arial"/>
        </w:rPr>
        <w:t>Eine Dachbegrünung steigert</w:t>
      </w:r>
      <w:r w:rsidR="00377C4A">
        <w:rPr>
          <w:rFonts w:ascii="Arial" w:eastAsia="Times New Roman" w:hAnsi="Arial" w:cs="Arial"/>
        </w:rPr>
        <w:t xml:space="preserve"> </w:t>
      </w:r>
      <w:r w:rsidR="00377C4A" w:rsidRPr="00E66213">
        <w:rPr>
          <w:rFonts w:ascii="Arial" w:eastAsia="Times New Roman" w:hAnsi="Arial" w:cs="Arial"/>
        </w:rPr>
        <w:t>zudem</w:t>
      </w:r>
      <w:r w:rsidRPr="00E66213">
        <w:rPr>
          <w:rFonts w:ascii="Arial" w:eastAsia="Times New Roman" w:hAnsi="Arial" w:cs="Arial"/>
        </w:rPr>
        <w:t xml:space="preserve"> </w:t>
      </w:r>
      <w:r>
        <w:rPr>
          <w:rFonts w:ascii="Arial" w:eastAsia="Times New Roman" w:hAnsi="Arial" w:cs="Arial"/>
        </w:rPr>
        <w:t>die Effektivität einer Photovoltaikanlage. Eine Begrünung senkt die Dachtemperatur. Dies führt dazu, das</w:t>
      </w:r>
      <w:r w:rsidR="00377C4A">
        <w:rPr>
          <w:rFonts w:ascii="Arial" w:eastAsia="Times New Roman" w:hAnsi="Arial" w:cs="Arial"/>
        </w:rPr>
        <w:t>s</w:t>
      </w:r>
      <w:r>
        <w:rPr>
          <w:rFonts w:ascii="Arial" w:eastAsia="Times New Roman" w:hAnsi="Arial" w:cs="Arial"/>
        </w:rPr>
        <w:t xml:space="preserve"> die optimale Arbeitstemperatur für die Photovoltaikanlage länger gewährleistet wird. Der Nutzungsgrad wird dadurch erwiesenermaßen angehoben. </w:t>
      </w:r>
    </w:p>
    <w:p w:rsidR="00551C30" w:rsidRDefault="00551C30" w:rsidP="00551C30">
      <w:pPr>
        <w:ind w:left="851" w:right="1440"/>
        <w:rPr>
          <w:rFonts w:ascii="Arial" w:eastAsia="Times New Roman" w:hAnsi="Arial" w:cs="Arial"/>
        </w:rPr>
      </w:pPr>
      <w:r>
        <w:rPr>
          <w:rFonts w:ascii="Arial" w:eastAsia="Times New Roman" w:hAnsi="Arial" w:cs="Arial"/>
        </w:rPr>
        <w:t>Grundsätzlich sind alle Gebäudetypen für eine Begrünung geeignet. Unabhängig vom Alter können sowohl Wohn-, Büro- oder Industriegebäude von den positiven Wirkungen profitieren. Auch Garagen oder Lagerhallen können einbezogen werden.</w:t>
      </w:r>
    </w:p>
    <w:p w:rsidR="00551C30" w:rsidRPr="005B4AF6" w:rsidRDefault="00551C30" w:rsidP="00551C30">
      <w:pPr>
        <w:ind w:left="851" w:right="1440"/>
        <w:rPr>
          <w:rFonts w:ascii="Arial" w:hAnsi="Arial" w:cs="Arial"/>
        </w:rPr>
      </w:pPr>
      <w:r>
        <w:rPr>
          <w:rFonts w:ascii="Arial" w:eastAsia="Times New Roman" w:hAnsi="Arial" w:cs="Arial"/>
        </w:rPr>
        <w:t xml:space="preserve">Bewerbungen können auf </w:t>
      </w:r>
      <w:r w:rsidRPr="00E8019A">
        <w:rPr>
          <w:rFonts w:ascii="Arial" w:eastAsia="Times New Roman" w:hAnsi="Arial" w:cs="Arial"/>
        </w:rPr>
        <w:t>Grundlage aller G</w:t>
      </w:r>
      <w:r>
        <w:rPr>
          <w:rFonts w:ascii="Arial" w:eastAsia="Times New Roman" w:hAnsi="Arial" w:cs="Arial"/>
        </w:rPr>
        <w:t xml:space="preserve">ebäudetypen eingereicht werden, die im Landkreis Osnabrück liegen. Bewertungskriterien sind eine </w:t>
      </w:r>
      <w:r w:rsidRPr="00B0542A">
        <w:rPr>
          <w:rFonts w:ascii="Arial" w:eastAsia="Times New Roman" w:hAnsi="Arial" w:cs="Arial"/>
        </w:rPr>
        <w:t xml:space="preserve">naturschutzfachlich wertvolle Gestaltung der Begrünung, ebenfalls fließt </w:t>
      </w:r>
      <w:r>
        <w:rPr>
          <w:rFonts w:ascii="Arial" w:eastAsia="Times New Roman" w:hAnsi="Arial" w:cs="Arial"/>
        </w:rPr>
        <w:t>der</w:t>
      </w:r>
      <w:r w:rsidRPr="00B0542A">
        <w:rPr>
          <w:rFonts w:ascii="Arial" w:eastAsia="Times New Roman" w:hAnsi="Arial" w:cs="Arial"/>
        </w:rPr>
        <w:t xml:space="preserve"> geschilderte </w:t>
      </w:r>
      <w:r>
        <w:rPr>
          <w:rFonts w:ascii="Arial" w:eastAsia="Times New Roman" w:hAnsi="Arial" w:cs="Arial"/>
        </w:rPr>
        <w:t>v</w:t>
      </w:r>
      <w:r w:rsidRPr="00B0542A">
        <w:rPr>
          <w:rFonts w:ascii="Arial" w:eastAsia="Times New Roman" w:hAnsi="Arial" w:cs="Arial"/>
        </w:rPr>
        <w:t>orbildliche</w:t>
      </w:r>
      <w:r>
        <w:rPr>
          <w:rFonts w:ascii="Arial" w:eastAsia="Times New Roman" w:hAnsi="Arial" w:cs="Arial"/>
        </w:rPr>
        <w:t xml:space="preserve"> Charakter in die Bewertung ein.</w:t>
      </w:r>
      <w:r w:rsidRPr="0052440A">
        <w:rPr>
          <w:rFonts w:ascii="Arial" w:eastAsia="Times New Roman" w:hAnsi="Arial" w:cs="Arial"/>
        </w:rPr>
        <w:t xml:space="preserve"> </w:t>
      </w:r>
      <w:r>
        <w:rPr>
          <w:rFonts w:ascii="Arial" w:eastAsia="Times New Roman" w:hAnsi="Arial" w:cs="Arial"/>
        </w:rPr>
        <w:t xml:space="preserve">Zurzeit ist eine Besichtigung mit kleinstem Personenkreis geplant, wenn es den geltenden Coronaregelungen entsprechend möglich ist. </w:t>
      </w:r>
    </w:p>
    <w:p w:rsidR="00551C30" w:rsidRDefault="00551C30" w:rsidP="00551C30">
      <w:pPr>
        <w:ind w:left="851" w:right="1440"/>
        <w:rPr>
          <w:rFonts w:ascii="Arial" w:hAnsi="Arial" w:cs="Arial"/>
          <w:b/>
        </w:rPr>
      </w:pPr>
    </w:p>
    <w:p w:rsidR="00551C30" w:rsidRDefault="00442E81" w:rsidP="00181BF6">
      <w:pPr>
        <w:ind w:left="851" w:right="1440"/>
        <w:rPr>
          <w:rFonts w:ascii="Arial" w:hAnsi="Arial" w:cs="Arial"/>
          <w:b/>
        </w:rPr>
      </w:pPr>
      <w:r>
        <w:rPr>
          <w:rFonts w:ascii="Arial" w:hAnsi="Arial" w:cs="Arial"/>
          <w:b/>
        </w:rPr>
        <w:t>Bewerbungen mit ei</w:t>
      </w:r>
      <w:r w:rsidR="009F3FDE">
        <w:rPr>
          <w:rFonts w:ascii="Arial" w:hAnsi="Arial" w:cs="Arial"/>
          <w:b/>
        </w:rPr>
        <w:t>ner ausführlichen Beschreibung</w:t>
      </w:r>
      <w:r>
        <w:rPr>
          <w:rFonts w:ascii="Arial" w:hAnsi="Arial" w:cs="Arial"/>
          <w:b/>
        </w:rPr>
        <w:t xml:space="preserve"> des Projekts, gerne mit Fotodokumentation, können noch bis zum 30. Juni eingereicht werden.</w:t>
      </w:r>
    </w:p>
    <w:p w:rsidR="00551C30" w:rsidRDefault="00181BF6" w:rsidP="00181BF6">
      <w:pPr>
        <w:ind w:left="851" w:right="1440"/>
        <w:rPr>
          <w:rFonts w:ascii="Arial" w:hAnsi="Arial" w:cs="Arial"/>
        </w:rPr>
      </w:pPr>
      <w:r>
        <w:rPr>
          <w:rFonts w:ascii="Arial" w:hAnsi="Arial" w:cs="Arial"/>
        </w:rPr>
        <w:lastRenderedPageBreak/>
        <w:t xml:space="preserve">E-Mail: </w:t>
      </w:r>
      <w:hyperlink r:id="rId7" w:history="1">
        <w:r w:rsidR="00551C30" w:rsidRPr="005B4AF6">
          <w:rPr>
            <w:rStyle w:val="Hyperlink"/>
            <w:rFonts w:ascii="Arial" w:hAnsi="Arial" w:cs="Arial"/>
          </w:rPr>
          <w:t>naturschutzstiftung@lkos.</w:t>
        </w:r>
        <w:r w:rsidR="00551C30" w:rsidRPr="00551C30">
          <w:rPr>
            <w:rStyle w:val="Hyperlink"/>
            <w:rFonts w:ascii="Arial" w:hAnsi="Arial" w:cs="Arial"/>
            <w:u w:val="none"/>
          </w:rPr>
          <w:t>de</w:t>
        </w:r>
      </w:hyperlink>
      <w:r>
        <w:rPr>
          <w:rStyle w:val="Hyperlink"/>
          <w:rFonts w:ascii="Arial" w:hAnsi="Arial" w:cs="Arial"/>
          <w:u w:val="none"/>
        </w:rPr>
        <w:t xml:space="preserve">. </w:t>
      </w:r>
      <w:r>
        <w:rPr>
          <w:rStyle w:val="Hyperlink"/>
          <w:rFonts w:ascii="Arial" w:hAnsi="Arial" w:cs="Arial"/>
          <w:color w:val="auto"/>
          <w:u w:val="none"/>
        </w:rPr>
        <w:t xml:space="preserve">Anschrift: </w:t>
      </w:r>
      <w:r w:rsidR="00551C30" w:rsidRPr="005B4AF6">
        <w:rPr>
          <w:rFonts w:ascii="Arial" w:hAnsi="Arial" w:cs="Arial"/>
        </w:rPr>
        <w:t>Naturschutzstiftung des Landkreises Osnabrück, Am Sc</w:t>
      </w:r>
      <w:r w:rsidR="00551C30">
        <w:rPr>
          <w:rFonts w:ascii="Arial" w:hAnsi="Arial" w:cs="Arial"/>
        </w:rPr>
        <w:t>hölerberg 1, 49082 Osnabrück</w:t>
      </w:r>
      <w:r w:rsidR="00551C30" w:rsidRPr="005B4AF6">
        <w:rPr>
          <w:rFonts w:ascii="Arial" w:hAnsi="Arial" w:cs="Arial"/>
        </w:rPr>
        <w:t xml:space="preserve">. </w:t>
      </w:r>
      <w:r w:rsidR="00551C30">
        <w:rPr>
          <w:rFonts w:ascii="Arial" w:hAnsi="Arial" w:cs="Arial"/>
        </w:rPr>
        <w:t xml:space="preserve">Ein Bewerbungsformular </w:t>
      </w:r>
      <w:r w:rsidR="008329E2">
        <w:rPr>
          <w:rFonts w:ascii="Arial" w:hAnsi="Arial" w:cs="Arial"/>
        </w:rPr>
        <w:t>kann von der Seite der Stiftung</w:t>
      </w:r>
      <w:r w:rsidR="00551C30" w:rsidRPr="00551C30">
        <w:rPr>
          <w:rFonts w:ascii="Arial" w:eastAsia="Times New Roman" w:hAnsi="Arial" w:cs="Arial"/>
        </w:rPr>
        <w:t xml:space="preserve"> </w:t>
      </w:r>
      <w:hyperlink r:id="rId8" w:history="1">
        <w:r w:rsidR="00551C30">
          <w:rPr>
            <w:rStyle w:val="Hyperlink"/>
            <w:rFonts w:ascii="Arial" w:eastAsia="Times New Roman" w:hAnsi="Arial" w:cs="Arial"/>
          </w:rPr>
          <w:t>www.landkreis-osnabrueck.de/naturschutzstiftung</w:t>
        </w:r>
      </w:hyperlink>
      <w:r w:rsidR="00551C30">
        <w:rPr>
          <w:rFonts w:ascii="Arial" w:hAnsi="Arial" w:cs="Arial"/>
        </w:rPr>
        <w:t xml:space="preserve"> </w:t>
      </w:r>
      <w:r w:rsidR="008329E2">
        <w:rPr>
          <w:rFonts w:ascii="Arial" w:hAnsi="Arial" w:cs="Arial"/>
        </w:rPr>
        <w:t>heruntergeladen werden</w:t>
      </w:r>
      <w:r w:rsidR="00551C30" w:rsidRPr="005B4AF6">
        <w:rPr>
          <w:rFonts w:ascii="Arial" w:hAnsi="Arial" w:cs="Arial"/>
        </w:rPr>
        <w:t>.</w:t>
      </w:r>
    </w:p>
    <w:p w:rsidR="00551C30" w:rsidRDefault="00181BF6" w:rsidP="00181BF6">
      <w:pPr>
        <w:ind w:left="851" w:right="1440"/>
        <w:rPr>
          <w:rFonts w:ascii="Arial" w:hAnsi="Arial" w:cs="Arial"/>
          <w:i/>
          <w:sz w:val="32"/>
          <w:szCs w:val="32"/>
        </w:rPr>
      </w:pPr>
      <w:r>
        <w:rPr>
          <w:rFonts w:ascii="Arial" w:hAnsi="Arial" w:cs="Arial"/>
        </w:rPr>
        <w:t>Weitere Informationen sind erhältlich bei Bärbel Echelmeyer. Telefon: 0541/501-4215.</w:t>
      </w:r>
    </w:p>
    <w:sectPr w:rsidR="00551C30" w:rsidSect="00333E9A">
      <w:pgSz w:w="11907" w:h="16840" w:code="9"/>
      <w:pgMar w:top="261" w:right="346" w:bottom="1134" w:left="340" w:header="720" w:footer="720" w:gutter="0"/>
      <w:paperSrc w:first="261" w:other="261"/>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114" w:rsidRDefault="002D0114" w:rsidP="00882A03">
      <w:pPr>
        <w:spacing w:after="0" w:line="240" w:lineRule="auto"/>
      </w:pPr>
      <w:r>
        <w:separator/>
      </w:r>
    </w:p>
  </w:endnote>
  <w:endnote w:type="continuationSeparator" w:id="0">
    <w:p w:rsidR="002D0114" w:rsidRDefault="002D0114" w:rsidP="00882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114" w:rsidRDefault="002D0114" w:rsidP="00882A03">
      <w:pPr>
        <w:spacing w:after="0" w:line="240" w:lineRule="auto"/>
      </w:pPr>
      <w:r>
        <w:separator/>
      </w:r>
    </w:p>
  </w:footnote>
  <w:footnote w:type="continuationSeparator" w:id="0">
    <w:p w:rsidR="002D0114" w:rsidRDefault="002D0114" w:rsidP="00882A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AF6"/>
    <w:rsid w:val="000070E2"/>
    <w:rsid w:val="00044C13"/>
    <w:rsid w:val="000F590D"/>
    <w:rsid w:val="00181BF6"/>
    <w:rsid w:val="00204282"/>
    <w:rsid w:val="002D0114"/>
    <w:rsid w:val="00333E9A"/>
    <w:rsid w:val="00377C4A"/>
    <w:rsid w:val="00442E81"/>
    <w:rsid w:val="004C0717"/>
    <w:rsid w:val="0052440A"/>
    <w:rsid w:val="005309D2"/>
    <w:rsid w:val="00551C30"/>
    <w:rsid w:val="005B4AF6"/>
    <w:rsid w:val="00611C5C"/>
    <w:rsid w:val="0063485F"/>
    <w:rsid w:val="006E6D9C"/>
    <w:rsid w:val="008329E2"/>
    <w:rsid w:val="0084235B"/>
    <w:rsid w:val="00851969"/>
    <w:rsid w:val="00882A03"/>
    <w:rsid w:val="00892BE3"/>
    <w:rsid w:val="00926B3F"/>
    <w:rsid w:val="009B755F"/>
    <w:rsid w:val="009F3FDE"/>
    <w:rsid w:val="00A636AA"/>
    <w:rsid w:val="00B0542A"/>
    <w:rsid w:val="00D5788F"/>
    <w:rsid w:val="00E66213"/>
    <w:rsid w:val="00E8019A"/>
    <w:rsid w:val="00EA4348"/>
    <w:rsid w:val="00F543F2"/>
    <w:rsid w:val="00F62383"/>
    <w:rsid w:val="00FA7F8F"/>
    <w:rsid w:val="00FE1B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36C4A"/>
  <w15:chartTrackingRefBased/>
  <w15:docId w15:val="{6C3C92F8-0D14-498D-B2AE-98B2E015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4AF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ial1">
    <w:name w:val="Arial 1"/>
    <w:basedOn w:val="Titel"/>
    <w:link w:val="Arial1Zchn"/>
    <w:qFormat/>
    <w:rsid w:val="009B755F"/>
    <w:rPr>
      <w:rFonts w:ascii="Arial" w:hAnsi="Arial"/>
      <w:sz w:val="36"/>
    </w:rPr>
  </w:style>
  <w:style w:type="character" w:customStyle="1" w:styleId="Arial1Zchn">
    <w:name w:val="Arial 1 Zchn"/>
    <w:basedOn w:val="TitelZchn"/>
    <w:link w:val="Arial1"/>
    <w:rsid w:val="009B755F"/>
    <w:rPr>
      <w:rFonts w:ascii="Arial" w:eastAsiaTheme="majorEastAsia" w:hAnsi="Arial" w:cstheme="majorBidi"/>
      <w:spacing w:val="-10"/>
      <w:kern w:val="28"/>
      <w:sz w:val="36"/>
      <w:szCs w:val="56"/>
    </w:rPr>
  </w:style>
  <w:style w:type="paragraph" w:styleId="Titel">
    <w:name w:val="Title"/>
    <w:basedOn w:val="Standard"/>
    <w:next w:val="Standard"/>
    <w:link w:val="TitelZchn"/>
    <w:uiPriority w:val="10"/>
    <w:qFormat/>
    <w:rsid w:val="009B75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B755F"/>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5B4AF6"/>
    <w:rPr>
      <w:color w:val="0563C1" w:themeColor="hyperlink"/>
      <w:u w:val="single"/>
    </w:rPr>
  </w:style>
  <w:style w:type="paragraph" w:styleId="Sprechblasentext">
    <w:name w:val="Balloon Text"/>
    <w:basedOn w:val="Standard"/>
    <w:link w:val="SprechblasentextZchn"/>
    <w:uiPriority w:val="99"/>
    <w:semiHidden/>
    <w:unhideWhenUsed/>
    <w:rsid w:val="00FA7F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7F8F"/>
    <w:rPr>
      <w:rFonts w:ascii="Segoe UI" w:hAnsi="Segoe UI" w:cs="Segoe UI"/>
      <w:sz w:val="18"/>
      <w:szCs w:val="18"/>
    </w:rPr>
  </w:style>
  <w:style w:type="paragraph" w:styleId="Kopfzeile">
    <w:name w:val="header"/>
    <w:basedOn w:val="Standard"/>
    <w:link w:val="KopfzeileZchn"/>
    <w:uiPriority w:val="99"/>
    <w:unhideWhenUsed/>
    <w:rsid w:val="00882A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2A03"/>
  </w:style>
  <w:style w:type="paragraph" w:styleId="Fuzeile">
    <w:name w:val="footer"/>
    <w:basedOn w:val="Standard"/>
    <w:link w:val="FuzeileZchn"/>
    <w:uiPriority w:val="99"/>
    <w:unhideWhenUsed/>
    <w:rsid w:val="00882A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2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76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kreis-osnabrueck.de/naturschutzstiftung" TargetMode="External"/><Relationship Id="rId3" Type="http://schemas.openxmlformats.org/officeDocument/2006/relationships/webSettings" Target="webSettings.xml"/><Relationship Id="rId7" Type="http://schemas.openxmlformats.org/officeDocument/2006/relationships/hyperlink" Target="mailto:naturschutzstiftung@lko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Landkreis Osnabrück</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Echelmeyer, Bärbel</dc:creator>
  <cp:keywords/>
  <dc:description/>
  <cp:lastModifiedBy>Brauer, Kai</cp:lastModifiedBy>
  <cp:revision>17</cp:revision>
  <cp:lastPrinted>2021-04-27T08:52:00Z</cp:lastPrinted>
  <dcterms:created xsi:type="dcterms:W3CDTF">2021-04-22T08:01:00Z</dcterms:created>
  <dcterms:modified xsi:type="dcterms:W3CDTF">2021-05-06T09:32:00Z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5/6/2021 11:20:09 AM</vt:lpwstr>
  </property>
  <property fmtid="{D5CDD505-2E9C-101B-9397-08002B2CF9AE}" pid="3" name="OS_LastOpenUser">
    <vt:lpwstr>MUELLER-DETERT</vt:lpwstr>
  </property>
  <property fmtid="{D5CDD505-2E9C-101B-9397-08002B2CF9AE}" pid="4" name="OS_ÜbernahmeUser">
    <vt:lpwstr>MUELLER-DETERT</vt:lpwstr>
  </property>
  <property fmtid="{D5CDD505-2E9C-101B-9397-08002B2CF9AE}" pid="5" name="OS_ÜbernahmeTime">
    <vt:lpwstr>5/6/2021 11:20:16 AM</vt:lpwstr>
  </property>
  <property fmtid="{D5CDD505-2E9C-101B-9397-08002B2CF9AE}" pid="6" name="OS_Übernahme">
    <vt:bool>true</vt:bool>
  </property>
  <property fmtid="{D5CDD505-2E9C-101B-9397-08002B2CF9AE}" pid="7" name="OS_AutoÜbernahme">
    <vt:bool>false</vt:bool>
  </property>
</Properties>
</file>