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14193D">
        <w:rPr>
          <w:rFonts w:ascii="Arial Narrow" w:hAnsi="Arial Narrow" w:cs="Arial"/>
          <w:sz w:val="22"/>
          <w:szCs w:val="22"/>
        </w:rPr>
        <w:t>23.07.</w:t>
      </w:r>
      <w:r w:rsidR="00AB3D36">
        <w:rPr>
          <w:rFonts w:ascii="Arial Narrow" w:hAnsi="Arial Narrow" w:cs="Arial"/>
          <w:sz w:val="22"/>
          <w:szCs w:val="22"/>
        </w:rPr>
        <w:t>2021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Pr="00AF1E16" w:rsidRDefault="00A37415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AF1E16">
        <w:rPr>
          <w:rFonts w:cs="Arial"/>
          <w:b/>
          <w:sz w:val="22"/>
          <w:szCs w:val="22"/>
        </w:rPr>
        <w:t>Gemeinsam gegen</w:t>
      </w:r>
      <w:r w:rsidR="0014193D" w:rsidRPr="00AF1E16">
        <w:rPr>
          <w:rFonts w:cs="Arial"/>
          <w:b/>
          <w:sz w:val="22"/>
          <w:szCs w:val="22"/>
        </w:rPr>
        <w:t xml:space="preserve"> Schul</w:t>
      </w:r>
      <w:r w:rsidR="00C03D91" w:rsidRPr="00AF1E16">
        <w:rPr>
          <w:rFonts w:cs="Arial"/>
          <w:b/>
          <w:sz w:val="22"/>
          <w:szCs w:val="22"/>
        </w:rPr>
        <w:t>absentismus</w:t>
      </w:r>
    </w:p>
    <w:p w:rsidR="00A37415" w:rsidRPr="00A37415" w:rsidRDefault="00033D16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Überarbeitete</w:t>
      </w:r>
      <w:r w:rsidR="00A37415">
        <w:rPr>
          <w:rFonts w:cs="Arial"/>
          <w:sz w:val="22"/>
          <w:szCs w:val="22"/>
        </w:rPr>
        <w:t xml:space="preserve"> Handreichung der MaßArbeit</w:t>
      </w:r>
      <w:r>
        <w:rPr>
          <w:rFonts w:cs="Arial"/>
          <w:sz w:val="22"/>
          <w:szCs w:val="22"/>
        </w:rPr>
        <w:t xml:space="preserve"> liefert Handlungsplan für Schulen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FE0FB7" w:rsidRDefault="0014193D" w:rsidP="001578B3">
      <w:pPr>
        <w:tabs>
          <w:tab w:val="left" w:pos="9072"/>
        </w:tabs>
        <w:spacing w:line="360" w:lineRule="auto"/>
        <w:ind w:right="1134"/>
        <w:rPr>
          <w:sz w:val="22"/>
          <w:szCs w:val="22"/>
        </w:rPr>
      </w:pPr>
      <w:r w:rsidRPr="0014193D">
        <w:rPr>
          <w:rFonts w:cs="Arial"/>
          <w:b/>
          <w:sz w:val="22"/>
          <w:szCs w:val="22"/>
        </w:rPr>
        <w:t>Osnabrück</w:t>
      </w:r>
      <w:r w:rsidR="00852209" w:rsidRPr="0014193D">
        <w:rPr>
          <w:rFonts w:cs="Arial"/>
          <w:b/>
          <w:sz w:val="22"/>
          <w:szCs w:val="22"/>
        </w:rPr>
        <w:t xml:space="preserve">. </w:t>
      </w:r>
      <w:r>
        <w:rPr>
          <w:sz w:val="22"/>
          <w:szCs w:val="22"/>
        </w:rPr>
        <w:t>In Deutschland gilt die</w:t>
      </w:r>
      <w:r w:rsidRPr="0014193D">
        <w:rPr>
          <w:sz w:val="22"/>
          <w:szCs w:val="22"/>
        </w:rPr>
        <w:t xml:space="preserve"> Schulpflicht</w:t>
      </w:r>
      <w:r>
        <w:rPr>
          <w:sz w:val="22"/>
          <w:szCs w:val="22"/>
        </w:rPr>
        <w:t>. Dennoch</w:t>
      </w:r>
      <w:r w:rsidRPr="0014193D">
        <w:rPr>
          <w:sz w:val="22"/>
          <w:szCs w:val="22"/>
        </w:rPr>
        <w:t xml:space="preserve"> fehlt eine</w:t>
      </w:r>
      <w:r w:rsidR="00B40411">
        <w:rPr>
          <w:sz w:val="22"/>
          <w:szCs w:val="22"/>
        </w:rPr>
        <w:t>r</w:t>
      </w:r>
      <w:r w:rsidRPr="0014193D">
        <w:rPr>
          <w:sz w:val="22"/>
          <w:szCs w:val="22"/>
        </w:rPr>
        <w:t xml:space="preserve"> von drei Lernenden gelegentlich im Unterricht, einer von 20 </w:t>
      </w:r>
      <w:r w:rsidR="00B40411">
        <w:rPr>
          <w:sz w:val="22"/>
          <w:szCs w:val="22"/>
        </w:rPr>
        <w:t>schwänzt häufig</w:t>
      </w:r>
      <w:r w:rsidR="0074593D">
        <w:rPr>
          <w:sz w:val="22"/>
          <w:szCs w:val="22"/>
        </w:rPr>
        <w:t>er</w:t>
      </w:r>
      <w:r w:rsidR="00B40411">
        <w:rPr>
          <w:sz w:val="22"/>
          <w:szCs w:val="22"/>
        </w:rPr>
        <w:t xml:space="preserve"> die Schule. Ein wichtiges Thema für die MaßArbeit:</w:t>
      </w:r>
      <w:r w:rsidR="00FE0FB7">
        <w:rPr>
          <w:sz w:val="22"/>
          <w:szCs w:val="22"/>
        </w:rPr>
        <w:t xml:space="preserve"> Mit der neu überarbeiteten „Handreichung für Schulen zum Umgang mit Schulabsentismus“ stärkt das Übergangsmanagement der kommunalen Arbeitsvermittlung </w:t>
      </w:r>
      <w:r w:rsidR="0074593D">
        <w:rPr>
          <w:sz w:val="22"/>
          <w:szCs w:val="22"/>
        </w:rPr>
        <w:t xml:space="preserve">deshalb </w:t>
      </w:r>
      <w:r w:rsidR="00FE0FB7">
        <w:rPr>
          <w:sz w:val="22"/>
          <w:szCs w:val="22"/>
        </w:rPr>
        <w:t xml:space="preserve">die </w:t>
      </w:r>
      <w:r w:rsidR="0074593D">
        <w:rPr>
          <w:sz w:val="22"/>
          <w:szCs w:val="22"/>
        </w:rPr>
        <w:t xml:space="preserve">wichtige </w:t>
      </w:r>
      <w:r w:rsidR="00FE0FB7">
        <w:rPr>
          <w:sz w:val="22"/>
          <w:szCs w:val="22"/>
        </w:rPr>
        <w:t>Zusammenarbeit von Schulen, Eltern und Verwaltungen im Kampf gegen Schulmüdigkeit.</w:t>
      </w:r>
    </w:p>
    <w:p w:rsidR="00FE0FB7" w:rsidRDefault="00FE0FB7" w:rsidP="001578B3">
      <w:pPr>
        <w:tabs>
          <w:tab w:val="left" w:pos="9072"/>
        </w:tabs>
        <w:spacing w:line="360" w:lineRule="auto"/>
        <w:ind w:right="1134"/>
        <w:rPr>
          <w:sz w:val="22"/>
          <w:szCs w:val="22"/>
        </w:rPr>
      </w:pPr>
    </w:p>
    <w:p w:rsidR="0074593D" w:rsidRPr="00AF1E16" w:rsidRDefault="00B40411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„Wir erleben jeden Tag, wie </w:t>
      </w:r>
      <w:r w:rsidR="0074593D">
        <w:rPr>
          <w:sz w:val="22"/>
          <w:szCs w:val="22"/>
        </w:rPr>
        <w:t>entscheidend</w:t>
      </w:r>
      <w:r>
        <w:rPr>
          <w:sz w:val="22"/>
          <w:szCs w:val="22"/>
        </w:rPr>
        <w:t xml:space="preserve"> ein </w:t>
      </w:r>
      <w:r w:rsidR="00AA267C">
        <w:rPr>
          <w:sz w:val="22"/>
          <w:szCs w:val="22"/>
        </w:rPr>
        <w:t>Schulabschluss</w:t>
      </w:r>
      <w:r>
        <w:rPr>
          <w:sz w:val="22"/>
          <w:szCs w:val="22"/>
        </w:rPr>
        <w:t xml:space="preserve"> für ein gelingendes Berufsleben ist“, so </w:t>
      </w:r>
      <w:r w:rsidR="000C5CFC">
        <w:rPr>
          <w:sz w:val="22"/>
          <w:szCs w:val="22"/>
        </w:rPr>
        <w:t xml:space="preserve">Landrätin Anna Kebschull bei der Vorstellung der Broschüre. </w:t>
      </w:r>
      <w:r>
        <w:rPr>
          <w:sz w:val="22"/>
          <w:szCs w:val="22"/>
        </w:rPr>
        <w:t>D</w:t>
      </w:r>
      <w:r w:rsidR="000C5CFC">
        <w:rPr>
          <w:sz w:val="22"/>
          <w:szCs w:val="22"/>
        </w:rPr>
        <w:t>er Landkreis Osnabrück und d</w:t>
      </w:r>
      <w:r>
        <w:rPr>
          <w:sz w:val="22"/>
          <w:szCs w:val="22"/>
        </w:rPr>
        <w:t>ie kommunale Arbeitsvermittlung MaßArbeit engagier</w:t>
      </w:r>
      <w:r w:rsidR="0074593D">
        <w:rPr>
          <w:sz w:val="22"/>
          <w:szCs w:val="22"/>
        </w:rPr>
        <w:t>t</w:t>
      </w:r>
      <w:r>
        <w:rPr>
          <w:sz w:val="22"/>
          <w:szCs w:val="22"/>
        </w:rPr>
        <w:t>e</w:t>
      </w:r>
      <w:r w:rsidR="0074593D">
        <w:rPr>
          <w:sz w:val="22"/>
          <w:szCs w:val="22"/>
        </w:rPr>
        <w:t>n</w:t>
      </w:r>
      <w:r>
        <w:rPr>
          <w:sz w:val="22"/>
          <w:szCs w:val="22"/>
        </w:rPr>
        <w:t xml:space="preserve"> sich deshalb seit </w:t>
      </w:r>
      <w:r w:rsidR="0074593D">
        <w:rPr>
          <w:sz w:val="22"/>
          <w:szCs w:val="22"/>
        </w:rPr>
        <w:t>rund 20</w:t>
      </w:r>
      <w:r>
        <w:rPr>
          <w:sz w:val="22"/>
          <w:szCs w:val="22"/>
        </w:rPr>
        <w:t xml:space="preserve"> Jahren dafür, in enger Zusammenarbeit mit den weiterführenden Schulen im Landk</w:t>
      </w:r>
      <w:r w:rsidR="00773ECC">
        <w:rPr>
          <w:sz w:val="22"/>
          <w:szCs w:val="22"/>
        </w:rPr>
        <w:t>reis Osnabrück Schulabsentismus</w:t>
      </w:r>
      <w:r>
        <w:rPr>
          <w:sz w:val="22"/>
          <w:szCs w:val="22"/>
        </w:rPr>
        <w:t xml:space="preserve"> effektiv zu bekämpfen.</w:t>
      </w:r>
      <w:r w:rsidR="0074593D">
        <w:rPr>
          <w:sz w:val="22"/>
          <w:szCs w:val="22"/>
        </w:rPr>
        <w:t xml:space="preserve"> </w:t>
      </w:r>
      <w:r w:rsidR="0074593D">
        <w:rPr>
          <w:rFonts w:cs="Arial"/>
          <w:sz w:val="22"/>
          <w:szCs w:val="22"/>
        </w:rPr>
        <w:t xml:space="preserve">Als erfolgreich habe sich ein pädagogisches Konzept erwiesen, das alle verschiedenen Handlungsebenen berücksichtige, schilderte </w:t>
      </w:r>
      <w:r w:rsidR="000C5CFC">
        <w:rPr>
          <w:sz w:val="22"/>
          <w:szCs w:val="22"/>
        </w:rPr>
        <w:t>MaßArbeit-Vorstand Lars Hellmers.</w:t>
      </w:r>
      <w:r w:rsidR="0074593D">
        <w:rPr>
          <w:rFonts w:cs="Arial"/>
          <w:sz w:val="22"/>
          <w:szCs w:val="22"/>
        </w:rPr>
        <w:t xml:space="preserve"> Wie kann die Bindung an die </w:t>
      </w:r>
      <w:r w:rsidR="0074593D">
        <w:rPr>
          <w:rFonts w:cs="Arial"/>
          <w:sz w:val="22"/>
          <w:szCs w:val="22"/>
        </w:rPr>
        <w:lastRenderedPageBreak/>
        <w:t xml:space="preserve">Schule gestärkt werden? </w:t>
      </w:r>
      <w:r w:rsidR="00033D16">
        <w:rPr>
          <w:rFonts w:cs="Arial"/>
          <w:sz w:val="22"/>
          <w:szCs w:val="22"/>
        </w:rPr>
        <w:t xml:space="preserve">Wie lässt sich Schulmüdigkeit frühzeitig erkennen? Oder wie kann </w:t>
      </w:r>
      <w:r w:rsidR="0074593D">
        <w:rPr>
          <w:rFonts w:cs="Arial"/>
          <w:sz w:val="22"/>
          <w:szCs w:val="22"/>
        </w:rPr>
        <w:t>die Elternarbeit intensivier</w:t>
      </w:r>
      <w:r w:rsidR="00033D16">
        <w:rPr>
          <w:rFonts w:cs="Arial"/>
          <w:sz w:val="22"/>
          <w:szCs w:val="22"/>
        </w:rPr>
        <w:t xml:space="preserve">t </w:t>
      </w:r>
      <w:r w:rsidR="00033D16" w:rsidRPr="00AF1E16">
        <w:rPr>
          <w:rFonts w:cs="Arial"/>
          <w:sz w:val="22"/>
          <w:szCs w:val="22"/>
        </w:rPr>
        <w:t>werden?</w:t>
      </w:r>
      <w:r w:rsidR="0074593D" w:rsidRPr="00AF1E16">
        <w:rPr>
          <w:rFonts w:cs="Arial"/>
          <w:sz w:val="22"/>
          <w:szCs w:val="22"/>
        </w:rPr>
        <w:t xml:space="preserve"> „</w:t>
      </w:r>
      <w:r w:rsidR="00C03D91" w:rsidRPr="00AF1E16">
        <w:rPr>
          <w:rFonts w:cs="Arial"/>
          <w:sz w:val="22"/>
          <w:szCs w:val="22"/>
        </w:rPr>
        <w:t>Die Gründe von Schulabsentismus</w:t>
      </w:r>
      <w:r w:rsidR="0074593D" w:rsidRPr="00AF1E16">
        <w:rPr>
          <w:rFonts w:cs="Arial"/>
          <w:sz w:val="22"/>
          <w:szCs w:val="22"/>
        </w:rPr>
        <w:t xml:space="preserve"> sind vielschichtig und deshalb muss auch die Präventionsarbeit an vielen Punkten ansetzen“, </w:t>
      </w:r>
      <w:r w:rsidR="00856F79" w:rsidRPr="00AF1E16">
        <w:rPr>
          <w:rFonts w:cs="Arial"/>
          <w:sz w:val="22"/>
          <w:szCs w:val="22"/>
        </w:rPr>
        <w:t>betonte</w:t>
      </w:r>
      <w:r w:rsidR="0074593D" w:rsidRPr="00AF1E16">
        <w:rPr>
          <w:rFonts w:cs="Arial"/>
          <w:sz w:val="22"/>
          <w:szCs w:val="22"/>
        </w:rPr>
        <w:t xml:space="preserve"> </w:t>
      </w:r>
      <w:r w:rsidR="000C5CFC" w:rsidRPr="00AF1E16">
        <w:rPr>
          <w:rFonts w:cs="Arial"/>
          <w:sz w:val="22"/>
          <w:szCs w:val="22"/>
        </w:rPr>
        <w:t>Hellmers</w:t>
      </w:r>
      <w:r w:rsidR="0074593D" w:rsidRPr="00AF1E16">
        <w:rPr>
          <w:rFonts w:cs="Arial"/>
          <w:sz w:val="22"/>
          <w:szCs w:val="22"/>
        </w:rPr>
        <w:t>.</w:t>
      </w:r>
    </w:p>
    <w:p w:rsidR="0074593D" w:rsidRPr="00AF1E16" w:rsidRDefault="0074593D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F11BC" w:rsidRDefault="0074593D" w:rsidP="0074593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AF1E16">
        <w:rPr>
          <w:rFonts w:cs="Arial"/>
          <w:sz w:val="22"/>
          <w:szCs w:val="22"/>
        </w:rPr>
        <w:t>In der</w:t>
      </w:r>
      <w:r w:rsidR="00C03D91" w:rsidRPr="00AF1E16">
        <w:rPr>
          <w:rFonts w:cs="Arial"/>
          <w:sz w:val="22"/>
          <w:szCs w:val="22"/>
        </w:rPr>
        <w:t xml:space="preserve"> „Handreichung Schulabsentismus</w:t>
      </w:r>
      <w:r w:rsidRPr="00AF1E16">
        <w:rPr>
          <w:rFonts w:cs="Arial"/>
          <w:sz w:val="22"/>
          <w:szCs w:val="22"/>
        </w:rPr>
        <w:t xml:space="preserve">“, die die </w:t>
      </w:r>
      <w:proofErr w:type="spellStart"/>
      <w:r w:rsidRPr="00AF1E16">
        <w:rPr>
          <w:rFonts w:cs="Arial"/>
          <w:sz w:val="22"/>
          <w:szCs w:val="22"/>
        </w:rPr>
        <w:t>MaßArbeit</w:t>
      </w:r>
      <w:proofErr w:type="spellEnd"/>
      <w:r w:rsidRPr="00AF1E16">
        <w:rPr>
          <w:rFonts w:cs="Arial"/>
          <w:sz w:val="22"/>
          <w:szCs w:val="22"/>
        </w:rPr>
        <w:t xml:space="preserve"> erstmals </w:t>
      </w:r>
      <w:r w:rsidR="00033D16" w:rsidRPr="00AF1E16">
        <w:rPr>
          <w:rFonts w:cs="Arial"/>
          <w:sz w:val="22"/>
          <w:szCs w:val="22"/>
        </w:rPr>
        <w:t>2009</w:t>
      </w:r>
      <w:r w:rsidRPr="00AF1E16">
        <w:rPr>
          <w:rFonts w:cs="Arial"/>
          <w:sz w:val="22"/>
          <w:szCs w:val="22"/>
        </w:rPr>
        <w:t xml:space="preserve"> in Zusammenarbeit mit den Schulen entwickelt </w:t>
      </w:r>
      <w:r>
        <w:rPr>
          <w:rFonts w:cs="Arial"/>
          <w:sz w:val="22"/>
          <w:szCs w:val="22"/>
        </w:rPr>
        <w:t xml:space="preserve">hat, finden sich viele dieser </w:t>
      </w:r>
      <w:r w:rsidR="00033D16">
        <w:rPr>
          <w:rFonts w:cs="Arial"/>
          <w:sz w:val="22"/>
          <w:szCs w:val="22"/>
        </w:rPr>
        <w:t>Punkte</w:t>
      </w:r>
      <w:r>
        <w:rPr>
          <w:rFonts w:cs="Arial"/>
          <w:sz w:val="22"/>
          <w:szCs w:val="22"/>
        </w:rPr>
        <w:t xml:space="preserve"> wieder. „</w:t>
      </w:r>
      <w:r w:rsidR="00033D16">
        <w:rPr>
          <w:rFonts w:cs="Arial"/>
          <w:sz w:val="22"/>
          <w:szCs w:val="22"/>
        </w:rPr>
        <w:t>Die Publikation</w:t>
      </w:r>
      <w:r>
        <w:rPr>
          <w:rFonts w:cs="Arial"/>
          <w:sz w:val="22"/>
          <w:szCs w:val="22"/>
        </w:rPr>
        <w:t xml:space="preserve"> dient als Handlungsplan </w:t>
      </w:r>
      <w:r w:rsidR="00033D16">
        <w:rPr>
          <w:rFonts w:cs="Arial"/>
          <w:sz w:val="22"/>
          <w:szCs w:val="22"/>
        </w:rPr>
        <w:t>für die</w:t>
      </w:r>
      <w:r>
        <w:rPr>
          <w:rFonts w:cs="Arial"/>
          <w:sz w:val="22"/>
          <w:szCs w:val="22"/>
        </w:rPr>
        <w:t xml:space="preserve"> Schulen und kann an die jeweilige Situation vor Ort angepasst werden“, erklärte </w:t>
      </w:r>
      <w:r w:rsidR="00CF11BC">
        <w:rPr>
          <w:rFonts w:cs="Arial"/>
          <w:sz w:val="22"/>
          <w:szCs w:val="22"/>
        </w:rPr>
        <w:t>Marion Pohlmann, Koordinatorin des Handlungsfeldes Schul</w:t>
      </w:r>
      <w:r w:rsidR="00C03D91">
        <w:rPr>
          <w:rFonts w:cs="Arial"/>
          <w:sz w:val="22"/>
          <w:szCs w:val="22"/>
        </w:rPr>
        <w:t>absentismus</w:t>
      </w:r>
      <w:r w:rsidR="00CF11BC">
        <w:rPr>
          <w:rFonts w:cs="Arial"/>
          <w:sz w:val="22"/>
          <w:szCs w:val="22"/>
        </w:rPr>
        <w:t xml:space="preserve"> bei der </w:t>
      </w:r>
      <w:proofErr w:type="spellStart"/>
      <w:r w:rsidR="00CF11BC">
        <w:rPr>
          <w:rFonts w:cs="Arial"/>
          <w:sz w:val="22"/>
          <w:szCs w:val="22"/>
        </w:rPr>
        <w:t>MaßArbeit</w:t>
      </w:r>
      <w:proofErr w:type="spellEnd"/>
      <w:r>
        <w:rPr>
          <w:rFonts w:cs="Arial"/>
          <w:sz w:val="22"/>
          <w:szCs w:val="22"/>
        </w:rPr>
        <w:t xml:space="preserve">. </w:t>
      </w:r>
      <w:r w:rsidR="00CF11BC">
        <w:rPr>
          <w:rFonts w:cs="Arial"/>
          <w:sz w:val="22"/>
          <w:szCs w:val="22"/>
        </w:rPr>
        <w:t>In die neue Überarbeitung seien viele praktische Erfahrungen der Arbeit der vergangenen Jahre eingeflossen: „Wir haben die Handreichung ganz auf die Bedürfnisse der Schulen zugeschnitten, die hier kompakt und übersichtlich alle wesentlichen Informationen, Anregungen, Ansprechpartner und Formulare finden.“</w:t>
      </w:r>
    </w:p>
    <w:p w:rsidR="00CF11BC" w:rsidRDefault="00CF11BC" w:rsidP="0074593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F11BC" w:rsidRDefault="00CF11BC" w:rsidP="0074593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Weitere Informationen und die Handreichung gibt es bei Marion Pohlmann, Telefon </w:t>
      </w:r>
      <w:r w:rsidR="00A37415" w:rsidRPr="00A37415">
        <w:rPr>
          <w:rFonts w:cs="Arial"/>
          <w:sz w:val="22"/>
          <w:szCs w:val="22"/>
        </w:rPr>
        <w:t>05439 6099 47</w:t>
      </w:r>
      <w:r>
        <w:rPr>
          <w:rFonts w:cs="Arial"/>
          <w:sz w:val="22"/>
          <w:szCs w:val="22"/>
        </w:rPr>
        <w:t xml:space="preserve">, E-Mail </w:t>
      </w:r>
      <w:r w:rsidR="00A37415">
        <w:rPr>
          <w:rFonts w:cs="Arial"/>
          <w:sz w:val="22"/>
          <w:szCs w:val="22"/>
        </w:rPr>
        <w:t>pohlmannm@massarbeit.de.</w:t>
      </w:r>
    </w:p>
    <w:p w:rsidR="00B40411" w:rsidRPr="0014193D" w:rsidRDefault="00B40411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52209" w:rsidRPr="0014193D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1578B3" w:rsidRDefault="00AF5084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Sie hoffen gemeinsam, dass die neu überarbeitete Handreic</w:t>
      </w:r>
      <w:r w:rsidR="00773ECC">
        <w:rPr>
          <w:rFonts w:cs="Arial"/>
          <w:i/>
          <w:sz w:val="22"/>
          <w:szCs w:val="22"/>
        </w:rPr>
        <w:t>hung dazu beiträgt, Schulabsentismus</w:t>
      </w:r>
      <w:r>
        <w:rPr>
          <w:rFonts w:cs="Arial"/>
          <w:i/>
          <w:sz w:val="22"/>
          <w:szCs w:val="22"/>
        </w:rPr>
        <w:t xml:space="preserve"> effektiv zu bekämpfen und so die beruflichen Perspektiven vieler Jugendlicher im Landkreis Osnabrück zu sichern (von links): Landrätin Anna Kebschull, die </w:t>
      </w:r>
      <w:r w:rsidRPr="00AF5084">
        <w:rPr>
          <w:rFonts w:cs="Arial"/>
          <w:i/>
          <w:sz w:val="22"/>
          <w:szCs w:val="22"/>
        </w:rPr>
        <w:t xml:space="preserve">Koordinatorin des </w:t>
      </w:r>
      <w:r w:rsidR="00773ECC">
        <w:rPr>
          <w:rFonts w:cs="Arial"/>
          <w:i/>
          <w:sz w:val="22"/>
          <w:szCs w:val="22"/>
        </w:rPr>
        <w:t>Handlungsfeldes Schulabsentismus</w:t>
      </w:r>
      <w:r w:rsidRPr="00AF5084">
        <w:rPr>
          <w:rFonts w:cs="Arial"/>
          <w:i/>
          <w:sz w:val="22"/>
          <w:szCs w:val="22"/>
        </w:rPr>
        <w:t xml:space="preserve"> bei der </w:t>
      </w:r>
      <w:proofErr w:type="spellStart"/>
      <w:r w:rsidRPr="00AF5084">
        <w:rPr>
          <w:rFonts w:cs="Arial"/>
          <w:i/>
          <w:sz w:val="22"/>
          <w:szCs w:val="22"/>
        </w:rPr>
        <w:t>MaßArbeit</w:t>
      </w:r>
      <w:proofErr w:type="spellEnd"/>
      <w:r>
        <w:rPr>
          <w:rFonts w:cs="Arial"/>
          <w:i/>
          <w:sz w:val="22"/>
          <w:szCs w:val="22"/>
        </w:rPr>
        <w:t>, Marion Pohlmann, und MaßArbeit-Vorstand Lars Hellmers.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bookmarkStart w:id="0" w:name="_GoBack"/>
      <w:bookmarkEnd w:id="0"/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</w:t>
      </w:r>
      <w:r>
        <w:rPr>
          <w:rFonts w:cs="Arial"/>
          <w:i/>
          <w:sz w:val="22"/>
          <w:szCs w:val="22"/>
        </w:rPr>
        <w:t xml:space="preserve">  / </w:t>
      </w:r>
      <w:r w:rsidR="00AF5084">
        <w:rPr>
          <w:rFonts w:cs="Arial"/>
          <w:i/>
          <w:sz w:val="22"/>
          <w:szCs w:val="22"/>
        </w:rPr>
        <w:t>Uwe Lewandowski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D3" w:rsidRDefault="003452D3">
      <w:r>
        <w:separator/>
      </w:r>
    </w:p>
  </w:endnote>
  <w:endnote w:type="continuationSeparator" w:id="0">
    <w:p w:rsidR="003452D3" w:rsidRDefault="0034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D3" w:rsidRDefault="003452D3">
      <w:r>
        <w:separator/>
      </w:r>
    </w:p>
  </w:footnote>
  <w:footnote w:type="continuationSeparator" w:id="0">
    <w:p w:rsidR="003452D3" w:rsidRDefault="0034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3D"/>
    <w:rsid w:val="00000EE1"/>
    <w:rsid w:val="00005B51"/>
    <w:rsid w:val="0003033B"/>
    <w:rsid w:val="00033D16"/>
    <w:rsid w:val="00040E86"/>
    <w:rsid w:val="00042D6D"/>
    <w:rsid w:val="00084036"/>
    <w:rsid w:val="000926F7"/>
    <w:rsid w:val="000C5CFC"/>
    <w:rsid w:val="000C6D44"/>
    <w:rsid w:val="000E0DB0"/>
    <w:rsid w:val="000F6311"/>
    <w:rsid w:val="00101A20"/>
    <w:rsid w:val="0012030E"/>
    <w:rsid w:val="00135CFC"/>
    <w:rsid w:val="0014193D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1F04F0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24DFF"/>
    <w:rsid w:val="0033647A"/>
    <w:rsid w:val="003452D3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4593D"/>
    <w:rsid w:val="00752077"/>
    <w:rsid w:val="00755887"/>
    <w:rsid w:val="00773ECC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56F79"/>
    <w:rsid w:val="00874C61"/>
    <w:rsid w:val="00890DA0"/>
    <w:rsid w:val="008F103E"/>
    <w:rsid w:val="00920DC7"/>
    <w:rsid w:val="00926427"/>
    <w:rsid w:val="0093289E"/>
    <w:rsid w:val="0093426D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37415"/>
    <w:rsid w:val="00A416CD"/>
    <w:rsid w:val="00A54C95"/>
    <w:rsid w:val="00A667F9"/>
    <w:rsid w:val="00AA267C"/>
    <w:rsid w:val="00AB3D36"/>
    <w:rsid w:val="00AC5710"/>
    <w:rsid w:val="00AE116B"/>
    <w:rsid w:val="00AF1E16"/>
    <w:rsid w:val="00AF5084"/>
    <w:rsid w:val="00AF660B"/>
    <w:rsid w:val="00B00D93"/>
    <w:rsid w:val="00B35C89"/>
    <w:rsid w:val="00B36A39"/>
    <w:rsid w:val="00B40411"/>
    <w:rsid w:val="00B55048"/>
    <w:rsid w:val="00B61265"/>
    <w:rsid w:val="00B7528C"/>
    <w:rsid w:val="00B77C30"/>
    <w:rsid w:val="00B9699F"/>
    <w:rsid w:val="00BA335B"/>
    <w:rsid w:val="00BC7B6C"/>
    <w:rsid w:val="00C01C4F"/>
    <w:rsid w:val="00C03D91"/>
    <w:rsid w:val="00C161B0"/>
    <w:rsid w:val="00C17384"/>
    <w:rsid w:val="00C23BC6"/>
    <w:rsid w:val="00C247E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E553F"/>
    <w:rsid w:val="00CF11BC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75BB2"/>
    <w:rsid w:val="00F81C19"/>
    <w:rsid w:val="00F83331"/>
    <w:rsid w:val="00FA0855"/>
    <w:rsid w:val="00FA1213"/>
    <w:rsid w:val="00FD558C"/>
    <w:rsid w:val="00FD6127"/>
    <w:rsid w:val="00FD688D"/>
    <w:rsid w:val="00FE0FB7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5:docId w15:val="{A5B6EF07-B5DD-4F08-A0D3-B02B8F78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0E7B-8181-43A1-938A-9F2CDCAE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2</Pages>
  <Words>418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4</cp:revision>
  <cp:lastPrinted>2021-07-28T15:33:00Z</cp:lastPrinted>
  <dcterms:created xsi:type="dcterms:W3CDTF">2021-07-28T15:34:00Z</dcterms:created>
  <dcterms:modified xsi:type="dcterms:W3CDTF">2021-07-28T15:53:00Z</dcterms:modified>
</cp:coreProperties>
</file>