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6B128B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6B128B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A9472E">
              <w:rPr>
                <w:rFonts w:cs="Arial"/>
              </w:rPr>
              <w:t>12. September</w:t>
            </w:r>
            <w:bookmarkStart w:id="0" w:name="_GoBack"/>
            <w:bookmarkEnd w:id="0"/>
            <w:r w:rsidR="00FA6C61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764C9C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A7C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BACE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08C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F95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6C8B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EADB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C3C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EC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4206D0" w:rsidRPr="004206D0" w:rsidRDefault="004206D0" w:rsidP="004206D0">
      <w:pPr>
        <w:rPr>
          <w:b/>
          <w:bCs/>
        </w:rPr>
      </w:pPr>
      <w:r w:rsidRPr="004206D0">
        <w:rPr>
          <w:b/>
          <w:bCs/>
        </w:rPr>
        <w:t xml:space="preserve"> </w:t>
      </w:r>
    </w:p>
    <w:p w:rsidR="00DA7C97" w:rsidRDefault="00DA7C97" w:rsidP="00FA6C61">
      <w:pPr>
        <w:rPr>
          <w:rFonts w:cs="Arial"/>
          <w:b/>
        </w:rPr>
      </w:pPr>
      <w:r>
        <w:rPr>
          <w:rFonts w:cs="Arial"/>
          <w:b/>
        </w:rPr>
        <w:t>Weiterhin Impfungen mit Johnson &amp; Johnson</w:t>
      </w:r>
    </w:p>
    <w:p w:rsidR="00E713AF" w:rsidRPr="00FA6C61" w:rsidRDefault="00DA7C97" w:rsidP="00FA6C61">
      <w:pPr>
        <w:rPr>
          <w:rFonts w:cs="Arial"/>
          <w:b/>
        </w:rPr>
      </w:pPr>
      <w:r>
        <w:rPr>
          <w:rFonts w:cs="Arial"/>
          <w:b/>
        </w:rPr>
        <w:t>In beiden Impfzentren im</w:t>
      </w:r>
      <w:r w:rsidR="00F1552B">
        <w:rPr>
          <w:rFonts w:cs="Arial"/>
          <w:b/>
        </w:rPr>
        <w:t xml:space="preserve"> Lan</w:t>
      </w:r>
      <w:r>
        <w:rPr>
          <w:rFonts w:cs="Arial"/>
          <w:b/>
        </w:rPr>
        <w:t>dkreis Osnabrück</w:t>
      </w:r>
    </w:p>
    <w:p w:rsidR="00FA6C61" w:rsidRDefault="00FA6C61" w:rsidP="00FA6C61">
      <w:pPr>
        <w:spacing w:line="240" w:lineRule="auto"/>
        <w:rPr>
          <w:rFonts w:eastAsiaTheme="minorHAnsi" w:cstheme="minorBidi"/>
          <w:b/>
          <w:sz w:val="28"/>
          <w:szCs w:val="28"/>
        </w:rPr>
      </w:pPr>
    </w:p>
    <w:p w:rsidR="00DA7C97" w:rsidRDefault="00FA6C61" w:rsidP="00DA7C97">
      <w:pPr>
        <w:rPr>
          <w:rFonts w:cs="Arial"/>
        </w:rPr>
      </w:pPr>
      <w:r w:rsidRPr="00773A2A">
        <w:rPr>
          <w:b/>
        </w:rPr>
        <w:t>Osnabrück</w:t>
      </w:r>
      <w:r w:rsidR="00DA7C97">
        <w:rPr>
          <w:b/>
        </w:rPr>
        <w:t xml:space="preserve">. </w:t>
      </w:r>
      <w:r w:rsidR="00DA7C97" w:rsidRPr="00DA7C97">
        <w:t>Das Impfen geht weiter: A</w:t>
      </w:r>
      <w:r w:rsidR="00DA7C97" w:rsidRPr="00DA7C97">
        <w:rPr>
          <w:rFonts w:cs="Arial"/>
        </w:rPr>
        <w:t>uch</w:t>
      </w:r>
      <w:r w:rsidR="00DA7C97">
        <w:rPr>
          <w:rFonts w:cs="Arial"/>
        </w:rPr>
        <w:t xml:space="preserve"> im Impfzentrum in Georgsmarienhütte </w:t>
      </w:r>
      <w:r w:rsidR="00DA7C97">
        <w:rPr>
          <w:rFonts w:cs="Arial"/>
        </w:rPr>
        <w:t xml:space="preserve">ist wieder Johnson &amp; Johnson als Impfstoff verfügbar und kann ohne Anmeldung geimpft werden. </w:t>
      </w:r>
      <w:r w:rsidR="00DA7C97">
        <w:rPr>
          <w:rFonts w:cs="Arial"/>
        </w:rPr>
        <w:t xml:space="preserve">Die Öffnungszeiten sind von Montag bis Donnerstag jeweils von 9 bis 15 Uhr und am Freitag von 9 bis 16 Uhr. Im Impfzentrum in Wallenhorst wird Johnson &amp; Johnson von Montag bis Freitag von 9 bis 17 Uhr ebenfalls ohne Anmeldung </w:t>
      </w:r>
      <w:proofErr w:type="spellStart"/>
      <w:r w:rsidR="00DA7C97">
        <w:rPr>
          <w:rFonts w:cs="Arial"/>
        </w:rPr>
        <w:t>verimpft</w:t>
      </w:r>
      <w:proofErr w:type="spellEnd"/>
      <w:r w:rsidR="00DA7C97">
        <w:rPr>
          <w:rFonts w:cs="Arial"/>
        </w:rPr>
        <w:t>.</w:t>
      </w:r>
    </w:p>
    <w:p w:rsidR="00DA7C97" w:rsidRDefault="00DA7C97" w:rsidP="00DA7C97">
      <w:pPr>
        <w:rPr>
          <w:rFonts w:cs="Arial"/>
        </w:rPr>
      </w:pPr>
    </w:p>
    <w:p w:rsidR="00FA6C61" w:rsidRDefault="00FA6C61" w:rsidP="00DA7C97">
      <w:pPr>
        <w:rPr>
          <w:szCs w:val="24"/>
        </w:rPr>
      </w:pPr>
      <w:r>
        <w:rPr>
          <w:color w:val="0000FF"/>
          <w:szCs w:val="24"/>
        </w:rPr>
        <w:t>.</w:t>
      </w:r>
    </w:p>
    <w:p w:rsidR="00512262" w:rsidRPr="004206D0" w:rsidRDefault="00512262" w:rsidP="00FA6C61"/>
    <w:sectPr w:rsidR="00512262" w:rsidRPr="004206D0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472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977"/>
    <w:multiLevelType w:val="hybridMultilevel"/>
    <w:tmpl w:val="551691FE"/>
    <w:lvl w:ilvl="0" w:tplc="1A6E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3F5F"/>
    <w:rsid w:val="000345B8"/>
    <w:rsid w:val="0008394D"/>
    <w:rsid w:val="00085B5C"/>
    <w:rsid w:val="000B0542"/>
    <w:rsid w:val="000C51A9"/>
    <w:rsid w:val="000D6D18"/>
    <w:rsid w:val="000E1097"/>
    <w:rsid w:val="000E3618"/>
    <w:rsid w:val="000F58CD"/>
    <w:rsid w:val="00105D62"/>
    <w:rsid w:val="00123DD0"/>
    <w:rsid w:val="001269AF"/>
    <w:rsid w:val="00142162"/>
    <w:rsid w:val="001465F4"/>
    <w:rsid w:val="0015295E"/>
    <w:rsid w:val="0015505A"/>
    <w:rsid w:val="00162327"/>
    <w:rsid w:val="00165DA3"/>
    <w:rsid w:val="00195B79"/>
    <w:rsid w:val="001A31FA"/>
    <w:rsid w:val="001E09FE"/>
    <w:rsid w:val="001E1815"/>
    <w:rsid w:val="001F6145"/>
    <w:rsid w:val="002003EC"/>
    <w:rsid w:val="0020468D"/>
    <w:rsid w:val="00213491"/>
    <w:rsid w:val="00230050"/>
    <w:rsid w:val="002312D5"/>
    <w:rsid w:val="00250ED8"/>
    <w:rsid w:val="0025207F"/>
    <w:rsid w:val="0026148D"/>
    <w:rsid w:val="00264EC4"/>
    <w:rsid w:val="00287970"/>
    <w:rsid w:val="00294A40"/>
    <w:rsid w:val="002A204E"/>
    <w:rsid w:val="002A40BF"/>
    <w:rsid w:val="002B3D5E"/>
    <w:rsid w:val="002C1213"/>
    <w:rsid w:val="002D013F"/>
    <w:rsid w:val="002D0804"/>
    <w:rsid w:val="002D0B01"/>
    <w:rsid w:val="002D0CB5"/>
    <w:rsid w:val="002E43CA"/>
    <w:rsid w:val="002E6FF7"/>
    <w:rsid w:val="003026CF"/>
    <w:rsid w:val="0033063D"/>
    <w:rsid w:val="003B1659"/>
    <w:rsid w:val="003C726C"/>
    <w:rsid w:val="003C7FEB"/>
    <w:rsid w:val="003E211B"/>
    <w:rsid w:val="003F2DB8"/>
    <w:rsid w:val="004206D0"/>
    <w:rsid w:val="00431B24"/>
    <w:rsid w:val="0043484A"/>
    <w:rsid w:val="00435F9D"/>
    <w:rsid w:val="00447B33"/>
    <w:rsid w:val="004638BF"/>
    <w:rsid w:val="00464130"/>
    <w:rsid w:val="00467605"/>
    <w:rsid w:val="00487F4D"/>
    <w:rsid w:val="0049693C"/>
    <w:rsid w:val="004B6ADF"/>
    <w:rsid w:val="004C1F6F"/>
    <w:rsid w:val="004C5AA4"/>
    <w:rsid w:val="004E56E7"/>
    <w:rsid w:val="00500497"/>
    <w:rsid w:val="00500BE4"/>
    <w:rsid w:val="00503D5E"/>
    <w:rsid w:val="005064D3"/>
    <w:rsid w:val="00506C6D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30C4"/>
    <w:rsid w:val="005D4065"/>
    <w:rsid w:val="006033EF"/>
    <w:rsid w:val="00620480"/>
    <w:rsid w:val="00620D33"/>
    <w:rsid w:val="006230B6"/>
    <w:rsid w:val="00634EAC"/>
    <w:rsid w:val="006375C0"/>
    <w:rsid w:val="00644DBB"/>
    <w:rsid w:val="00674074"/>
    <w:rsid w:val="0068340C"/>
    <w:rsid w:val="006928CA"/>
    <w:rsid w:val="006A3C89"/>
    <w:rsid w:val="006B128B"/>
    <w:rsid w:val="006C2BA2"/>
    <w:rsid w:val="006C3FC2"/>
    <w:rsid w:val="006C783C"/>
    <w:rsid w:val="006D4E99"/>
    <w:rsid w:val="006E0E4F"/>
    <w:rsid w:val="006E4B46"/>
    <w:rsid w:val="006E7893"/>
    <w:rsid w:val="006F2E7E"/>
    <w:rsid w:val="00706FE5"/>
    <w:rsid w:val="00731F55"/>
    <w:rsid w:val="00743A19"/>
    <w:rsid w:val="00747840"/>
    <w:rsid w:val="00751981"/>
    <w:rsid w:val="00755D5F"/>
    <w:rsid w:val="00756453"/>
    <w:rsid w:val="007601F5"/>
    <w:rsid w:val="00761589"/>
    <w:rsid w:val="00764C9C"/>
    <w:rsid w:val="0077393A"/>
    <w:rsid w:val="00773A2A"/>
    <w:rsid w:val="007945D7"/>
    <w:rsid w:val="007C76FB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545"/>
    <w:rsid w:val="00862A5C"/>
    <w:rsid w:val="00865A52"/>
    <w:rsid w:val="008761FC"/>
    <w:rsid w:val="00876B90"/>
    <w:rsid w:val="00885402"/>
    <w:rsid w:val="00896F52"/>
    <w:rsid w:val="008A1EB3"/>
    <w:rsid w:val="008C5169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D3982"/>
    <w:rsid w:val="009E1D78"/>
    <w:rsid w:val="009F4D93"/>
    <w:rsid w:val="00A04908"/>
    <w:rsid w:val="00A05B1C"/>
    <w:rsid w:val="00A11BB1"/>
    <w:rsid w:val="00A374C3"/>
    <w:rsid w:val="00A37E09"/>
    <w:rsid w:val="00A40F64"/>
    <w:rsid w:val="00A54518"/>
    <w:rsid w:val="00A6374F"/>
    <w:rsid w:val="00A65CDA"/>
    <w:rsid w:val="00A85C15"/>
    <w:rsid w:val="00A92CA8"/>
    <w:rsid w:val="00A9472E"/>
    <w:rsid w:val="00AA098D"/>
    <w:rsid w:val="00AA1B35"/>
    <w:rsid w:val="00AD25F9"/>
    <w:rsid w:val="00AD2996"/>
    <w:rsid w:val="00AD4EF0"/>
    <w:rsid w:val="00AE18A5"/>
    <w:rsid w:val="00AE6834"/>
    <w:rsid w:val="00AF3A50"/>
    <w:rsid w:val="00B0156A"/>
    <w:rsid w:val="00B04EB0"/>
    <w:rsid w:val="00B121A2"/>
    <w:rsid w:val="00B25788"/>
    <w:rsid w:val="00B67D99"/>
    <w:rsid w:val="00B756DB"/>
    <w:rsid w:val="00B83AD0"/>
    <w:rsid w:val="00B8535E"/>
    <w:rsid w:val="00B87FA0"/>
    <w:rsid w:val="00B90845"/>
    <w:rsid w:val="00B96A66"/>
    <w:rsid w:val="00BA2A94"/>
    <w:rsid w:val="00BB0E7C"/>
    <w:rsid w:val="00BD3618"/>
    <w:rsid w:val="00BE17C9"/>
    <w:rsid w:val="00C069ED"/>
    <w:rsid w:val="00C2589C"/>
    <w:rsid w:val="00C51B95"/>
    <w:rsid w:val="00C52859"/>
    <w:rsid w:val="00C7393C"/>
    <w:rsid w:val="00C7522E"/>
    <w:rsid w:val="00C829A8"/>
    <w:rsid w:val="00C93B1D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723B7"/>
    <w:rsid w:val="00D7273D"/>
    <w:rsid w:val="00DA7C97"/>
    <w:rsid w:val="00DB5364"/>
    <w:rsid w:val="00DC155D"/>
    <w:rsid w:val="00DC3D77"/>
    <w:rsid w:val="00DD75F5"/>
    <w:rsid w:val="00DF5185"/>
    <w:rsid w:val="00E37808"/>
    <w:rsid w:val="00E37934"/>
    <w:rsid w:val="00E421D9"/>
    <w:rsid w:val="00E45DA6"/>
    <w:rsid w:val="00E47ABD"/>
    <w:rsid w:val="00E66656"/>
    <w:rsid w:val="00E713AF"/>
    <w:rsid w:val="00E74571"/>
    <w:rsid w:val="00E8040F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0F61"/>
    <w:rsid w:val="00F11B08"/>
    <w:rsid w:val="00F1552B"/>
    <w:rsid w:val="00F37764"/>
    <w:rsid w:val="00F420A1"/>
    <w:rsid w:val="00F44070"/>
    <w:rsid w:val="00F47A48"/>
    <w:rsid w:val="00F639AF"/>
    <w:rsid w:val="00F70ED1"/>
    <w:rsid w:val="00F966D1"/>
    <w:rsid w:val="00FA5F78"/>
    <w:rsid w:val="00FA6C61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1C8C7"/>
  <w15:docId w15:val="{E622EF8D-FB16-4699-B54B-10CE6F9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8C34-F62D-43BE-979C-B2CEB0D3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2019-04-04T07:10:00Z</cp:lastPrinted>
  <dcterms:created xsi:type="dcterms:W3CDTF">2021-09-12T14:53:00Z</dcterms:created>
  <dcterms:modified xsi:type="dcterms:W3CDTF">2021-09-12T14:53:00Z</dcterms:modified>
</cp:coreProperties>
</file>