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4644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</w:t>
            </w:r>
            <w:r w:rsidR="0083614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 O B E R B Ü R G E R M E I S T E R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AD23FC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AD23FC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281373" w:rsidP="004F179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müde</w:t>
            </w:r>
            <w:r w:rsidR="00FE59C3">
              <w:rPr>
                <w:rFonts w:eastAsia="Times New Roman" w:cs="Arial"/>
                <w:szCs w:val="24"/>
              </w:rPr>
              <w:t>/20</w:t>
            </w:r>
            <w:r w:rsidR="00096F48">
              <w:rPr>
                <w:rFonts w:eastAsia="Times New Roman" w:cs="Arial"/>
                <w:szCs w:val="24"/>
              </w:rPr>
              <w:t>. Januar</w:t>
            </w:r>
            <w:r w:rsidR="008F6186">
              <w:rPr>
                <w:rFonts w:eastAsia="Times New Roman" w:cs="Arial"/>
                <w:szCs w:val="24"/>
              </w:rPr>
              <w:t xml:space="preserve"> 202</w:t>
            </w:r>
            <w:r w:rsidR="00096F48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054B09" w:rsidRDefault="00F651F4" w:rsidP="002563AF">
            <w:pPr>
              <w:spacing w:line="360" w:lineRule="auto"/>
              <w:rPr>
                <w:b/>
              </w:rPr>
            </w:pPr>
            <w:r>
              <w:rPr>
                <w:b/>
              </w:rPr>
              <w:t>Gesundheitsdienst stellt sich auf weiter steigende Fallzahlen e</w:t>
            </w:r>
            <w:r w:rsidR="002E612B">
              <w:rPr>
                <w:b/>
              </w:rPr>
              <w:t xml:space="preserve">in – </w:t>
            </w:r>
            <w:r w:rsidR="009D5DC0">
              <w:rPr>
                <w:b/>
              </w:rPr>
              <w:t xml:space="preserve">Nicht alle </w:t>
            </w:r>
            <w:r w:rsidR="00FE4EF0">
              <w:rPr>
                <w:b/>
              </w:rPr>
              <w:t>Infizierte können telefonisch kontaktiert werden</w:t>
            </w:r>
          </w:p>
          <w:p w:rsidR="00841FE2" w:rsidRDefault="00841FE2" w:rsidP="00841FE2">
            <w:pPr>
              <w:rPr>
                <w:b/>
              </w:rPr>
            </w:pPr>
          </w:p>
          <w:p w:rsidR="00207F06" w:rsidRDefault="00DC1151" w:rsidP="00900CDE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235B2F">
              <w:t xml:space="preserve">Die täglichen Corona-Fallzahlen überschreiten mittlerweile die 500er-Grenze – </w:t>
            </w:r>
            <w:r w:rsidR="00834B5B">
              <w:t xml:space="preserve">Fachleute sprechen von einer „Omikron-Wand“, so dass derzeit </w:t>
            </w:r>
            <w:r w:rsidR="001B081D">
              <w:t xml:space="preserve">ein Ende der </w:t>
            </w:r>
            <w:r w:rsidR="000C38BA">
              <w:t xml:space="preserve">massiv </w:t>
            </w:r>
            <w:r w:rsidR="001B081D">
              <w:t>steigenden Zahlen</w:t>
            </w:r>
            <w:r w:rsidR="00D05ED1">
              <w:t xml:space="preserve"> nicht abzusehen</w:t>
            </w:r>
            <w:r w:rsidR="00834B5B">
              <w:t xml:space="preserve"> ist</w:t>
            </w:r>
            <w:r w:rsidR="00D05ED1">
              <w:t>. Damit erreicht die Pandemie auch für den</w:t>
            </w:r>
            <w:r w:rsidR="00235B2F">
              <w:t xml:space="preserve"> Gesundheitsdienst für Landkreis und Stadt Osnabrück </w:t>
            </w:r>
            <w:r w:rsidR="00D05ED1">
              <w:t>eine neue Phase. Das Te</w:t>
            </w:r>
            <w:r w:rsidR="002E0A34">
              <w:t xml:space="preserve">am </w:t>
            </w:r>
            <w:r w:rsidR="00834B5B">
              <w:t>ist aufgrund der hohen Fallza</w:t>
            </w:r>
            <w:r w:rsidR="00331914">
              <w:t>hlen dazu übergangen,</w:t>
            </w:r>
            <w:r w:rsidR="00834B5B">
              <w:t xml:space="preserve"> nicht mehr</w:t>
            </w:r>
            <w:r w:rsidR="00331914">
              <w:t xml:space="preserve"> alle Infizierten</w:t>
            </w:r>
            <w:r w:rsidR="00834B5B">
              <w:t xml:space="preserve"> telefonisch zu kontaktieren. </w:t>
            </w:r>
            <w:r w:rsidR="00DC21A7" w:rsidRPr="00DC21A7">
              <w:t>Alle betroffenen Menschen erhalten jedoch weiterhin eine schriftliche Quarantäneverfügung.</w:t>
            </w:r>
          </w:p>
          <w:p w:rsidR="00DC21A7" w:rsidRDefault="00DC21A7" w:rsidP="00900CDE">
            <w:pPr>
              <w:spacing w:line="360" w:lineRule="auto"/>
            </w:pPr>
          </w:p>
          <w:p w:rsidR="00260C2F" w:rsidRDefault="007C246C" w:rsidP="00900CDE">
            <w:pPr>
              <w:spacing w:line="360" w:lineRule="auto"/>
            </w:pPr>
            <w:r>
              <w:t xml:space="preserve">Bei Fragen sollten die Betroffenen zunächst auf der Internetseite </w:t>
            </w:r>
            <w:hyperlink r:id="rId9" w:history="1">
              <w:r w:rsidRPr="00C21B92">
                <w:rPr>
                  <w:rStyle w:val="Hyperlink"/>
                </w:rPr>
                <w:t>www.corona-os.de</w:t>
              </w:r>
            </w:hyperlink>
            <w:r>
              <w:t xml:space="preserve"> nachsehen, ob sie dort die passenden Informationen </w:t>
            </w:r>
            <w:r>
              <w:lastRenderedPageBreak/>
              <w:t>finden. Sollte dies nicht der Fall sein, sind auch Fragen über die Hotline des Gesundheitsdienstes mögli</w:t>
            </w:r>
            <w:r w:rsidR="005A5411">
              <w:t>ch (0541/501-1111). Aufgrund der</w:t>
            </w:r>
            <w:r>
              <w:t xml:space="preserve"> hohen Fallzahlen ist allerdings mit langen Wartezeiten zu rechnen.</w:t>
            </w:r>
          </w:p>
          <w:p w:rsidR="00207F06" w:rsidRDefault="00207F06" w:rsidP="00900CDE">
            <w:pPr>
              <w:spacing w:line="360" w:lineRule="auto"/>
            </w:pPr>
          </w:p>
          <w:p w:rsidR="002C5642" w:rsidRDefault="0076562E" w:rsidP="00DE2264">
            <w:pPr>
              <w:spacing w:line="360" w:lineRule="auto"/>
            </w:pPr>
            <w:r w:rsidRPr="0076562E">
              <w:t>Landrätin Anna Kebschull und Oberbürgermeisterin Katharina Pötter appellieren an die Bürgerinnen und Bürger, Eigenverantwortung zu zeigen: Alle Menschen in der Region könnten einen Beitrag dazu leisten, dass die Omikron-Welle nicht noch mehr Wucht entfalte, indem sie sich nach einem coronapositiven PCR-Test umgehend absonderten. So ist es unabhängig von der Kontaktaufnahme durch den Gesundheitsdienst auch vorgeschrieben. Dasselbe gilt für Menschen, die ein positives Schnelltestergebnis erhalten haben – auch dann, wenn das PCR-Ergebnis noch nicht vorliegt. Ebenso sei es wesentlich, Kontaktpersonen zu informieren.</w:t>
            </w:r>
          </w:p>
          <w:p w:rsidR="0076562E" w:rsidRDefault="0076562E" w:rsidP="00DE2264">
            <w:pPr>
              <w:spacing w:line="360" w:lineRule="auto"/>
            </w:pPr>
            <w:bookmarkStart w:id="0" w:name="_GoBack"/>
            <w:bookmarkEnd w:id="0"/>
          </w:p>
          <w:p w:rsidR="003E3830" w:rsidRPr="003D3214" w:rsidRDefault="00DE2264" w:rsidP="000B7F93">
            <w:pPr>
              <w:spacing w:line="360" w:lineRule="auto"/>
            </w:pPr>
            <w:r>
              <w:t>Die wichtigsten Quarantäne-Bestimmungen derzeit sind: Menschen, di</w:t>
            </w:r>
            <w:r w:rsidR="0030148F">
              <w:t>e sich angesteckt haben, müssen für</w:t>
            </w:r>
            <w:r>
              <w:t xml:space="preserve"> zehn Tage in Quarantäne. Sie können sich bei Symptomfreiheit nach sie</w:t>
            </w:r>
            <w:r w:rsidR="0030148F">
              <w:t xml:space="preserve">ben Tagen freitesten. </w:t>
            </w:r>
            <w:r>
              <w:t xml:space="preserve">Kontaktpersonen müssen </w:t>
            </w:r>
            <w:r w:rsidR="0030148F">
              <w:t xml:space="preserve">ebenfalls </w:t>
            </w:r>
            <w:r>
              <w:t xml:space="preserve">für zehn Tage in Quarantäne, es sei denn, sie sind geboostert, frisch geimpft (Zweitimpfung noch nicht älter als drei Monate) oder genesen (Infektion liegt nicht länger als drei Monate zurück). </w:t>
            </w:r>
            <w:r w:rsidR="004217DB">
              <w:t>Sind diese Kriterien nicht erfüllt, können sich Betroffene nach sieben Tagen freitesten. Schülerinnen und Schüler können sich bereits nach fünf Tagen freitesten.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FC" w:rsidRDefault="00AD23FC">
      <w:r>
        <w:separator/>
      </w:r>
    </w:p>
  </w:endnote>
  <w:endnote w:type="continuationSeparator" w:id="0">
    <w:p w:rsidR="00AD23FC" w:rsidRDefault="00A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FC" w:rsidRDefault="00AD23FC">
      <w:r>
        <w:separator/>
      </w:r>
    </w:p>
  </w:footnote>
  <w:footnote w:type="continuationSeparator" w:id="0">
    <w:p w:rsidR="00AD23FC" w:rsidRDefault="00AD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109C2"/>
    <w:rsid w:val="00023D44"/>
    <w:rsid w:val="00035D64"/>
    <w:rsid w:val="000411C3"/>
    <w:rsid w:val="0004502C"/>
    <w:rsid w:val="00054B09"/>
    <w:rsid w:val="000712A5"/>
    <w:rsid w:val="00071F9F"/>
    <w:rsid w:val="00094F0C"/>
    <w:rsid w:val="00096F48"/>
    <w:rsid w:val="000A18F4"/>
    <w:rsid w:val="000B0B60"/>
    <w:rsid w:val="000B7456"/>
    <w:rsid w:val="000B7F93"/>
    <w:rsid w:val="000C38BA"/>
    <w:rsid w:val="000E6018"/>
    <w:rsid w:val="000F321F"/>
    <w:rsid w:val="001104D2"/>
    <w:rsid w:val="0012546F"/>
    <w:rsid w:val="001276A9"/>
    <w:rsid w:val="00167236"/>
    <w:rsid w:val="00175480"/>
    <w:rsid w:val="0018268D"/>
    <w:rsid w:val="00183A19"/>
    <w:rsid w:val="001A16E6"/>
    <w:rsid w:val="001A48C5"/>
    <w:rsid w:val="001B081D"/>
    <w:rsid w:val="001C1D37"/>
    <w:rsid w:val="001E260A"/>
    <w:rsid w:val="00207F06"/>
    <w:rsid w:val="00235B2F"/>
    <w:rsid w:val="00237A24"/>
    <w:rsid w:val="0024172E"/>
    <w:rsid w:val="00246A88"/>
    <w:rsid w:val="002563AF"/>
    <w:rsid w:val="00260C2F"/>
    <w:rsid w:val="002656AC"/>
    <w:rsid w:val="00281373"/>
    <w:rsid w:val="002A2483"/>
    <w:rsid w:val="002C4C92"/>
    <w:rsid w:val="002C5642"/>
    <w:rsid w:val="002E0A34"/>
    <w:rsid w:val="002E1F76"/>
    <w:rsid w:val="002E612B"/>
    <w:rsid w:val="0030148F"/>
    <w:rsid w:val="00331914"/>
    <w:rsid w:val="0033420F"/>
    <w:rsid w:val="00346B19"/>
    <w:rsid w:val="00352375"/>
    <w:rsid w:val="0037285A"/>
    <w:rsid w:val="00373BD2"/>
    <w:rsid w:val="0038742E"/>
    <w:rsid w:val="00396591"/>
    <w:rsid w:val="003A1C72"/>
    <w:rsid w:val="003A3BF1"/>
    <w:rsid w:val="003A668E"/>
    <w:rsid w:val="003C433D"/>
    <w:rsid w:val="003D3214"/>
    <w:rsid w:val="003E040C"/>
    <w:rsid w:val="003E3830"/>
    <w:rsid w:val="003E79E7"/>
    <w:rsid w:val="003E7AE0"/>
    <w:rsid w:val="00404B9C"/>
    <w:rsid w:val="00407CB8"/>
    <w:rsid w:val="004217DB"/>
    <w:rsid w:val="004262BE"/>
    <w:rsid w:val="004534BC"/>
    <w:rsid w:val="004644ED"/>
    <w:rsid w:val="0046783C"/>
    <w:rsid w:val="00480FBF"/>
    <w:rsid w:val="004816ED"/>
    <w:rsid w:val="00495A79"/>
    <w:rsid w:val="004B6AF9"/>
    <w:rsid w:val="004C14A9"/>
    <w:rsid w:val="004F06C6"/>
    <w:rsid w:val="004F1793"/>
    <w:rsid w:val="004F4BC5"/>
    <w:rsid w:val="00531FD2"/>
    <w:rsid w:val="00540577"/>
    <w:rsid w:val="00570AEE"/>
    <w:rsid w:val="00573645"/>
    <w:rsid w:val="005756F2"/>
    <w:rsid w:val="00580031"/>
    <w:rsid w:val="005913FD"/>
    <w:rsid w:val="00593D8A"/>
    <w:rsid w:val="00595119"/>
    <w:rsid w:val="005952F0"/>
    <w:rsid w:val="005A5411"/>
    <w:rsid w:val="005C3C93"/>
    <w:rsid w:val="005C5FA0"/>
    <w:rsid w:val="005C60C4"/>
    <w:rsid w:val="005C6DB2"/>
    <w:rsid w:val="005D1CF6"/>
    <w:rsid w:val="005D6077"/>
    <w:rsid w:val="005E0BF1"/>
    <w:rsid w:val="006209C6"/>
    <w:rsid w:val="0062486B"/>
    <w:rsid w:val="006331E9"/>
    <w:rsid w:val="00633257"/>
    <w:rsid w:val="006569E0"/>
    <w:rsid w:val="006656EC"/>
    <w:rsid w:val="00670C40"/>
    <w:rsid w:val="00674629"/>
    <w:rsid w:val="00691101"/>
    <w:rsid w:val="006A02F7"/>
    <w:rsid w:val="006B7C49"/>
    <w:rsid w:val="006E63C3"/>
    <w:rsid w:val="006E7C90"/>
    <w:rsid w:val="007038EE"/>
    <w:rsid w:val="0070579E"/>
    <w:rsid w:val="00724586"/>
    <w:rsid w:val="0074534A"/>
    <w:rsid w:val="00750DEA"/>
    <w:rsid w:val="007620D5"/>
    <w:rsid w:val="0076562E"/>
    <w:rsid w:val="00773F2E"/>
    <w:rsid w:val="007913DD"/>
    <w:rsid w:val="007935B1"/>
    <w:rsid w:val="007959F6"/>
    <w:rsid w:val="007A203B"/>
    <w:rsid w:val="007A7A98"/>
    <w:rsid w:val="007C246C"/>
    <w:rsid w:val="007C55FD"/>
    <w:rsid w:val="007E164C"/>
    <w:rsid w:val="007E4D2E"/>
    <w:rsid w:val="007F58BD"/>
    <w:rsid w:val="007F6759"/>
    <w:rsid w:val="00834B5B"/>
    <w:rsid w:val="00836146"/>
    <w:rsid w:val="00841FE2"/>
    <w:rsid w:val="008429D9"/>
    <w:rsid w:val="00897533"/>
    <w:rsid w:val="00897BAA"/>
    <w:rsid w:val="008A3180"/>
    <w:rsid w:val="008B5FFF"/>
    <w:rsid w:val="008B6810"/>
    <w:rsid w:val="008F2E41"/>
    <w:rsid w:val="008F6186"/>
    <w:rsid w:val="00900CDE"/>
    <w:rsid w:val="00904A4D"/>
    <w:rsid w:val="00941F3F"/>
    <w:rsid w:val="00945B9A"/>
    <w:rsid w:val="00946E67"/>
    <w:rsid w:val="00954D60"/>
    <w:rsid w:val="0096688D"/>
    <w:rsid w:val="009A53D9"/>
    <w:rsid w:val="009B65E6"/>
    <w:rsid w:val="009D10CD"/>
    <w:rsid w:val="009D5DC0"/>
    <w:rsid w:val="009E7D01"/>
    <w:rsid w:val="00A10114"/>
    <w:rsid w:val="00A14EDE"/>
    <w:rsid w:val="00A473A3"/>
    <w:rsid w:val="00A569CC"/>
    <w:rsid w:val="00A57353"/>
    <w:rsid w:val="00A773F2"/>
    <w:rsid w:val="00A9039C"/>
    <w:rsid w:val="00AA135E"/>
    <w:rsid w:val="00AB50DA"/>
    <w:rsid w:val="00AB75AD"/>
    <w:rsid w:val="00AD23FC"/>
    <w:rsid w:val="00AE1B67"/>
    <w:rsid w:val="00AE3990"/>
    <w:rsid w:val="00AE622C"/>
    <w:rsid w:val="00AF4318"/>
    <w:rsid w:val="00B14F38"/>
    <w:rsid w:val="00B26474"/>
    <w:rsid w:val="00B410FD"/>
    <w:rsid w:val="00B46ECE"/>
    <w:rsid w:val="00B55732"/>
    <w:rsid w:val="00B557F6"/>
    <w:rsid w:val="00B848F1"/>
    <w:rsid w:val="00B94DD1"/>
    <w:rsid w:val="00BC75BD"/>
    <w:rsid w:val="00BD6CCD"/>
    <w:rsid w:val="00BE0959"/>
    <w:rsid w:val="00BE1B32"/>
    <w:rsid w:val="00BE7267"/>
    <w:rsid w:val="00BF4295"/>
    <w:rsid w:val="00BF6975"/>
    <w:rsid w:val="00C01BBD"/>
    <w:rsid w:val="00C10A76"/>
    <w:rsid w:val="00C13547"/>
    <w:rsid w:val="00C14963"/>
    <w:rsid w:val="00C27445"/>
    <w:rsid w:val="00C440D3"/>
    <w:rsid w:val="00C446EB"/>
    <w:rsid w:val="00C62FA0"/>
    <w:rsid w:val="00C70B5A"/>
    <w:rsid w:val="00C71CEE"/>
    <w:rsid w:val="00C91B49"/>
    <w:rsid w:val="00CA6548"/>
    <w:rsid w:val="00CA7688"/>
    <w:rsid w:val="00CC0D47"/>
    <w:rsid w:val="00CC6344"/>
    <w:rsid w:val="00CD5BFA"/>
    <w:rsid w:val="00CE4328"/>
    <w:rsid w:val="00CF0D70"/>
    <w:rsid w:val="00CF3F91"/>
    <w:rsid w:val="00D05ED1"/>
    <w:rsid w:val="00D14121"/>
    <w:rsid w:val="00D302D4"/>
    <w:rsid w:val="00D31817"/>
    <w:rsid w:val="00D516C0"/>
    <w:rsid w:val="00D54288"/>
    <w:rsid w:val="00D56FDE"/>
    <w:rsid w:val="00D83350"/>
    <w:rsid w:val="00DA7084"/>
    <w:rsid w:val="00DA77ED"/>
    <w:rsid w:val="00DB0562"/>
    <w:rsid w:val="00DC1151"/>
    <w:rsid w:val="00DC21A7"/>
    <w:rsid w:val="00DE2264"/>
    <w:rsid w:val="00E203B3"/>
    <w:rsid w:val="00E218D4"/>
    <w:rsid w:val="00E372FB"/>
    <w:rsid w:val="00E56B1E"/>
    <w:rsid w:val="00E75A7E"/>
    <w:rsid w:val="00E93E41"/>
    <w:rsid w:val="00E94F41"/>
    <w:rsid w:val="00EC7147"/>
    <w:rsid w:val="00ED7486"/>
    <w:rsid w:val="00EE63F2"/>
    <w:rsid w:val="00EF6E28"/>
    <w:rsid w:val="00EF75E2"/>
    <w:rsid w:val="00F02C11"/>
    <w:rsid w:val="00F2463E"/>
    <w:rsid w:val="00F651F4"/>
    <w:rsid w:val="00F95723"/>
    <w:rsid w:val="00FB5DAF"/>
    <w:rsid w:val="00FE1628"/>
    <w:rsid w:val="00FE4EF0"/>
    <w:rsid w:val="00FE5366"/>
    <w:rsid w:val="00FE59C3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AE2EC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rona-o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Nestmann</dc:creator>
  <cp:lastModifiedBy>Müller-Detert, Henning</cp:lastModifiedBy>
  <cp:revision>12</cp:revision>
  <cp:lastPrinted>2020-03-17T14:38:00Z</cp:lastPrinted>
  <dcterms:created xsi:type="dcterms:W3CDTF">2022-01-20T13:29:00Z</dcterms:created>
  <dcterms:modified xsi:type="dcterms:W3CDTF">2022-01-20T14:11:00Z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1/20/2022 2:58:16 PM</vt:lpwstr>
  </property>
  <property fmtid="{D5CDD505-2E9C-101B-9397-08002B2CF9AE}" pid="3" name="OS_LastOpenUser">
    <vt:lpwstr>MUELLER-DETERT</vt:lpwstr>
  </property>
</Properties>
</file>