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C5283F">
              <w:rPr>
                <w:rFonts w:cs="Arial"/>
              </w:rPr>
              <w:t>1</w:t>
            </w:r>
            <w:r w:rsidR="007D2B73">
              <w:rPr>
                <w:rFonts w:cs="Arial"/>
              </w:rPr>
              <w:t>6</w:t>
            </w:r>
            <w:r w:rsidR="00FF32AA">
              <w:rPr>
                <w:rFonts w:cs="Arial"/>
              </w:rPr>
              <w:t>.</w:t>
            </w:r>
            <w:r w:rsidR="007D2B73">
              <w:rPr>
                <w:rFonts w:cs="Arial"/>
              </w:rPr>
              <w:t>5</w:t>
            </w:r>
            <w:r w:rsidR="00862A5C">
              <w:rPr>
                <w:rFonts w:cs="Arial"/>
              </w:rPr>
              <w:t>.</w:t>
            </w:r>
            <w:r w:rsidR="00CB6247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7C41DC" w:rsidP="00755116">
      <w:pPr>
        <w:rPr>
          <w:b/>
        </w:rPr>
      </w:pPr>
      <w:r>
        <w:rPr>
          <w:b/>
        </w:rPr>
        <w:t>Die Potentiale von Kindern fördern: Veranstaltung im Kreishaus befasste sich mit Bildungsgerechtigkeit</w:t>
      </w:r>
    </w:p>
    <w:p w:rsidR="00755116" w:rsidRDefault="00755116" w:rsidP="00755116">
      <w:pPr>
        <w:rPr>
          <w:b/>
        </w:rPr>
      </w:pPr>
    </w:p>
    <w:p w:rsidR="00F16D97" w:rsidRDefault="00AD7438" w:rsidP="00B15241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E9558C">
        <w:t>Wie stark beeinflusst</w:t>
      </w:r>
      <w:r w:rsidR="005976BA">
        <w:t xml:space="preserve"> die soziale Herkun</w:t>
      </w:r>
      <w:r w:rsidR="00E9558C">
        <w:t>ft den Bildungsweg von Kindern</w:t>
      </w:r>
      <w:r w:rsidR="005976BA">
        <w:t xml:space="preserve">? Diese Frage stand im Mittelpunkt der Veranstaltung „Chancen- und Bildungsgerechtigkeit im Landkreis Osnabrück“, die jetzt im Kreishaus Osnabrück stattfand. </w:t>
      </w:r>
      <w:r w:rsidR="00B15241">
        <w:t xml:space="preserve">Mehr als 40 Akteure aus dem Bildungsbereich und weitere Interessierte </w:t>
      </w:r>
      <w:r w:rsidR="00E9558C">
        <w:t>diskutierten zudem Lösungsansätze, wie Ungleichheit reduziert werden kann.</w:t>
      </w:r>
    </w:p>
    <w:p w:rsidR="00B144C9" w:rsidRDefault="00B15241" w:rsidP="00EC279C">
      <w:pPr>
        <w:spacing w:after="120"/>
      </w:pPr>
      <w:r>
        <w:t>Die Bildungsregion und der Landkreis Osnabrück hatten die Veranstaltung</w:t>
      </w:r>
      <w:r w:rsidR="007C41DC">
        <w:t xml:space="preserve"> organisiert. </w:t>
      </w:r>
      <w:r w:rsidR="00B144C9">
        <w:t>„Positive Bildungswege hängen von vielfältigen Faktoren ab und prägen den weiteren Lebensweg von Ki</w:t>
      </w:r>
      <w:r w:rsidR="00EC279C">
        <w:t>ndern und Jugendlichen“, sagte</w:t>
      </w:r>
      <w:r w:rsidR="00B144C9">
        <w:t xml:space="preserve"> Ina Eversmann, Bildungskoordinatorin des Landkreises Osnabrück, in ihrer Begrüßung. </w:t>
      </w:r>
    </w:p>
    <w:p w:rsidR="00B144C9" w:rsidRDefault="00B144C9" w:rsidP="00EC279C">
      <w:pPr>
        <w:spacing w:after="120"/>
      </w:pPr>
      <w:r>
        <w:t>Den wissenschaftlichen Asp</w:t>
      </w:r>
      <w:r w:rsidR="00EC279C">
        <w:t>ekt von Chancengleichheit griff</w:t>
      </w:r>
      <w:r>
        <w:t xml:space="preserve"> Katrin </w:t>
      </w:r>
      <w:proofErr w:type="spellStart"/>
      <w:r>
        <w:t>Golsch</w:t>
      </w:r>
      <w:proofErr w:type="spellEnd"/>
      <w:r>
        <w:t>, Professorin an der Universität Osnabrück, in ihrem Vortrag „Gleiche Chancen? Alles gerecht? Zur Rolle von Herkunftseffekten für Bildungschancen“ auf. Sie erläutert</w:t>
      </w:r>
      <w:r w:rsidR="00EC279C">
        <w:t>e</w:t>
      </w:r>
      <w:r>
        <w:t xml:space="preserve"> a</w:t>
      </w:r>
      <w:r w:rsidR="007C41DC">
        <w:t>nhand unterschiedlicher Modelle</w:t>
      </w:r>
      <w:r>
        <w:t xml:space="preserve">, welchen Einfluss Herkunftsressourcen auf den Bildungsweg von Kindern nehmen und welcher </w:t>
      </w:r>
      <w:r>
        <w:lastRenderedPageBreak/>
        <w:t xml:space="preserve">Zusammenhang in Bezug auf Bildungsübergänge, Kompetenzentwicklung und nicht zuletzt Bildungserträgen besteht. </w:t>
      </w:r>
      <w:r w:rsidR="003B5865">
        <w:t xml:space="preserve">Am Ende ihrer Präsentation stand die Frage im Raum, welche Ansatzpunkte </w:t>
      </w:r>
      <w:r w:rsidR="007415EF">
        <w:t>die</w:t>
      </w:r>
      <w:r w:rsidR="003B5865">
        <w:t xml:space="preserve"> Startchancengleichheit für alle Kinder </w:t>
      </w:r>
      <w:r w:rsidR="007415EF">
        <w:t>begünstigen</w:t>
      </w:r>
      <w:r w:rsidR="003B5865">
        <w:t>.</w:t>
      </w:r>
    </w:p>
    <w:p w:rsidR="007C41DC" w:rsidRDefault="007C41DC" w:rsidP="00EC279C">
      <w:pPr>
        <w:spacing w:after="120"/>
      </w:pPr>
      <w:r>
        <w:t>Mögliche Lösungsansätze, die den</w:t>
      </w:r>
      <w:r w:rsidR="00B144C9">
        <w:t xml:space="preserve"> wissenschaftlich nachgewiesenen und mit Zahlen hinterlegten Effekten entgegenwirken, stellt</w:t>
      </w:r>
      <w:r w:rsidR="00EC279C">
        <w:t>e</w:t>
      </w:r>
      <w:r w:rsidR="00B144C9">
        <w:t xml:space="preserve"> Nikolas </w:t>
      </w:r>
      <w:proofErr w:type="spellStart"/>
      <w:r w:rsidR="00B144C9">
        <w:t>Napierala</w:t>
      </w:r>
      <w:proofErr w:type="spellEnd"/>
      <w:r w:rsidR="00B144C9">
        <w:t xml:space="preserve">, Regionalmanager Nord </w:t>
      </w:r>
      <w:r>
        <w:t>von</w:t>
      </w:r>
      <w:r w:rsidR="00B144C9">
        <w:t xml:space="preserve"> „</w:t>
      </w:r>
      <w:proofErr w:type="spellStart"/>
      <w:r w:rsidR="00B144C9">
        <w:t>Balu</w:t>
      </w:r>
      <w:proofErr w:type="spellEnd"/>
      <w:r w:rsidR="00B144C9">
        <w:t xml:space="preserve"> und Du e.V.“ vor. </w:t>
      </w:r>
      <w:r>
        <w:t>Der Verein</w:t>
      </w:r>
      <w:r w:rsidR="00B144C9">
        <w:t xml:space="preserve"> bietet seit 2001 ein </w:t>
      </w:r>
      <w:proofErr w:type="spellStart"/>
      <w:r w:rsidR="00B144C9">
        <w:t>Mentoringprogramm</w:t>
      </w:r>
      <w:proofErr w:type="spellEnd"/>
      <w:r w:rsidR="00B144C9">
        <w:t xml:space="preserve"> für Grundschulkinder an und arbeitet mit Wohlfahrtsverbänden, Schulen (Gymnasien, Gesamtschulen und </w:t>
      </w:r>
      <w:r w:rsidR="00EC279C">
        <w:t>B</w:t>
      </w:r>
      <w:r w:rsidR="00B144C9">
        <w:t>erufsbildenden Schulen) sowie Hochschulen/Universitäten zusammen, die das Programm vo</w:t>
      </w:r>
      <w:r w:rsidR="00EC279C">
        <w:t>r Ort umsetzen. Aktuell sind rund</w:t>
      </w:r>
      <w:r w:rsidR="00B144C9">
        <w:t xml:space="preserve"> 1.500 Tandems deutschlandweit an 155 Standorten aktiv.</w:t>
      </w:r>
    </w:p>
    <w:p w:rsidR="007C41DC" w:rsidRDefault="00B144C9" w:rsidP="00EC279C">
      <w:pPr>
        <w:spacing w:after="120"/>
      </w:pPr>
      <w:r>
        <w:t xml:space="preserve">Die Programmformel lautet: </w:t>
      </w:r>
      <w:r w:rsidR="00EC279C">
        <w:t>„1 Kind + 1 Mentor</w:t>
      </w:r>
      <w:r>
        <w:t>, 1 Jahr, 1-mal pro Woche, 1 bis 3 Stunden.</w:t>
      </w:r>
      <w:r w:rsidR="00EC279C">
        <w:t>“</w:t>
      </w:r>
      <w:r>
        <w:t xml:space="preserve"> Ziel ist es, losgelöst von sozialer Herkunft, die vielfältigen Potentiale von Kindern mit erschwerten Startchancen zu fördern, den Kindern mehr Lern- und Lebensfreude zu vermitteln, Ungleichheiten abzumildern, zusätzlich das Engagement Jugendlicher und junger Erwachsener zu wecken und die Übernahme soz</w:t>
      </w:r>
      <w:r w:rsidR="007C41DC">
        <w:t>ialer Verantwortung zu fördern.</w:t>
      </w:r>
    </w:p>
    <w:p w:rsidR="00B144C9" w:rsidRDefault="00B144C9" w:rsidP="00EC279C">
      <w:pPr>
        <w:spacing w:after="120"/>
      </w:pPr>
      <w:r>
        <w:t>Di</w:t>
      </w:r>
      <w:r w:rsidR="007C41DC">
        <w:t>e Wirksamkeit des Programms wird von</w:t>
      </w:r>
      <w:r>
        <w:t xml:space="preserve"> Beginn</w:t>
      </w:r>
      <w:r w:rsidR="007C41DC">
        <w:t xml:space="preserve"> an</w:t>
      </w:r>
      <w:r>
        <w:t xml:space="preserve"> im Rahmen von Evaluationen und Studien untersucht. </w:t>
      </w:r>
      <w:proofErr w:type="spellStart"/>
      <w:r>
        <w:t>Balu</w:t>
      </w:r>
      <w:proofErr w:type="spellEnd"/>
      <w:r>
        <w:t xml:space="preserve"> und Du ist aktuell in der Stadt Osnabrück an sechs und im Landkreis Osnabrück an vier Standorten vertreten. Weitere Informationen</w:t>
      </w:r>
      <w:r w:rsidR="00EC279C">
        <w:t xml:space="preserve"> sind erhältlich</w:t>
      </w:r>
      <w:r>
        <w:t xml:space="preserve"> unter www.balu-und-du.de</w:t>
      </w:r>
      <w:r w:rsidR="007C41DC">
        <w:t>.</w:t>
      </w:r>
    </w:p>
    <w:p w:rsidR="003B5865" w:rsidRDefault="004D00DA" w:rsidP="00310833">
      <w:pPr>
        <w:spacing w:after="120"/>
      </w:pPr>
      <w:r>
        <w:t xml:space="preserve">Im folgenden Austausch beantworten Nikolas </w:t>
      </w:r>
      <w:proofErr w:type="spellStart"/>
      <w:r>
        <w:t>Napierala</w:t>
      </w:r>
      <w:proofErr w:type="spellEnd"/>
      <w:r>
        <w:t xml:space="preserve"> und der Vorstandsvorsitzende Dominik </w:t>
      </w:r>
      <w:proofErr w:type="spellStart"/>
      <w:r>
        <w:t>Esch</w:t>
      </w:r>
      <w:proofErr w:type="spellEnd"/>
      <w:r>
        <w:t xml:space="preserve"> weitere Fragen zum Verein </w:t>
      </w:r>
      <w:proofErr w:type="spellStart"/>
      <w:r>
        <w:t>Balu</w:t>
      </w:r>
      <w:proofErr w:type="spellEnd"/>
      <w:r>
        <w:t xml:space="preserve"> und Du. Dabei ging es etwa um die Finanzierung </w:t>
      </w:r>
      <w:r w:rsidR="00F53F4C">
        <w:t xml:space="preserve">des Vereins </w:t>
      </w:r>
      <w:r>
        <w:t>oder den Aufwand für die Grundschulen. Darüber hinaus befassten sich die Akteure mit der Frage, wie im Schulsystem mehr Bi</w:t>
      </w:r>
      <w:r w:rsidR="00555AEC">
        <w:t>nd</w:t>
      </w:r>
      <w:r>
        <w:t>ungsarbeit ermöglicht</w:t>
      </w:r>
      <w:r w:rsidR="001F1354">
        <w:t xml:space="preserve"> wird</w:t>
      </w:r>
      <w:r>
        <w:t xml:space="preserve"> </w:t>
      </w:r>
      <w:bookmarkStart w:id="0" w:name="_GoBack"/>
      <w:bookmarkEnd w:id="0"/>
      <w:r>
        <w:t>oder mehr Tandems für die Unterstützung von Kindern gebildet werden können.</w:t>
      </w:r>
      <w:r w:rsidR="009E308A">
        <w:t xml:space="preserve"> </w:t>
      </w:r>
      <w:r w:rsidR="00EC279C">
        <w:t>Zum Abschluss unterstrichen die Teilnehmerinnen und Teilnehmer, dass eine Ans</w:t>
      </w:r>
      <w:r w:rsidR="00C2128C">
        <w:t>chlussveranstaltung sinnvoll sei</w:t>
      </w:r>
      <w:r w:rsidR="00EC279C">
        <w:t xml:space="preserve">, um </w:t>
      </w:r>
      <w:r w:rsidR="00F53F4C">
        <w:t>im engen Austausch</w:t>
      </w:r>
      <w:r w:rsidR="009E308A">
        <w:t xml:space="preserve"> </w:t>
      </w:r>
      <w:r w:rsidR="003B5865">
        <w:t>zu bleiben. Diesem Wunsch wolle der Landkreis Osnabrück nachkommen, sagte Ina Eversm</w:t>
      </w:r>
      <w:r w:rsidR="00C2128C">
        <w:t>ann zu. Sie betonte</w:t>
      </w:r>
      <w:r w:rsidR="003B5865">
        <w:t xml:space="preserve">, </w:t>
      </w:r>
      <w:r w:rsidR="003B5865">
        <w:lastRenderedPageBreak/>
        <w:t>dass alle Akteure Verantwortung übernehmen müssten, um die Chancen- und Bildungsgerechtigkeit im Landkreis Osnabrück zu erhöhen.</w:t>
      </w:r>
    </w:p>
    <w:p w:rsidR="00B144C9" w:rsidRDefault="00B144C9" w:rsidP="00B144C9"/>
    <w:p w:rsidR="00B144C9" w:rsidRDefault="00B144C9" w:rsidP="00B144C9"/>
    <w:p w:rsidR="00100441" w:rsidRDefault="00100441" w:rsidP="00100441">
      <w:r>
        <w:t>Bildunterschrift:</w:t>
      </w:r>
    </w:p>
    <w:p w:rsidR="00100441" w:rsidRDefault="003C33B3" w:rsidP="00100441">
      <w:r>
        <w:t xml:space="preserve">Im Kreishaus Osnabrück fand jetzt eine Veranstaltung zu mehr Chancen- und Bildungsgerechtigkeit statt. Zu den Veranstaltern und Referenten gehörten (von links) </w:t>
      </w:r>
      <w:r w:rsidR="007C41DC">
        <w:t>Nikolas</w:t>
      </w:r>
      <w:r w:rsidR="00E16C12">
        <w:t xml:space="preserve"> </w:t>
      </w:r>
      <w:proofErr w:type="spellStart"/>
      <w:r w:rsidR="00E16C12">
        <w:t>Napierala</w:t>
      </w:r>
      <w:proofErr w:type="spellEnd"/>
      <w:r w:rsidR="008F099F">
        <w:t xml:space="preserve"> (</w:t>
      </w:r>
      <w:proofErr w:type="spellStart"/>
      <w:r w:rsidR="008F099F">
        <w:t>Balu</w:t>
      </w:r>
      <w:proofErr w:type="spellEnd"/>
      <w:r w:rsidR="008F099F">
        <w:t xml:space="preserve"> und Du)</w:t>
      </w:r>
      <w:r w:rsidR="00E16C12">
        <w:t>, Simone</w:t>
      </w:r>
      <w:r w:rsidR="00E16C12" w:rsidRPr="00E16C12">
        <w:t xml:space="preserve"> Gangei</w:t>
      </w:r>
      <w:r w:rsidR="008F099F">
        <w:t xml:space="preserve">, </w:t>
      </w:r>
      <w:r w:rsidR="00E16C12">
        <w:t>Ina</w:t>
      </w:r>
      <w:r w:rsidR="007C41DC">
        <w:t xml:space="preserve"> Eversmann</w:t>
      </w:r>
      <w:r w:rsidR="008F099F">
        <w:t xml:space="preserve"> und Tobias</w:t>
      </w:r>
      <w:r w:rsidR="007C41DC">
        <w:t xml:space="preserve"> Nitsche</w:t>
      </w:r>
      <w:r w:rsidR="008F099F">
        <w:t xml:space="preserve"> (alle Landkreis Osnabrück)</w:t>
      </w:r>
      <w:r w:rsidR="007C41DC">
        <w:t>, Katrin</w:t>
      </w:r>
      <w:r w:rsidR="00E16C12" w:rsidRPr="00E16C12">
        <w:t xml:space="preserve"> </w:t>
      </w:r>
      <w:proofErr w:type="spellStart"/>
      <w:r w:rsidR="00E16C12" w:rsidRPr="00E16C12">
        <w:t>Golsch</w:t>
      </w:r>
      <w:proofErr w:type="spellEnd"/>
      <w:r w:rsidR="008F099F">
        <w:t xml:space="preserve"> (Universität Osnabrück und</w:t>
      </w:r>
      <w:r w:rsidR="00E16C12" w:rsidRPr="00E16C12">
        <w:t xml:space="preserve"> </w:t>
      </w:r>
      <w:r>
        <w:t xml:space="preserve">Dominik </w:t>
      </w:r>
      <w:proofErr w:type="spellStart"/>
      <w:r w:rsidR="00E16C12" w:rsidRPr="00E16C12">
        <w:t>Esch</w:t>
      </w:r>
      <w:proofErr w:type="spellEnd"/>
      <w:r w:rsidR="003B5865">
        <w:t xml:space="preserve"> (</w:t>
      </w:r>
      <w:proofErr w:type="spellStart"/>
      <w:r w:rsidR="003B5865">
        <w:t>Balu</w:t>
      </w:r>
      <w:proofErr w:type="spellEnd"/>
      <w:r w:rsidR="003B5865">
        <w:t xml:space="preserve"> und Du).</w:t>
      </w:r>
    </w:p>
    <w:p w:rsidR="00100441" w:rsidRPr="00084E5C" w:rsidRDefault="00100441" w:rsidP="00100441">
      <w:pPr>
        <w:jc w:val="right"/>
      </w:pPr>
      <w:r>
        <w:t>Foto: Landkreis Osnabrück/</w:t>
      </w:r>
      <w:r w:rsidR="00EC279C">
        <w:t>Henning Müller-Detert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F8" w:rsidRDefault="009B34F8">
      <w:pPr>
        <w:spacing w:line="240" w:lineRule="auto"/>
      </w:pPr>
      <w:r>
        <w:separator/>
      </w:r>
    </w:p>
  </w:endnote>
  <w:endnote w:type="continuationSeparator" w:id="0">
    <w:p w:rsidR="009B34F8" w:rsidRDefault="009B3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55AEC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F8" w:rsidRDefault="009B34F8">
      <w:pPr>
        <w:spacing w:line="240" w:lineRule="auto"/>
      </w:pPr>
      <w:r>
        <w:separator/>
      </w:r>
    </w:p>
  </w:footnote>
  <w:footnote w:type="continuationSeparator" w:id="0">
    <w:p w:rsidR="009B34F8" w:rsidRDefault="009B34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1354"/>
    <w:rsid w:val="001F6145"/>
    <w:rsid w:val="00230050"/>
    <w:rsid w:val="00234DE6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10833"/>
    <w:rsid w:val="00322A2F"/>
    <w:rsid w:val="00341DA3"/>
    <w:rsid w:val="0034297C"/>
    <w:rsid w:val="0036445F"/>
    <w:rsid w:val="00377AD5"/>
    <w:rsid w:val="00382DC9"/>
    <w:rsid w:val="003A695A"/>
    <w:rsid w:val="003B1659"/>
    <w:rsid w:val="003B5865"/>
    <w:rsid w:val="003C1F3B"/>
    <w:rsid w:val="003C33B3"/>
    <w:rsid w:val="003C726C"/>
    <w:rsid w:val="003E1893"/>
    <w:rsid w:val="003F2DB8"/>
    <w:rsid w:val="00447B33"/>
    <w:rsid w:val="00464130"/>
    <w:rsid w:val="00464C94"/>
    <w:rsid w:val="00487F4D"/>
    <w:rsid w:val="004A6621"/>
    <w:rsid w:val="004C1946"/>
    <w:rsid w:val="004C5AA4"/>
    <w:rsid w:val="004D00DA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55AEC"/>
    <w:rsid w:val="005634A4"/>
    <w:rsid w:val="00566731"/>
    <w:rsid w:val="0057486D"/>
    <w:rsid w:val="005976BA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15EF"/>
    <w:rsid w:val="00743A19"/>
    <w:rsid w:val="00747273"/>
    <w:rsid w:val="00747840"/>
    <w:rsid w:val="00751981"/>
    <w:rsid w:val="00755116"/>
    <w:rsid w:val="00755D5F"/>
    <w:rsid w:val="007601F5"/>
    <w:rsid w:val="00761301"/>
    <w:rsid w:val="00793504"/>
    <w:rsid w:val="007945D7"/>
    <w:rsid w:val="007A134E"/>
    <w:rsid w:val="007A7FAA"/>
    <w:rsid w:val="007C41DC"/>
    <w:rsid w:val="007C5758"/>
    <w:rsid w:val="007D2B73"/>
    <w:rsid w:val="007E0170"/>
    <w:rsid w:val="007E607B"/>
    <w:rsid w:val="007F1E7D"/>
    <w:rsid w:val="007F3360"/>
    <w:rsid w:val="00800FE1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099F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B34F8"/>
    <w:rsid w:val="009C0F1C"/>
    <w:rsid w:val="009C6E9E"/>
    <w:rsid w:val="009D1F51"/>
    <w:rsid w:val="009E1D78"/>
    <w:rsid w:val="009E308A"/>
    <w:rsid w:val="009F64D5"/>
    <w:rsid w:val="00A04908"/>
    <w:rsid w:val="00A05B1C"/>
    <w:rsid w:val="00A07306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727D"/>
    <w:rsid w:val="00AD7438"/>
    <w:rsid w:val="00AE6567"/>
    <w:rsid w:val="00AE6834"/>
    <w:rsid w:val="00AF79A2"/>
    <w:rsid w:val="00B0156A"/>
    <w:rsid w:val="00B04EB0"/>
    <w:rsid w:val="00B071EF"/>
    <w:rsid w:val="00B144C9"/>
    <w:rsid w:val="00B15241"/>
    <w:rsid w:val="00B25788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128C"/>
    <w:rsid w:val="00C26BE6"/>
    <w:rsid w:val="00C31FAA"/>
    <w:rsid w:val="00C3796E"/>
    <w:rsid w:val="00C433C7"/>
    <w:rsid w:val="00C51B95"/>
    <w:rsid w:val="00C5283F"/>
    <w:rsid w:val="00C8046B"/>
    <w:rsid w:val="00CA2D96"/>
    <w:rsid w:val="00CB6247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C155D"/>
    <w:rsid w:val="00DF5185"/>
    <w:rsid w:val="00E130BA"/>
    <w:rsid w:val="00E16C12"/>
    <w:rsid w:val="00E37808"/>
    <w:rsid w:val="00E37934"/>
    <w:rsid w:val="00E421D9"/>
    <w:rsid w:val="00E47ABD"/>
    <w:rsid w:val="00E84CE8"/>
    <w:rsid w:val="00E854F5"/>
    <w:rsid w:val="00E94D5B"/>
    <w:rsid w:val="00E9558C"/>
    <w:rsid w:val="00EA23A1"/>
    <w:rsid w:val="00EB7E11"/>
    <w:rsid w:val="00EC279C"/>
    <w:rsid w:val="00EC4FA5"/>
    <w:rsid w:val="00EC724B"/>
    <w:rsid w:val="00EF7121"/>
    <w:rsid w:val="00F16D97"/>
    <w:rsid w:val="00F37764"/>
    <w:rsid w:val="00F407FE"/>
    <w:rsid w:val="00F420A1"/>
    <w:rsid w:val="00F47A48"/>
    <w:rsid w:val="00F52F9C"/>
    <w:rsid w:val="00F53F4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E696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16F7-CE8F-4BF0-AD97-97F6E57F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Brauer, Kai</cp:lastModifiedBy>
  <cp:revision>26</cp:revision>
  <cp:lastPrinted>2016-07-21T12:50:00Z</cp:lastPrinted>
  <dcterms:created xsi:type="dcterms:W3CDTF">2023-05-16T08:05:00Z</dcterms:created>
  <dcterms:modified xsi:type="dcterms:W3CDTF">2023-05-17T09:24:00Z</dcterms:modified>
</cp:coreProperties>
</file>