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</w:tbl>
    <w:p w:rsidR="00D26455" w:rsidRPr="00F16104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D26455" w:rsidRPr="002740C9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>
        <w:rPr>
          <w:rFonts w:ascii="Arial Narrow" w:hAnsi="Arial Narrow" w:cs="Arial"/>
          <w:sz w:val="14"/>
          <w:szCs w:val="14"/>
        </w:rPr>
        <w:tab/>
      </w:r>
      <w:proofErr w:type="gramEnd"/>
      <w:r>
        <w:rPr>
          <w:rFonts w:ascii="Arial Narrow" w:hAnsi="Arial Narrow" w:cs="Arial"/>
          <w:sz w:val="14"/>
          <w:szCs w:val="14"/>
        </w:rPr>
        <w:t xml:space="preserve">               </w:t>
      </w:r>
      <w:r w:rsidR="00A159F7">
        <w:rPr>
          <w:rFonts w:ascii="Arial Narrow" w:hAnsi="Arial Narrow" w:cs="Arial"/>
          <w:sz w:val="22"/>
          <w:szCs w:val="22"/>
        </w:rPr>
        <w:t>03</w:t>
      </w:r>
      <w:r w:rsidR="007E1040">
        <w:rPr>
          <w:rFonts w:ascii="Arial Narrow" w:hAnsi="Arial Narrow" w:cs="Arial"/>
          <w:sz w:val="22"/>
          <w:szCs w:val="22"/>
        </w:rPr>
        <w:t>.0</w:t>
      </w:r>
      <w:r w:rsidR="003E4722">
        <w:rPr>
          <w:rFonts w:ascii="Arial Narrow" w:hAnsi="Arial Narrow" w:cs="Arial"/>
          <w:sz w:val="22"/>
          <w:szCs w:val="22"/>
        </w:rPr>
        <w:t>5</w:t>
      </w:r>
      <w:r w:rsidR="00BD690B">
        <w:rPr>
          <w:rFonts w:ascii="Arial Narrow" w:hAnsi="Arial Narrow" w:cs="Arial"/>
          <w:sz w:val="22"/>
          <w:szCs w:val="22"/>
        </w:rPr>
        <w:t>.2023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>
        <w:rPr>
          <w:rFonts w:ascii="Arial Narrow" w:hAnsi="Arial Narrow" w:cs="Arial"/>
          <w:sz w:val="14"/>
          <w:szCs w:val="14"/>
        </w:rPr>
        <w:tab/>
        <w:t xml:space="preserve">               </w:t>
      </w:r>
      <w:r>
        <w:rPr>
          <w:rFonts w:ascii="Arial Narrow" w:hAnsi="Arial Narrow" w:cs="Arial"/>
          <w:sz w:val="22"/>
          <w:szCs w:val="22"/>
        </w:rPr>
        <w:t>47</w:t>
      </w:r>
      <w:r w:rsidR="00A96985">
        <w:rPr>
          <w:rFonts w:ascii="Arial Narrow" w:hAnsi="Arial Narrow" w:cs="Arial"/>
          <w:sz w:val="22"/>
          <w:szCs w:val="22"/>
        </w:rPr>
        <w:t>17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Pr="00F16104">
        <w:rPr>
          <w:rFonts w:ascii="Arial Narrow" w:hAnsi="Arial Narrow" w:cs="Arial"/>
          <w:spacing w:val="4"/>
          <w:sz w:val="22"/>
          <w:szCs w:val="22"/>
        </w:rPr>
        <w:t>Fr</w:t>
      </w:r>
      <w:r>
        <w:rPr>
          <w:rFonts w:ascii="Arial Narrow" w:hAnsi="Arial Narrow" w:cs="Arial"/>
          <w:spacing w:val="4"/>
          <w:sz w:val="22"/>
          <w:szCs w:val="22"/>
        </w:rPr>
        <w:t>. Joachim-Meyer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D26455" w:rsidRPr="007D502F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>
        <w:rPr>
          <w:rFonts w:ascii="Arial Narrow" w:hAnsi="Arial Narrow" w:cs="Arial"/>
          <w:spacing w:val="4"/>
          <w:sz w:val="22"/>
          <w:szCs w:val="22"/>
        </w:rPr>
        <w:t>0541 501 4717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>
        <w:rPr>
          <w:rFonts w:ascii="Arial Narrow" w:hAnsi="Arial Narrow" w:cs="Arial"/>
          <w:spacing w:val="4"/>
          <w:sz w:val="14"/>
          <w:szCs w:val="14"/>
        </w:rPr>
        <w:t xml:space="preserve">         </w:t>
      </w:r>
      <w:r>
        <w:rPr>
          <w:rFonts w:ascii="Arial Narrow" w:hAnsi="Arial Narrow" w:cs="Arial"/>
          <w:spacing w:val="4"/>
          <w:sz w:val="22"/>
          <w:szCs w:val="22"/>
        </w:rPr>
        <w:t>0151 64191305</w:t>
      </w:r>
    </w:p>
    <w:p w:rsidR="00D26455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>
        <w:rPr>
          <w:rFonts w:ascii="Arial Narrow" w:hAnsi="Arial Narrow" w:cs="Arial"/>
          <w:spacing w:val="4"/>
          <w:sz w:val="22"/>
          <w:szCs w:val="22"/>
        </w:rPr>
        <w:t>64717</w:t>
      </w:r>
      <w:r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Pr="00F16104">
        <w:rPr>
          <w:rFonts w:ascii="Arial Narrow" w:hAnsi="Arial Narrow" w:cs="Arial"/>
          <w:spacing w:val="4"/>
          <w:sz w:val="16"/>
          <w:szCs w:val="16"/>
        </w:rPr>
        <w:t xml:space="preserve">: </w:t>
      </w:r>
      <w:r>
        <w:rPr>
          <w:rFonts w:ascii="Arial Narrow" w:hAnsi="Arial Narrow" w:cs="Arial"/>
          <w:spacing w:val="4"/>
          <w:sz w:val="22"/>
          <w:szCs w:val="22"/>
        </w:rPr>
        <w:t>joachim-meyer@wigos.de</w:t>
      </w:r>
      <w:r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D26455" w:rsidRPr="00D65DFA" w:rsidRDefault="00D26455" w:rsidP="00D26455">
      <w:pPr>
        <w:framePr w:w="2837" w:h="2745" w:hRule="exact" w:hSpace="142" w:wrap="notBeside" w:vAnchor="text" w:hAnchor="page" w:x="8775" w:y="490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324DFF" w:rsidRDefault="007C6D3A" w:rsidP="007142DB">
      <w:pPr>
        <w:tabs>
          <w:tab w:val="left" w:pos="7655"/>
        </w:tabs>
        <w:spacing w:line="264" w:lineRule="auto"/>
        <w:ind w:right="1418"/>
        <w:jc w:val="both"/>
        <w:rPr>
          <w:rFonts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104"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7E1040" w:rsidRPr="003C6620" w:rsidRDefault="00BE6A8D" w:rsidP="004E58F3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„Unternehmens-Nachfolge so früh wie möglich planen“ </w:t>
      </w:r>
    </w:p>
    <w:p w:rsidR="00E43EB9" w:rsidRDefault="008341A5" w:rsidP="00C22D3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Große Resonanz auf </w:t>
      </w:r>
      <w:r w:rsidR="00BE6A8D">
        <w:rPr>
          <w:rFonts w:cs="Arial"/>
          <w:b/>
        </w:rPr>
        <w:t>Infoveranstaltung</w:t>
      </w:r>
      <w:r>
        <w:rPr>
          <w:rFonts w:cs="Arial"/>
          <w:b/>
        </w:rPr>
        <w:t xml:space="preserve"> der WIGOS im Kreishaus</w:t>
      </w:r>
      <w:r w:rsidR="00BE6A8D">
        <w:rPr>
          <w:rFonts w:cs="Arial"/>
          <w:b/>
        </w:rPr>
        <w:t xml:space="preserve"> </w:t>
      </w:r>
    </w:p>
    <w:p w:rsidR="008341A5" w:rsidRPr="00AD507F" w:rsidRDefault="008341A5" w:rsidP="00C22D35">
      <w:pPr>
        <w:spacing w:line="360" w:lineRule="auto"/>
        <w:jc w:val="both"/>
        <w:rPr>
          <w:rFonts w:cs="Arial"/>
          <w:b/>
        </w:rPr>
      </w:pPr>
    </w:p>
    <w:p w:rsidR="008341A5" w:rsidRDefault="000A0C5F" w:rsidP="00C4703B">
      <w:pPr>
        <w:spacing w:line="360" w:lineRule="auto"/>
        <w:jc w:val="both"/>
        <w:rPr>
          <w:rFonts w:cs="Arial"/>
        </w:rPr>
      </w:pPr>
      <w:r>
        <w:rPr>
          <w:rFonts w:cs="Arial"/>
          <w:b/>
          <w:color w:val="000000" w:themeColor="text1"/>
        </w:rPr>
        <w:t>Osnabrück</w:t>
      </w:r>
      <w:r w:rsidR="00C7581A" w:rsidRPr="00895D4F">
        <w:rPr>
          <w:rFonts w:cs="Arial"/>
          <w:b/>
          <w:color w:val="000000" w:themeColor="text1"/>
        </w:rPr>
        <w:t>.</w:t>
      </w:r>
      <w:r w:rsidR="00C7581A">
        <w:rPr>
          <w:rFonts w:cs="Arial"/>
          <w:color w:val="000000" w:themeColor="text1"/>
        </w:rPr>
        <w:t xml:space="preserve"> </w:t>
      </w:r>
      <w:r w:rsidR="00DF0732">
        <w:rPr>
          <w:rFonts w:cs="Arial"/>
          <w:color w:val="000000" w:themeColor="text1"/>
        </w:rPr>
        <w:t xml:space="preserve">„Der Verkauf eines Unternehmens oder die innerfamiliäre Übergabe des Betriebs sind extrem komplexe Prozesse. Sie betreffen nicht nur </w:t>
      </w:r>
      <w:proofErr w:type="spellStart"/>
      <w:r w:rsidR="00DF0732">
        <w:rPr>
          <w:rFonts w:cs="Arial"/>
          <w:color w:val="000000" w:themeColor="text1"/>
        </w:rPr>
        <w:t>wirtschaftlliche</w:t>
      </w:r>
      <w:proofErr w:type="spellEnd"/>
      <w:r w:rsidR="00DF0732">
        <w:rPr>
          <w:rFonts w:cs="Arial"/>
          <w:color w:val="000000" w:themeColor="text1"/>
        </w:rPr>
        <w:t xml:space="preserve">, steuerliche und organisatorische, sondern auch emotionale Fragestellungen. </w:t>
      </w:r>
      <w:r w:rsidR="00964675">
        <w:rPr>
          <w:rFonts w:cs="Arial"/>
          <w:color w:val="000000" w:themeColor="text1"/>
        </w:rPr>
        <w:t xml:space="preserve">Es geht dabei </w:t>
      </w:r>
      <w:r w:rsidR="001767AD">
        <w:rPr>
          <w:rFonts w:cs="Arial"/>
          <w:color w:val="000000" w:themeColor="text1"/>
        </w:rPr>
        <w:t>um</w:t>
      </w:r>
      <w:r w:rsidR="00964675">
        <w:rPr>
          <w:rFonts w:cs="Arial"/>
          <w:color w:val="000000" w:themeColor="text1"/>
        </w:rPr>
        <w:t xml:space="preserve"> die persönliche Seite des Unternehmers oder </w:t>
      </w:r>
      <w:r w:rsidR="001F3A9B">
        <w:rPr>
          <w:rFonts w:cs="Arial"/>
          <w:color w:val="000000" w:themeColor="text1"/>
        </w:rPr>
        <w:t xml:space="preserve">der </w:t>
      </w:r>
      <w:r w:rsidR="00964675">
        <w:rPr>
          <w:rFonts w:cs="Arial"/>
          <w:color w:val="000000" w:themeColor="text1"/>
        </w:rPr>
        <w:t>Unternehmerin</w:t>
      </w:r>
      <w:r w:rsidR="001767AD">
        <w:rPr>
          <w:rFonts w:cs="Arial"/>
          <w:color w:val="000000" w:themeColor="text1"/>
        </w:rPr>
        <w:t>, aber auch um die</w:t>
      </w:r>
      <w:r w:rsidR="00964675">
        <w:rPr>
          <w:rFonts w:cs="Arial"/>
          <w:color w:val="000000" w:themeColor="text1"/>
        </w:rPr>
        <w:t xml:space="preserve"> Zukunft der M</w:t>
      </w:r>
      <w:r w:rsidR="001767AD">
        <w:rPr>
          <w:rFonts w:cs="Arial"/>
          <w:color w:val="000000" w:themeColor="text1"/>
        </w:rPr>
        <w:t>itarbeitenden</w:t>
      </w:r>
      <w:r w:rsidR="00964675">
        <w:rPr>
          <w:rFonts w:cs="Arial"/>
          <w:color w:val="000000" w:themeColor="text1"/>
        </w:rPr>
        <w:t xml:space="preserve">. Das Nachfolgeprojekt sollte daher frühzeitig und sorgfältig geplant werden, um erfolgreich zu sein“, betonte Hubert Winkler, Unternehmensberater bei der </w:t>
      </w:r>
      <w:r w:rsidR="00964675">
        <w:rPr>
          <w:rFonts w:cs="Arial"/>
        </w:rPr>
        <w:t>KERN Unterne</w:t>
      </w:r>
      <w:r w:rsidR="003E4722">
        <w:rPr>
          <w:rFonts w:cs="Arial"/>
        </w:rPr>
        <w:t xml:space="preserve">hmensnachfolge. Erfolgreicher., </w:t>
      </w:r>
      <w:r w:rsidR="00964675">
        <w:rPr>
          <w:rFonts w:cs="Arial"/>
        </w:rPr>
        <w:t xml:space="preserve">auf der Informationsveranstaltung „Unternehmensnachfolge – Jetzt pack ich´s an!“ im Kreishaus. Die WIGOS Wirtschaftsförderungsgesellschaft Osnabrücker Land hatte zu der kostenfreien Veranstaltung </w:t>
      </w:r>
      <w:r w:rsidR="002B0F7A">
        <w:rPr>
          <w:rFonts w:cs="Arial"/>
        </w:rPr>
        <w:t>in Kooperation mit der Industrie- und Handelskammer</w:t>
      </w:r>
      <w:r w:rsidR="002B0F7A" w:rsidRPr="002708FB">
        <w:rPr>
          <w:rFonts w:cs="Arial"/>
        </w:rPr>
        <w:t xml:space="preserve"> </w:t>
      </w:r>
      <w:r w:rsidR="002B0F7A">
        <w:rPr>
          <w:rFonts w:cs="Arial"/>
        </w:rPr>
        <w:t xml:space="preserve">Osnabrück-Emsland-Grafschaft Bentheim und der Handwerkskammer Osnabrück-Emsland-Grafschaft Bentheim </w:t>
      </w:r>
      <w:r w:rsidR="00964675">
        <w:rPr>
          <w:rFonts w:cs="Arial"/>
        </w:rPr>
        <w:t>eingeladen.</w:t>
      </w:r>
      <w:r w:rsidR="00D51317">
        <w:rPr>
          <w:rFonts w:cs="Arial"/>
        </w:rPr>
        <w:t xml:space="preserve"> Rund 50 Interessierte aus Unternehmen der gesamten Region nutzten die </w:t>
      </w:r>
      <w:r w:rsidR="009B08F5">
        <w:rPr>
          <w:rFonts w:cs="Arial"/>
        </w:rPr>
        <w:t>Gelegenheit</w:t>
      </w:r>
      <w:r w:rsidR="00D51317">
        <w:rPr>
          <w:rFonts w:cs="Arial"/>
        </w:rPr>
        <w:t xml:space="preserve">, sich unverbindlich über das Thema zu informieren.  </w:t>
      </w:r>
    </w:p>
    <w:p w:rsidR="006252D1" w:rsidRDefault="006252D1" w:rsidP="00C4703B">
      <w:pPr>
        <w:spacing w:line="360" w:lineRule="auto"/>
        <w:jc w:val="both"/>
        <w:rPr>
          <w:rFonts w:cs="Arial"/>
        </w:rPr>
      </w:pPr>
    </w:p>
    <w:p w:rsidR="00422D9A" w:rsidRDefault="008341A5" w:rsidP="00C4703B">
      <w:pPr>
        <w:spacing w:line="360" w:lineRule="auto"/>
        <w:jc w:val="both"/>
        <w:rPr>
          <w:rFonts w:cs="Arial"/>
        </w:rPr>
      </w:pPr>
      <w:r>
        <w:rPr>
          <w:rFonts w:cs="Arial"/>
        </w:rPr>
        <w:t>„Die Re</w:t>
      </w:r>
      <w:r w:rsidR="00D51317">
        <w:rPr>
          <w:rFonts w:cs="Arial"/>
        </w:rPr>
        <w:t>s</w:t>
      </w:r>
      <w:r w:rsidR="0027752B">
        <w:rPr>
          <w:rFonts w:cs="Arial"/>
        </w:rPr>
        <w:t>onanz auf unsere</w:t>
      </w:r>
      <w:r>
        <w:rPr>
          <w:rFonts w:cs="Arial"/>
        </w:rPr>
        <w:t xml:space="preserve"> Veranstaltung war überwältigend. An der hohen Zahl der Interessierten ist erkennbar, wie sehr den Unternehmen das Thema </w:t>
      </w:r>
      <w:r w:rsidR="00CF301A">
        <w:rPr>
          <w:rFonts w:cs="Arial"/>
        </w:rPr>
        <w:t>unter</w:t>
      </w:r>
      <w:bookmarkStart w:id="0" w:name="_GoBack"/>
      <w:bookmarkEnd w:id="0"/>
      <w:r>
        <w:rPr>
          <w:rFonts w:cs="Arial"/>
        </w:rPr>
        <w:t xml:space="preserve"> den Nägeln brennt. </w:t>
      </w:r>
      <w:r w:rsidR="00964675">
        <w:rPr>
          <w:rFonts w:cs="Arial"/>
          <w:color w:val="000000" w:themeColor="text1"/>
        </w:rPr>
        <w:t xml:space="preserve">Aufgrund des </w:t>
      </w:r>
      <w:proofErr w:type="spellStart"/>
      <w:r w:rsidR="00964675">
        <w:rPr>
          <w:rFonts w:cs="Arial"/>
          <w:color w:val="000000" w:themeColor="text1"/>
        </w:rPr>
        <w:t>demorafischen</w:t>
      </w:r>
      <w:proofErr w:type="spellEnd"/>
      <w:r w:rsidR="00964675">
        <w:rPr>
          <w:rFonts w:cs="Arial"/>
          <w:color w:val="000000" w:themeColor="text1"/>
        </w:rPr>
        <w:t xml:space="preserve"> Wandels wird sich die Zahl der Unternehmen, </w:t>
      </w:r>
      <w:r w:rsidR="00C32FF6">
        <w:rPr>
          <w:rFonts w:cs="Arial"/>
          <w:color w:val="000000" w:themeColor="text1"/>
        </w:rPr>
        <w:t>bei denen eine Nachfolgeregelung vonnöten ist</w:t>
      </w:r>
      <w:r w:rsidR="00430C43">
        <w:rPr>
          <w:rFonts w:cs="Arial"/>
          <w:color w:val="000000" w:themeColor="text1"/>
        </w:rPr>
        <w:t>, in den nächsten Jahren noch stark erhöhen. Dies ist Grund genug, sich rechtzeitig Gedanken um den Fortbestand des Betri</w:t>
      </w:r>
      <w:r w:rsidR="00C32FF6">
        <w:rPr>
          <w:rFonts w:cs="Arial"/>
          <w:color w:val="000000" w:themeColor="text1"/>
        </w:rPr>
        <w:t>e</w:t>
      </w:r>
      <w:r w:rsidR="00430C43">
        <w:rPr>
          <w:rFonts w:cs="Arial"/>
          <w:color w:val="000000" w:themeColor="text1"/>
        </w:rPr>
        <w:t>bs zu machen</w:t>
      </w:r>
      <w:r>
        <w:rPr>
          <w:rFonts w:cs="Arial"/>
          <w:color w:val="000000" w:themeColor="text1"/>
        </w:rPr>
        <w:t xml:space="preserve">. Es freut uns sehr, dass wir unseren Unternehmen mit dem Nachfolgetag die Möglichkeit geben konnten, sich - zum Teil auch erstmalig - mit </w:t>
      </w:r>
      <w:r>
        <w:rPr>
          <w:rFonts w:cs="Arial"/>
          <w:color w:val="000000" w:themeColor="text1"/>
        </w:rPr>
        <w:lastRenderedPageBreak/>
        <w:t>dem Thema auseinanderzusetzen</w:t>
      </w:r>
      <w:r w:rsidR="00430C43">
        <w:rPr>
          <w:rFonts w:cs="Arial"/>
          <w:color w:val="000000" w:themeColor="text1"/>
        </w:rPr>
        <w:t xml:space="preserve">“, betonte Axel Kolhosser </w:t>
      </w:r>
      <w:r w:rsidR="00430C43">
        <w:rPr>
          <w:rFonts w:cs="Arial"/>
        </w:rPr>
        <w:t>vom WIGOS-</w:t>
      </w:r>
      <w:proofErr w:type="spellStart"/>
      <w:r w:rsidR="00430C43" w:rsidRPr="00906CD7">
        <w:rPr>
          <w:rFonts w:cs="Arial"/>
        </w:rPr>
        <w:t>UnternehmensService</w:t>
      </w:r>
      <w:proofErr w:type="spellEnd"/>
      <w:r w:rsidR="00422D9A">
        <w:rPr>
          <w:rFonts w:cs="Arial"/>
        </w:rPr>
        <w:t xml:space="preserve">. Im Rahmen von regelmäßig stattfindenden individuellen Nachfolgesprechtagen berät die WIGOS gemeinsam mit einem Nachfolgespezialisten interessierte Unternehmen </w:t>
      </w:r>
      <w:r w:rsidR="005430EA">
        <w:rPr>
          <w:rFonts w:cs="Arial"/>
        </w:rPr>
        <w:t>ganz individuell und vertraulich</w:t>
      </w:r>
      <w:r w:rsidR="00422D9A">
        <w:rPr>
          <w:rFonts w:cs="Arial"/>
        </w:rPr>
        <w:t>. „Jede Nachfolge ist anders. Immer spielt jedoch der Zeitfaktor eine Rolle. Auf dem Weg bis zur Übergabe können einige ungeplante Hindernisse auftreten, die wertvolle Zeit koste</w:t>
      </w:r>
      <w:r w:rsidR="00C32FF6">
        <w:rPr>
          <w:rFonts w:cs="Arial"/>
        </w:rPr>
        <w:t>n</w:t>
      </w:r>
      <w:r w:rsidR="00422D9A">
        <w:rPr>
          <w:rFonts w:cs="Arial"/>
        </w:rPr>
        <w:t xml:space="preserve">. Nicht selten dauert ein Nachfolgeprozess fünf bis zehn Jahre“, so Axel Kolhosser. „Wir raten Unternehmerinnen und Unternehmern </w:t>
      </w:r>
      <w:r w:rsidR="002C0745">
        <w:rPr>
          <w:rFonts w:cs="Arial"/>
        </w:rPr>
        <w:t>daher</w:t>
      </w:r>
      <w:r w:rsidR="00422D9A">
        <w:rPr>
          <w:rFonts w:cs="Arial"/>
        </w:rPr>
        <w:t xml:space="preserve">, sich bereits </w:t>
      </w:r>
      <w:r w:rsidR="00C32FF6">
        <w:rPr>
          <w:rFonts w:cs="Arial"/>
        </w:rPr>
        <w:t xml:space="preserve">im Alter von 50 </w:t>
      </w:r>
      <w:r w:rsidR="00BC0A8E">
        <w:rPr>
          <w:rFonts w:cs="Arial"/>
        </w:rPr>
        <w:t xml:space="preserve">bis 55 </w:t>
      </w:r>
      <w:r w:rsidR="00C32FF6">
        <w:rPr>
          <w:rFonts w:cs="Arial"/>
        </w:rPr>
        <w:t>Jahren</w:t>
      </w:r>
      <w:r w:rsidR="00422D9A">
        <w:rPr>
          <w:rFonts w:cs="Arial"/>
        </w:rPr>
        <w:t xml:space="preserve"> mit der Zukunft des Betriebs </w:t>
      </w:r>
      <w:r w:rsidR="007A728E">
        <w:rPr>
          <w:rFonts w:cs="Arial"/>
        </w:rPr>
        <w:t xml:space="preserve">und des mitunter auch </w:t>
      </w:r>
      <w:r w:rsidR="00BC0A8E">
        <w:rPr>
          <w:rFonts w:cs="Arial"/>
        </w:rPr>
        <w:t>Lebenswerk</w:t>
      </w:r>
      <w:r w:rsidR="007A728E">
        <w:rPr>
          <w:rFonts w:cs="Arial"/>
        </w:rPr>
        <w:t xml:space="preserve">s </w:t>
      </w:r>
      <w:r w:rsidR="00422D9A">
        <w:rPr>
          <w:rFonts w:cs="Arial"/>
        </w:rPr>
        <w:t>auseinanderzusetzen</w:t>
      </w:r>
      <w:r w:rsidR="002C0745">
        <w:rPr>
          <w:rFonts w:cs="Arial"/>
        </w:rPr>
        <w:t xml:space="preserve"> und die Beratungsangebote der WIGOS zu nutzen.“</w:t>
      </w:r>
    </w:p>
    <w:p w:rsidR="006252D1" w:rsidRPr="008341A5" w:rsidRDefault="006252D1" w:rsidP="00C4703B">
      <w:pPr>
        <w:spacing w:line="360" w:lineRule="auto"/>
        <w:jc w:val="both"/>
        <w:rPr>
          <w:rFonts w:cs="Arial"/>
          <w:color w:val="000000" w:themeColor="text1"/>
        </w:rPr>
      </w:pPr>
    </w:p>
    <w:p w:rsidR="00422D9A" w:rsidRDefault="00BE6A8D" w:rsidP="00C4703B">
      <w:pPr>
        <w:spacing w:line="360" w:lineRule="auto"/>
        <w:jc w:val="both"/>
        <w:rPr>
          <w:rFonts w:cs="Arial"/>
        </w:rPr>
      </w:pPr>
      <w:r>
        <w:rPr>
          <w:rFonts w:cs="Arial"/>
        </w:rPr>
        <w:t>„</w:t>
      </w:r>
      <w:r w:rsidR="00F83E16">
        <w:rPr>
          <w:rFonts w:cs="Arial"/>
        </w:rPr>
        <w:t>Sich so früh wie möglich</w:t>
      </w:r>
      <w:r>
        <w:rPr>
          <w:rFonts w:cs="Arial"/>
        </w:rPr>
        <w:t xml:space="preserve"> Gedanken </w:t>
      </w:r>
      <w:r w:rsidR="00141ED7">
        <w:rPr>
          <w:rFonts w:cs="Arial"/>
        </w:rPr>
        <w:t xml:space="preserve">zu </w:t>
      </w:r>
      <w:r w:rsidR="00F83E16">
        <w:rPr>
          <w:rFonts w:cs="Arial"/>
        </w:rPr>
        <w:t>machen</w:t>
      </w:r>
      <w:r>
        <w:rPr>
          <w:rFonts w:cs="Arial"/>
        </w:rPr>
        <w:t>“: D</w:t>
      </w:r>
      <w:r w:rsidR="00F83E16">
        <w:rPr>
          <w:rFonts w:cs="Arial"/>
        </w:rPr>
        <w:t xml:space="preserve">azu </w:t>
      </w:r>
      <w:r w:rsidR="00422D9A">
        <w:rPr>
          <w:rFonts w:cs="Arial"/>
        </w:rPr>
        <w:t xml:space="preserve">riet auch Hubert Winkler </w:t>
      </w:r>
      <w:proofErr w:type="gramStart"/>
      <w:r w:rsidR="00422D9A">
        <w:rPr>
          <w:rFonts w:cs="Arial"/>
        </w:rPr>
        <w:t xml:space="preserve">von  </w:t>
      </w:r>
      <w:r w:rsidR="0071184C">
        <w:rPr>
          <w:rFonts w:cs="Arial"/>
        </w:rPr>
        <w:t>der</w:t>
      </w:r>
      <w:proofErr w:type="gramEnd"/>
      <w:r w:rsidR="0071184C">
        <w:rPr>
          <w:rFonts w:cs="Arial"/>
        </w:rPr>
        <w:t xml:space="preserve"> </w:t>
      </w:r>
      <w:r w:rsidR="00422D9A">
        <w:rPr>
          <w:rFonts w:cs="Arial"/>
        </w:rPr>
        <w:t xml:space="preserve">KERN Unternehmensnachfolge. Erfolgreicher., die Unternehmen im Landkreis von den ersten Planungen bis zur </w:t>
      </w:r>
      <w:proofErr w:type="spellStart"/>
      <w:r w:rsidR="00422D9A">
        <w:rPr>
          <w:rFonts w:cs="Arial"/>
        </w:rPr>
        <w:t>Ummsetzung</w:t>
      </w:r>
      <w:proofErr w:type="spellEnd"/>
      <w:r w:rsidR="00422D9A">
        <w:rPr>
          <w:rFonts w:cs="Arial"/>
        </w:rPr>
        <w:t xml:space="preserve"> begleitet.</w:t>
      </w:r>
      <w:r w:rsidR="007A728E">
        <w:rPr>
          <w:rFonts w:cs="Arial"/>
        </w:rPr>
        <w:t xml:space="preserve"> In seinem Vortrag machte </w:t>
      </w:r>
      <w:r w:rsidR="0071184C">
        <w:rPr>
          <w:rFonts w:cs="Arial"/>
        </w:rPr>
        <w:t>Hubert Winkler</w:t>
      </w:r>
      <w:r w:rsidR="007A728E">
        <w:rPr>
          <w:rFonts w:cs="Arial"/>
        </w:rPr>
        <w:t xml:space="preserve"> anhand von Praxisbeispielen deutlich, was bei einer Übergabe alles beachtet werden muss. Darüber hinaus ging er auf die verschiedenen Möglichkeiten einer Nachfolgeregelung ein, zum Beispiel auch </w:t>
      </w:r>
      <w:r w:rsidR="001531FF">
        <w:rPr>
          <w:rFonts w:cs="Arial"/>
        </w:rPr>
        <w:t xml:space="preserve">den Verkauf eines Unternehmens an einen Investor. </w:t>
      </w:r>
      <w:r w:rsidR="00422D9A">
        <w:rPr>
          <w:rFonts w:cs="Arial"/>
        </w:rPr>
        <w:t xml:space="preserve"> </w:t>
      </w:r>
    </w:p>
    <w:p w:rsidR="006252D1" w:rsidRDefault="006252D1" w:rsidP="00C4703B">
      <w:pPr>
        <w:spacing w:line="360" w:lineRule="auto"/>
        <w:jc w:val="both"/>
        <w:rPr>
          <w:rFonts w:cs="Arial"/>
        </w:rPr>
      </w:pPr>
    </w:p>
    <w:p w:rsidR="00097ACF" w:rsidRDefault="00097ACF" w:rsidP="00C4703B">
      <w:pPr>
        <w:spacing w:line="360" w:lineRule="auto"/>
        <w:jc w:val="both"/>
        <w:rPr>
          <w:rFonts w:cs="Arial"/>
        </w:rPr>
      </w:pPr>
      <w:r>
        <w:rPr>
          <w:rFonts w:cs="Arial"/>
        </w:rPr>
        <w:t>„Was ist, wenn der Chef plötzlich ausfällt?“ Lösungen fü</w:t>
      </w:r>
      <w:r w:rsidR="00D419BD">
        <w:rPr>
          <w:rFonts w:cs="Arial"/>
        </w:rPr>
        <w:t>r den Ernstfall stellte Enno Kä</w:t>
      </w:r>
      <w:r>
        <w:rPr>
          <w:rFonts w:cs="Arial"/>
        </w:rPr>
        <w:t>hler von der Industrie- und Handelskammer Osnabrück-Emsland-G</w:t>
      </w:r>
      <w:r w:rsidR="00D419BD">
        <w:rPr>
          <w:rFonts w:cs="Arial"/>
        </w:rPr>
        <w:t>rafschaft Bentheim vor. Enno Kä</w:t>
      </w:r>
      <w:r>
        <w:rPr>
          <w:rFonts w:cs="Arial"/>
        </w:rPr>
        <w:t>hler machte dabei darauf aufmerksam, wie wichtig eine entsprechende Vorsor</w:t>
      </w:r>
      <w:r w:rsidR="0027752B">
        <w:rPr>
          <w:rFonts w:cs="Arial"/>
        </w:rPr>
        <w:t xml:space="preserve">ge für den Ernstfall ist und </w:t>
      </w:r>
      <w:r>
        <w:rPr>
          <w:rFonts w:cs="Arial"/>
        </w:rPr>
        <w:t xml:space="preserve">wies auf das Notfall-Handbuch der IHK und den Notfallordner der HWK hin. </w:t>
      </w:r>
    </w:p>
    <w:p w:rsidR="006252D1" w:rsidRDefault="006252D1" w:rsidP="00C4703B">
      <w:pPr>
        <w:spacing w:line="360" w:lineRule="auto"/>
        <w:jc w:val="both"/>
        <w:rPr>
          <w:rFonts w:cs="Arial"/>
        </w:rPr>
      </w:pPr>
    </w:p>
    <w:p w:rsidR="009E4599" w:rsidRDefault="00097ACF" w:rsidP="00C4703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Dirk </w:t>
      </w:r>
      <w:proofErr w:type="spellStart"/>
      <w:r>
        <w:rPr>
          <w:rFonts w:cs="Arial"/>
        </w:rPr>
        <w:t>Lebeda</w:t>
      </w:r>
      <w:proofErr w:type="spellEnd"/>
      <w:r>
        <w:rPr>
          <w:rFonts w:cs="Arial"/>
        </w:rPr>
        <w:t xml:space="preserve"> von der Handwerkskammer Osnabrück-Emsland-Grafschaft Bentheim stellte das </w:t>
      </w:r>
      <w:proofErr w:type="spellStart"/>
      <w:r>
        <w:rPr>
          <w:rFonts w:cs="Arial"/>
        </w:rPr>
        <w:t>Coachingprogramm</w:t>
      </w:r>
      <w:proofErr w:type="spellEnd"/>
      <w:r>
        <w:rPr>
          <w:rFonts w:cs="Arial"/>
        </w:rPr>
        <w:t xml:space="preserve"> für Betriebsnachfolge der Handwerkskammer in den Fokus seines Vortrages. Besonderes Augenmerk legte der Referent auf die wichtigen sogenannten weichen Faktoren wie Personalführung und -gewinnung sowie Konfliktmanagement</w:t>
      </w:r>
      <w:r w:rsidR="00763AD6">
        <w:rPr>
          <w:rFonts w:cs="Arial"/>
        </w:rPr>
        <w:t xml:space="preserve"> in dem Nachfolgeprozess</w:t>
      </w:r>
      <w:r w:rsidR="006252D1">
        <w:rPr>
          <w:rFonts w:cs="Arial"/>
        </w:rPr>
        <w:t xml:space="preserve">. </w:t>
      </w:r>
      <w:r w:rsidR="001531FF">
        <w:rPr>
          <w:rFonts w:cs="Arial"/>
        </w:rPr>
        <w:t xml:space="preserve">Im Anschluss an das Programm nutzten die Teilnehmenden die Gelegenheit, mit den </w:t>
      </w:r>
      <w:r w:rsidR="00617B1B">
        <w:rPr>
          <w:rFonts w:cs="Arial"/>
        </w:rPr>
        <w:t>Fachleute</w:t>
      </w:r>
      <w:r w:rsidR="001531FF">
        <w:rPr>
          <w:rFonts w:cs="Arial"/>
        </w:rPr>
        <w:t>n</w:t>
      </w:r>
      <w:r w:rsidR="00617B1B">
        <w:rPr>
          <w:rFonts w:cs="Arial"/>
        </w:rPr>
        <w:t xml:space="preserve"> der WIGOS, der Handwerkskammer und der Industrie- und Handelskammer </w:t>
      </w:r>
      <w:r w:rsidR="0028069B">
        <w:rPr>
          <w:rFonts w:cs="Arial"/>
        </w:rPr>
        <w:t xml:space="preserve">bei einem kleinen Imbiss </w:t>
      </w:r>
      <w:r w:rsidR="001531FF">
        <w:rPr>
          <w:rFonts w:cs="Arial"/>
        </w:rPr>
        <w:t>ins Gespräch zu kommen und individuelle Fragen zu klären.</w:t>
      </w:r>
    </w:p>
    <w:p w:rsidR="006252D1" w:rsidRDefault="006252D1" w:rsidP="00C4703B">
      <w:pPr>
        <w:spacing w:line="360" w:lineRule="auto"/>
        <w:jc w:val="both"/>
        <w:rPr>
          <w:rFonts w:cs="Arial"/>
        </w:rPr>
      </w:pPr>
    </w:p>
    <w:p w:rsidR="0005315D" w:rsidRDefault="0005315D" w:rsidP="00C4703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nächsten kostenfreien Impulsberatungen der WIGOS zum Thema Nachfolge finden am 01.06.2023, 06.07.2023, 03.08.2023 und 07.09.2023 in der Zeit von 13 Uhr bis 18.30 Uhr </w:t>
      </w:r>
      <w:r w:rsidR="00630A21">
        <w:rPr>
          <w:rFonts w:cs="Arial"/>
        </w:rPr>
        <w:t xml:space="preserve">im Kreishaus oder per Zoom </w:t>
      </w:r>
      <w:r>
        <w:rPr>
          <w:rFonts w:cs="Arial"/>
        </w:rPr>
        <w:t>statt.</w:t>
      </w:r>
      <w:r w:rsidR="00630A21">
        <w:rPr>
          <w:rFonts w:cs="Arial"/>
        </w:rPr>
        <w:t xml:space="preserve"> In den einstündigen vertraulichen Gesprächen können individuelle Fragen rund um die Betriebsnachfolge erörtert werden. Anmeldungen sind möglich unter Tel. 0541-501 2468, E-Mail </w:t>
      </w:r>
      <w:hyperlink r:id="rId9" w:history="1">
        <w:r w:rsidR="00832E58" w:rsidRPr="004B1AEA">
          <w:rPr>
            <w:rStyle w:val="Hyperlink"/>
            <w:rFonts w:cs="Arial"/>
          </w:rPr>
          <w:t>kolhosser@wigos.de</w:t>
        </w:r>
      </w:hyperlink>
      <w:r w:rsidR="00630A21">
        <w:rPr>
          <w:rFonts w:cs="Arial"/>
        </w:rPr>
        <w:t>.</w:t>
      </w:r>
      <w:r w:rsidR="00832E58">
        <w:rPr>
          <w:rFonts w:cs="Arial"/>
        </w:rPr>
        <w:t xml:space="preserve"> Weitere Informationen: </w:t>
      </w:r>
      <w:hyperlink r:id="rId10" w:history="1">
        <w:r w:rsidR="001C3CE1" w:rsidRPr="00260C0D">
          <w:rPr>
            <w:rStyle w:val="Hyperlink"/>
            <w:rFonts w:cs="Arial"/>
          </w:rPr>
          <w:t>www.wigos.de</w:t>
        </w:r>
      </w:hyperlink>
      <w:r w:rsidR="00832E58">
        <w:rPr>
          <w:rFonts w:cs="Arial"/>
        </w:rPr>
        <w:t>.</w:t>
      </w:r>
    </w:p>
    <w:p w:rsidR="001C3CE1" w:rsidRDefault="001C3CE1" w:rsidP="00C4703B">
      <w:pPr>
        <w:spacing w:line="360" w:lineRule="auto"/>
        <w:jc w:val="both"/>
        <w:rPr>
          <w:rFonts w:cs="Arial"/>
        </w:rPr>
      </w:pPr>
    </w:p>
    <w:p w:rsidR="001C3CE1" w:rsidRDefault="001C3CE1" w:rsidP="00C4703B">
      <w:pPr>
        <w:spacing w:line="360" w:lineRule="auto"/>
        <w:jc w:val="both"/>
        <w:rPr>
          <w:rFonts w:cs="Arial"/>
          <w:u w:val="single"/>
        </w:rPr>
      </w:pPr>
      <w:r w:rsidRPr="001C3CE1">
        <w:rPr>
          <w:rFonts w:cs="Arial"/>
          <w:u w:val="single"/>
        </w:rPr>
        <w:t>Bildunterschrift:</w:t>
      </w:r>
    </w:p>
    <w:p w:rsidR="001C3CE1" w:rsidRPr="001C3CE1" w:rsidRDefault="00CB757C" w:rsidP="00C4703B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Die </w:t>
      </w:r>
      <w:r w:rsidR="001C3CE1" w:rsidRPr="001C3CE1">
        <w:rPr>
          <w:rFonts w:cs="Arial"/>
          <w:i/>
        </w:rPr>
        <w:t>Referent</w:t>
      </w:r>
      <w:r>
        <w:rPr>
          <w:rFonts w:cs="Arial"/>
          <w:i/>
        </w:rPr>
        <w:t>en</w:t>
      </w:r>
      <w:r w:rsidR="001C3CE1" w:rsidRPr="001C3CE1">
        <w:rPr>
          <w:rFonts w:cs="Arial"/>
          <w:i/>
        </w:rPr>
        <w:t xml:space="preserve"> Hubert Winkler (v.li.), Axel Kolhosser (WIGOS-</w:t>
      </w:r>
      <w:proofErr w:type="spellStart"/>
      <w:r w:rsidR="001C3CE1" w:rsidRPr="001C3CE1">
        <w:rPr>
          <w:rFonts w:cs="Arial"/>
          <w:i/>
        </w:rPr>
        <w:t>UnternehmensService</w:t>
      </w:r>
      <w:proofErr w:type="spellEnd"/>
      <w:r w:rsidR="001C3CE1" w:rsidRPr="001C3CE1">
        <w:rPr>
          <w:rFonts w:cs="Arial"/>
          <w:i/>
        </w:rPr>
        <w:t xml:space="preserve">), Dirk </w:t>
      </w:r>
      <w:proofErr w:type="spellStart"/>
      <w:r w:rsidR="001C3CE1" w:rsidRPr="001C3CE1">
        <w:rPr>
          <w:rFonts w:cs="Arial"/>
          <w:i/>
        </w:rPr>
        <w:t>Lebeda</w:t>
      </w:r>
      <w:proofErr w:type="spellEnd"/>
      <w:r w:rsidR="001C3CE1" w:rsidRPr="001C3CE1">
        <w:rPr>
          <w:rFonts w:cs="Arial"/>
          <w:i/>
        </w:rPr>
        <w:t xml:space="preserve"> </w:t>
      </w:r>
      <w:r>
        <w:rPr>
          <w:rFonts w:cs="Arial"/>
          <w:i/>
        </w:rPr>
        <w:t xml:space="preserve">(Handwerkskammer) </w:t>
      </w:r>
      <w:r w:rsidR="001C3CE1" w:rsidRPr="001C3CE1">
        <w:rPr>
          <w:rFonts w:cs="Arial"/>
          <w:i/>
        </w:rPr>
        <w:t>und Enno Kähler</w:t>
      </w:r>
      <w:r>
        <w:rPr>
          <w:rFonts w:cs="Arial"/>
          <w:i/>
        </w:rPr>
        <w:t xml:space="preserve"> (Industrie- und Handelskammer)</w:t>
      </w:r>
      <w:r w:rsidR="001C3CE1" w:rsidRPr="001C3CE1">
        <w:rPr>
          <w:rFonts w:cs="Arial"/>
          <w:i/>
        </w:rPr>
        <w:t xml:space="preserve"> freuten sich über die große Resonanz beim Nachfolgetag im Kreishaus.</w:t>
      </w:r>
    </w:p>
    <w:p w:rsidR="00920DC7" w:rsidRPr="006252D1" w:rsidRDefault="001C3CE1" w:rsidP="006252D1">
      <w:pPr>
        <w:spacing w:line="360" w:lineRule="auto"/>
        <w:jc w:val="both"/>
        <w:rPr>
          <w:rFonts w:cs="Arial"/>
          <w:i/>
        </w:rPr>
      </w:pPr>
      <w:r w:rsidRPr="001C3CE1">
        <w:rPr>
          <w:rFonts w:cs="Arial"/>
          <w:i/>
        </w:rPr>
        <w:t xml:space="preserve">Foto: Eckhard Wiebrock </w:t>
      </w:r>
    </w:p>
    <w:sectPr w:rsidR="00920DC7" w:rsidRPr="006252D1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1A" w:rsidRDefault="00C7581A">
      <w:r>
        <w:separator/>
      </w:r>
    </w:p>
  </w:endnote>
  <w:endnote w:type="continuationSeparator" w:id="0">
    <w:p w:rsidR="00C7581A" w:rsidRDefault="00C7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1A" w:rsidRDefault="00C7581A">
      <w:r>
        <w:separator/>
      </w:r>
    </w:p>
  </w:footnote>
  <w:footnote w:type="continuationSeparator" w:id="0">
    <w:p w:rsidR="00C7581A" w:rsidRDefault="00C7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107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1A"/>
    <w:rsid w:val="00000EE1"/>
    <w:rsid w:val="00005B51"/>
    <w:rsid w:val="000064B3"/>
    <w:rsid w:val="0003033B"/>
    <w:rsid w:val="00040E86"/>
    <w:rsid w:val="00042D6D"/>
    <w:rsid w:val="00045909"/>
    <w:rsid w:val="0005315D"/>
    <w:rsid w:val="00055A2D"/>
    <w:rsid w:val="00084036"/>
    <w:rsid w:val="000926F7"/>
    <w:rsid w:val="00097ACF"/>
    <w:rsid w:val="000A0C5F"/>
    <w:rsid w:val="000C0378"/>
    <w:rsid w:val="000C6D44"/>
    <w:rsid w:val="000E0DB0"/>
    <w:rsid w:val="000F1350"/>
    <w:rsid w:val="000F511A"/>
    <w:rsid w:val="000F6311"/>
    <w:rsid w:val="00101A20"/>
    <w:rsid w:val="00102844"/>
    <w:rsid w:val="0012030E"/>
    <w:rsid w:val="00126E6F"/>
    <w:rsid w:val="00135CFC"/>
    <w:rsid w:val="00137525"/>
    <w:rsid w:val="00141ED7"/>
    <w:rsid w:val="00152F40"/>
    <w:rsid w:val="001531FF"/>
    <w:rsid w:val="001578B3"/>
    <w:rsid w:val="00175146"/>
    <w:rsid w:val="001767AD"/>
    <w:rsid w:val="001952CF"/>
    <w:rsid w:val="00195BB4"/>
    <w:rsid w:val="001B2133"/>
    <w:rsid w:val="001C3CE1"/>
    <w:rsid w:val="001C5669"/>
    <w:rsid w:val="001C6374"/>
    <w:rsid w:val="001D1DFB"/>
    <w:rsid w:val="001D6B57"/>
    <w:rsid w:val="001D6C30"/>
    <w:rsid w:val="001E48E9"/>
    <w:rsid w:val="001F3A9B"/>
    <w:rsid w:val="00201BAA"/>
    <w:rsid w:val="00204134"/>
    <w:rsid w:val="00207533"/>
    <w:rsid w:val="0022351F"/>
    <w:rsid w:val="00225516"/>
    <w:rsid w:val="00231756"/>
    <w:rsid w:val="00235EF8"/>
    <w:rsid w:val="002374A4"/>
    <w:rsid w:val="00240222"/>
    <w:rsid w:val="0024295D"/>
    <w:rsid w:val="00254F64"/>
    <w:rsid w:val="0026655A"/>
    <w:rsid w:val="002708FB"/>
    <w:rsid w:val="002740C9"/>
    <w:rsid w:val="00275C69"/>
    <w:rsid w:val="0027752B"/>
    <w:rsid w:val="00277D42"/>
    <w:rsid w:val="0028069B"/>
    <w:rsid w:val="0029148B"/>
    <w:rsid w:val="002B0F7A"/>
    <w:rsid w:val="002C0745"/>
    <w:rsid w:val="002C3F01"/>
    <w:rsid w:val="002C659F"/>
    <w:rsid w:val="002C7FF4"/>
    <w:rsid w:val="002D1F0E"/>
    <w:rsid w:val="002D38E3"/>
    <w:rsid w:val="002D6475"/>
    <w:rsid w:val="002F0B9F"/>
    <w:rsid w:val="002F1025"/>
    <w:rsid w:val="002F5C47"/>
    <w:rsid w:val="00324DFF"/>
    <w:rsid w:val="0033647A"/>
    <w:rsid w:val="0034224D"/>
    <w:rsid w:val="0037259D"/>
    <w:rsid w:val="0039023F"/>
    <w:rsid w:val="003B3B41"/>
    <w:rsid w:val="003C53E0"/>
    <w:rsid w:val="003D7E50"/>
    <w:rsid w:val="003E4722"/>
    <w:rsid w:val="003E60EE"/>
    <w:rsid w:val="003F77F1"/>
    <w:rsid w:val="004031B2"/>
    <w:rsid w:val="00406442"/>
    <w:rsid w:val="004126FF"/>
    <w:rsid w:val="00412B3E"/>
    <w:rsid w:val="0041610B"/>
    <w:rsid w:val="00422D9A"/>
    <w:rsid w:val="00430B68"/>
    <w:rsid w:val="00430C43"/>
    <w:rsid w:val="00430F8B"/>
    <w:rsid w:val="00454B87"/>
    <w:rsid w:val="00472D7C"/>
    <w:rsid w:val="004A27BE"/>
    <w:rsid w:val="004A6D49"/>
    <w:rsid w:val="004D3669"/>
    <w:rsid w:val="004E3434"/>
    <w:rsid w:val="004E39DC"/>
    <w:rsid w:val="004E51ED"/>
    <w:rsid w:val="004E58F3"/>
    <w:rsid w:val="004F164C"/>
    <w:rsid w:val="00510B99"/>
    <w:rsid w:val="00513C07"/>
    <w:rsid w:val="005430EA"/>
    <w:rsid w:val="0054471F"/>
    <w:rsid w:val="005515EA"/>
    <w:rsid w:val="00572848"/>
    <w:rsid w:val="0057723C"/>
    <w:rsid w:val="0058539D"/>
    <w:rsid w:val="005866E6"/>
    <w:rsid w:val="00590DAA"/>
    <w:rsid w:val="005918DC"/>
    <w:rsid w:val="00594252"/>
    <w:rsid w:val="005974AC"/>
    <w:rsid w:val="005A19BA"/>
    <w:rsid w:val="005B23D7"/>
    <w:rsid w:val="005C1ED8"/>
    <w:rsid w:val="005C3D13"/>
    <w:rsid w:val="005C3E1B"/>
    <w:rsid w:val="005E257C"/>
    <w:rsid w:val="005E37F5"/>
    <w:rsid w:val="005E569F"/>
    <w:rsid w:val="005F0FC7"/>
    <w:rsid w:val="005F409F"/>
    <w:rsid w:val="00605892"/>
    <w:rsid w:val="006103BB"/>
    <w:rsid w:val="00611B62"/>
    <w:rsid w:val="00617B1B"/>
    <w:rsid w:val="006206A0"/>
    <w:rsid w:val="0062405C"/>
    <w:rsid w:val="006252D1"/>
    <w:rsid w:val="00627206"/>
    <w:rsid w:val="00630A21"/>
    <w:rsid w:val="00640FB1"/>
    <w:rsid w:val="006475D5"/>
    <w:rsid w:val="00650E07"/>
    <w:rsid w:val="0065352F"/>
    <w:rsid w:val="006622D3"/>
    <w:rsid w:val="00662383"/>
    <w:rsid w:val="00662938"/>
    <w:rsid w:val="00666EA5"/>
    <w:rsid w:val="00667F7C"/>
    <w:rsid w:val="006828F0"/>
    <w:rsid w:val="0068478D"/>
    <w:rsid w:val="00693E1F"/>
    <w:rsid w:val="00694176"/>
    <w:rsid w:val="006A5830"/>
    <w:rsid w:val="006D029B"/>
    <w:rsid w:val="006D0AFB"/>
    <w:rsid w:val="006E06C5"/>
    <w:rsid w:val="006F4CA7"/>
    <w:rsid w:val="006F594A"/>
    <w:rsid w:val="006F6497"/>
    <w:rsid w:val="00706547"/>
    <w:rsid w:val="0071184C"/>
    <w:rsid w:val="00712039"/>
    <w:rsid w:val="007142DB"/>
    <w:rsid w:val="007208B4"/>
    <w:rsid w:val="00722059"/>
    <w:rsid w:val="007273AA"/>
    <w:rsid w:val="00731ED3"/>
    <w:rsid w:val="00742055"/>
    <w:rsid w:val="00752077"/>
    <w:rsid w:val="00755887"/>
    <w:rsid w:val="00763AD6"/>
    <w:rsid w:val="00774E3E"/>
    <w:rsid w:val="00790C30"/>
    <w:rsid w:val="00791CCE"/>
    <w:rsid w:val="00794ADF"/>
    <w:rsid w:val="007972D2"/>
    <w:rsid w:val="007A2113"/>
    <w:rsid w:val="007A728E"/>
    <w:rsid w:val="007B0214"/>
    <w:rsid w:val="007C09BE"/>
    <w:rsid w:val="007C6D3A"/>
    <w:rsid w:val="007D43B8"/>
    <w:rsid w:val="007D502F"/>
    <w:rsid w:val="007E1040"/>
    <w:rsid w:val="007E17B1"/>
    <w:rsid w:val="007E4C3C"/>
    <w:rsid w:val="007E66B8"/>
    <w:rsid w:val="007F7597"/>
    <w:rsid w:val="00802F26"/>
    <w:rsid w:val="008039BB"/>
    <w:rsid w:val="00804750"/>
    <w:rsid w:val="008212C7"/>
    <w:rsid w:val="008241E0"/>
    <w:rsid w:val="008324A7"/>
    <w:rsid w:val="00832E58"/>
    <w:rsid w:val="008341A5"/>
    <w:rsid w:val="008412FE"/>
    <w:rsid w:val="00847D76"/>
    <w:rsid w:val="00852209"/>
    <w:rsid w:val="00853E76"/>
    <w:rsid w:val="00874C61"/>
    <w:rsid w:val="00890DA0"/>
    <w:rsid w:val="00895D4F"/>
    <w:rsid w:val="008A6BAA"/>
    <w:rsid w:val="008B745D"/>
    <w:rsid w:val="008F103E"/>
    <w:rsid w:val="008F425B"/>
    <w:rsid w:val="00913FBF"/>
    <w:rsid w:val="00916701"/>
    <w:rsid w:val="00920DC7"/>
    <w:rsid w:val="00924161"/>
    <w:rsid w:val="00926427"/>
    <w:rsid w:val="0093289E"/>
    <w:rsid w:val="00960E06"/>
    <w:rsid w:val="0096348B"/>
    <w:rsid w:val="00964675"/>
    <w:rsid w:val="00973D26"/>
    <w:rsid w:val="0097612F"/>
    <w:rsid w:val="00982722"/>
    <w:rsid w:val="00992490"/>
    <w:rsid w:val="00997175"/>
    <w:rsid w:val="009A1F08"/>
    <w:rsid w:val="009B08F5"/>
    <w:rsid w:val="009B1975"/>
    <w:rsid w:val="009B1D68"/>
    <w:rsid w:val="009B5509"/>
    <w:rsid w:val="009C18DA"/>
    <w:rsid w:val="009C40EC"/>
    <w:rsid w:val="009C7292"/>
    <w:rsid w:val="009D78CE"/>
    <w:rsid w:val="009E2229"/>
    <w:rsid w:val="009E4599"/>
    <w:rsid w:val="009F41CE"/>
    <w:rsid w:val="009F5895"/>
    <w:rsid w:val="009F6657"/>
    <w:rsid w:val="00A06CB4"/>
    <w:rsid w:val="00A07B26"/>
    <w:rsid w:val="00A103BD"/>
    <w:rsid w:val="00A11BA4"/>
    <w:rsid w:val="00A122D6"/>
    <w:rsid w:val="00A14CDD"/>
    <w:rsid w:val="00A159F7"/>
    <w:rsid w:val="00A21EC1"/>
    <w:rsid w:val="00A27348"/>
    <w:rsid w:val="00A325C0"/>
    <w:rsid w:val="00A32DA9"/>
    <w:rsid w:val="00A337E2"/>
    <w:rsid w:val="00A347A3"/>
    <w:rsid w:val="00A348E4"/>
    <w:rsid w:val="00A416CD"/>
    <w:rsid w:val="00A535B3"/>
    <w:rsid w:val="00A54C95"/>
    <w:rsid w:val="00A667F9"/>
    <w:rsid w:val="00A96985"/>
    <w:rsid w:val="00AC5710"/>
    <w:rsid w:val="00AD7852"/>
    <w:rsid w:val="00AE116B"/>
    <w:rsid w:val="00AE3BF6"/>
    <w:rsid w:val="00AE5D13"/>
    <w:rsid w:val="00AE6ED9"/>
    <w:rsid w:val="00AF660B"/>
    <w:rsid w:val="00B00D93"/>
    <w:rsid w:val="00B32B0C"/>
    <w:rsid w:val="00B35C89"/>
    <w:rsid w:val="00B36A39"/>
    <w:rsid w:val="00B55048"/>
    <w:rsid w:val="00B61265"/>
    <w:rsid w:val="00B67B24"/>
    <w:rsid w:val="00B7528C"/>
    <w:rsid w:val="00B77C30"/>
    <w:rsid w:val="00B9699F"/>
    <w:rsid w:val="00BA335B"/>
    <w:rsid w:val="00BB2167"/>
    <w:rsid w:val="00BC0A8E"/>
    <w:rsid w:val="00BC7B6C"/>
    <w:rsid w:val="00BD690B"/>
    <w:rsid w:val="00BE6A8D"/>
    <w:rsid w:val="00C01C4F"/>
    <w:rsid w:val="00C161B0"/>
    <w:rsid w:val="00C17384"/>
    <w:rsid w:val="00C22D35"/>
    <w:rsid w:val="00C23BC6"/>
    <w:rsid w:val="00C32FF6"/>
    <w:rsid w:val="00C348AE"/>
    <w:rsid w:val="00C35D30"/>
    <w:rsid w:val="00C43AA6"/>
    <w:rsid w:val="00C4703B"/>
    <w:rsid w:val="00C47E4A"/>
    <w:rsid w:val="00C5188F"/>
    <w:rsid w:val="00C711D0"/>
    <w:rsid w:val="00C7581A"/>
    <w:rsid w:val="00C80C17"/>
    <w:rsid w:val="00C8640C"/>
    <w:rsid w:val="00C900C6"/>
    <w:rsid w:val="00C94C7B"/>
    <w:rsid w:val="00C973BB"/>
    <w:rsid w:val="00CA0B0B"/>
    <w:rsid w:val="00CA3095"/>
    <w:rsid w:val="00CA4EF0"/>
    <w:rsid w:val="00CB4CA8"/>
    <w:rsid w:val="00CB5FA2"/>
    <w:rsid w:val="00CB757C"/>
    <w:rsid w:val="00CC2DAE"/>
    <w:rsid w:val="00CC3015"/>
    <w:rsid w:val="00CF301A"/>
    <w:rsid w:val="00CF3F2C"/>
    <w:rsid w:val="00CF459F"/>
    <w:rsid w:val="00CF7137"/>
    <w:rsid w:val="00D073E8"/>
    <w:rsid w:val="00D11B16"/>
    <w:rsid w:val="00D1634B"/>
    <w:rsid w:val="00D26455"/>
    <w:rsid w:val="00D33261"/>
    <w:rsid w:val="00D35271"/>
    <w:rsid w:val="00D4178B"/>
    <w:rsid w:val="00D419BD"/>
    <w:rsid w:val="00D51317"/>
    <w:rsid w:val="00D54208"/>
    <w:rsid w:val="00D65DFA"/>
    <w:rsid w:val="00D76054"/>
    <w:rsid w:val="00D92E5F"/>
    <w:rsid w:val="00DA0122"/>
    <w:rsid w:val="00DA1B37"/>
    <w:rsid w:val="00DB4E1D"/>
    <w:rsid w:val="00DB6269"/>
    <w:rsid w:val="00DB724E"/>
    <w:rsid w:val="00DC4CEB"/>
    <w:rsid w:val="00DC68B3"/>
    <w:rsid w:val="00DD3BA3"/>
    <w:rsid w:val="00DE2E37"/>
    <w:rsid w:val="00DF06D2"/>
    <w:rsid w:val="00DF0732"/>
    <w:rsid w:val="00DF28DD"/>
    <w:rsid w:val="00DF337D"/>
    <w:rsid w:val="00E01D40"/>
    <w:rsid w:val="00E044C2"/>
    <w:rsid w:val="00E1423B"/>
    <w:rsid w:val="00E163C4"/>
    <w:rsid w:val="00E20523"/>
    <w:rsid w:val="00E2306C"/>
    <w:rsid w:val="00E41D80"/>
    <w:rsid w:val="00E43EB9"/>
    <w:rsid w:val="00E449A3"/>
    <w:rsid w:val="00E65AD5"/>
    <w:rsid w:val="00E7005D"/>
    <w:rsid w:val="00E852A4"/>
    <w:rsid w:val="00E9576C"/>
    <w:rsid w:val="00EB5C78"/>
    <w:rsid w:val="00EC62CB"/>
    <w:rsid w:val="00ED1AA3"/>
    <w:rsid w:val="00ED6595"/>
    <w:rsid w:val="00EE570F"/>
    <w:rsid w:val="00EE7486"/>
    <w:rsid w:val="00F048DA"/>
    <w:rsid w:val="00F13B81"/>
    <w:rsid w:val="00F16104"/>
    <w:rsid w:val="00F16237"/>
    <w:rsid w:val="00F228E1"/>
    <w:rsid w:val="00F25FF4"/>
    <w:rsid w:val="00F42A6B"/>
    <w:rsid w:val="00F43A7F"/>
    <w:rsid w:val="00F463B4"/>
    <w:rsid w:val="00F653E1"/>
    <w:rsid w:val="00F66A9D"/>
    <w:rsid w:val="00F73A36"/>
    <w:rsid w:val="00F74D7C"/>
    <w:rsid w:val="00F81C19"/>
    <w:rsid w:val="00F83331"/>
    <w:rsid w:val="00F83E16"/>
    <w:rsid w:val="00F95B56"/>
    <w:rsid w:val="00FA0855"/>
    <w:rsid w:val="00FA1213"/>
    <w:rsid w:val="00FB15CB"/>
    <w:rsid w:val="00FB48CE"/>
    <w:rsid w:val="00FD558C"/>
    <w:rsid w:val="00FD6127"/>
    <w:rsid w:val="00FD688D"/>
    <w:rsid w:val="00FE2F8E"/>
    <w:rsid w:val="00FE3BBD"/>
    <w:rsid w:val="00FF2146"/>
    <w:rsid w:val="00FF3FE8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o:colormru v:ext="edit" colors="#d6d6d6"/>
    </o:shapedefaults>
    <o:shapelayout v:ext="edit">
      <o:idmap v:ext="edit" data="1"/>
    </o:shapelayout>
  </w:shapeDefaults>
  <w:decimalSymbol w:val=","/>
  <w:listSeparator w:val=";"/>
  <w14:docId w14:val="4F7189EC"/>
  <w15:docId w15:val="{6A150BF7-3318-4FD7-8665-EA41D31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58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Standard"/>
    <w:rsid w:val="00895D4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go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hosser@wigo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DB64-0A57-479A-9CE7-7E1825E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2</Pages>
  <Words>633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Joachim-Meyer@wigos.de;Sandra</dc:creator>
  <cp:lastModifiedBy>Joachim-Meyer, Sandra</cp:lastModifiedBy>
  <cp:revision>41</cp:revision>
  <cp:lastPrinted>2023-01-11T09:28:00Z</cp:lastPrinted>
  <dcterms:created xsi:type="dcterms:W3CDTF">2023-04-19T09:58:00Z</dcterms:created>
  <dcterms:modified xsi:type="dcterms:W3CDTF">2023-05-03T12:04:00Z</dcterms:modified>
</cp:coreProperties>
</file>