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AF9" w:rsidRPr="004B6AF9" w:rsidRDefault="001E260A" w:rsidP="001E260A">
      <w:pPr>
        <w:tabs>
          <w:tab w:val="left" w:pos="27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F6975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4396105</wp:posOffset>
            </wp:positionH>
            <wp:positionV relativeFrom="page">
              <wp:posOffset>180340</wp:posOffset>
            </wp:positionV>
            <wp:extent cx="2214880" cy="711200"/>
            <wp:effectExtent l="0" t="0" r="0" b="0"/>
            <wp:wrapNone/>
            <wp:docPr id="6" name="Bild 6" descr="logo_zweifarbig_ne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zweifarbig_neu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47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AF9" w:rsidRPr="004B6AF9" w:rsidRDefault="004B6AF9">
      <w:pPr>
        <w:rPr>
          <w:rFonts w:ascii="Arial" w:hAnsi="Arial" w:cs="Arial"/>
        </w:rPr>
      </w:pPr>
    </w:p>
    <w:p w:rsidR="004B6AF9" w:rsidRPr="004B6AF9" w:rsidRDefault="004B6AF9" w:rsidP="005D1CF6">
      <w:pPr>
        <w:tabs>
          <w:tab w:val="left" w:pos="7320"/>
        </w:tabs>
        <w:rPr>
          <w:rFonts w:ascii="Arial" w:hAnsi="Arial" w:cs="Arial"/>
        </w:rPr>
      </w:pPr>
    </w:p>
    <w:p w:rsidR="004B6AF9" w:rsidRPr="004B6AF9" w:rsidRDefault="004B6AF9">
      <w:pPr>
        <w:rPr>
          <w:rFonts w:ascii="Arial" w:hAnsi="Arial" w:cs="Arial"/>
        </w:rPr>
      </w:pPr>
    </w:p>
    <w:tbl>
      <w:tblPr>
        <w:tblW w:w="133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0"/>
        <w:gridCol w:w="3414"/>
        <w:gridCol w:w="6071"/>
      </w:tblGrid>
      <w:tr w:rsidR="004B6AF9" w:rsidTr="007F4526">
        <w:trPr>
          <w:trHeight w:val="113"/>
        </w:trPr>
        <w:tc>
          <w:tcPr>
            <w:tcW w:w="7254" w:type="dxa"/>
            <w:gridSpan w:val="2"/>
          </w:tcPr>
          <w:p w:rsidR="004B6AF9" w:rsidRDefault="00BF6975" w:rsidP="004B6AF9">
            <w:pPr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1" layoutInCell="1" allowOverlap="0">
                      <wp:simplePos x="0" y="0"/>
                      <wp:positionH relativeFrom="page">
                        <wp:posOffset>4722495</wp:posOffset>
                      </wp:positionH>
                      <wp:positionV relativeFrom="page">
                        <wp:posOffset>7995285</wp:posOffset>
                      </wp:positionV>
                      <wp:extent cx="1560195" cy="935990"/>
                      <wp:effectExtent l="0" t="3810" r="3810" b="317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195" cy="935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7BAA" w:rsidRDefault="00897BAA" w:rsidP="004B6AF9">
                                  <w:pPr>
                                    <w:pStyle w:val="Bankverbindung"/>
                                    <w:rPr>
                                      <w:color w:val="0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71.85pt;margin-top:629.55pt;width:122.85pt;height:73.7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NyeQIAAP8E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" o:allowoverlap="f" stroked="f">
                      <v:textbox inset="0,0,0,0">
                        <w:txbxContent>
                          <w:p w:rsidR="00897BAA" w:rsidRDefault="00897BAA" w:rsidP="004B6AF9">
                            <w:pPr>
                              <w:pStyle w:val="Bankverbindung"/>
                              <w:rPr>
                                <w:color w:val="000000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071" w:type="dxa"/>
          </w:tcPr>
          <w:p w:rsidR="004B6AF9" w:rsidRDefault="004B6AF9" w:rsidP="004B6AF9">
            <w:pPr>
              <w:rPr>
                <w:rFonts w:ascii="Arial Narrow" w:hAnsi="Arial Narrow" w:cs="Arial"/>
                <w:color w:val="808080"/>
                <w:sz w:val="15"/>
                <w:lang w:val="it-IT"/>
              </w:rPr>
            </w:pPr>
          </w:p>
        </w:tc>
      </w:tr>
      <w:tr w:rsidR="004B6AF9" w:rsidTr="007F4526">
        <w:trPr>
          <w:trHeight w:val="341"/>
        </w:trPr>
        <w:tc>
          <w:tcPr>
            <w:tcW w:w="7254" w:type="dxa"/>
            <w:gridSpan w:val="2"/>
          </w:tcPr>
          <w:p w:rsidR="004B6AF9" w:rsidRDefault="00836146" w:rsidP="004B6AF9">
            <w:pPr>
              <w:rPr>
                <w:lang w:val="it-IT"/>
              </w:rPr>
            </w:pPr>
            <w:r>
              <w:rPr>
                <w:rFonts w:ascii="Arial" w:hAnsi="Arial"/>
                <w:sz w:val="15"/>
              </w:rPr>
              <w:t xml:space="preserve">Landkreis </w:t>
            </w:r>
            <w:r w:rsidR="001C1D37">
              <w:rPr>
                <w:rFonts w:ascii="Arial" w:hAnsi="Arial"/>
                <w:sz w:val="15"/>
              </w:rPr>
              <w:t xml:space="preserve">und </w:t>
            </w:r>
            <w:r>
              <w:rPr>
                <w:rFonts w:ascii="Arial" w:hAnsi="Arial"/>
                <w:sz w:val="15"/>
              </w:rPr>
              <w:t>Stadt</w:t>
            </w:r>
            <w:r w:rsidR="006656EC">
              <w:rPr>
                <w:rFonts w:ascii="Arial" w:hAnsi="Arial"/>
                <w:sz w:val="15"/>
              </w:rPr>
              <w:t xml:space="preserve"> Osnabrück</w:t>
            </w:r>
          </w:p>
          <w:p w:rsidR="004B6AF9" w:rsidRDefault="004B6AF9" w:rsidP="004B6AF9">
            <w:pPr>
              <w:ind w:left="75"/>
              <w:rPr>
                <w:lang w:val="it-IT"/>
              </w:rPr>
            </w:pPr>
          </w:p>
        </w:tc>
        <w:tc>
          <w:tcPr>
            <w:tcW w:w="6071" w:type="dxa"/>
          </w:tcPr>
          <w:p w:rsidR="00836146" w:rsidRDefault="00836146" w:rsidP="00836146">
            <w:pPr>
              <w:spacing w:line="260" w:lineRule="exact"/>
              <w:rPr>
                <w:rFonts w:ascii="Arial Narrow" w:hAnsi="Arial Narrow" w:cs="Arial"/>
                <w:color w:val="808080"/>
                <w:sz w:val="15"/>
                <w:lang w:val="it-IT"/>
              </w:rPr>
            </w:pPr>
            <w:r>
              <w:rPr>
                <w:rFonts w:ascii="Arial Narrow" w:hAnsi="Arial Narrow" w:cs="Arial"/>
                <w:color w:val="808080"/>
                <w:sz w:val="15"/>
                <w:lang w:val="it-IT"/>
              </w:rPr>
              <w:t xml:space="preserve">D </w:t>
            </w:r>
            <w:r w:rsidR="002E1F76">
              <w:rPr>
                <w:rFonts w:ascii="Arial Narrow" w:hAnsi="Arial Narrow" w:cs="Arial"/>
                <w:color w:val="808080"/>
                <w:sz w:val="15"/>
                <w:lang w:val="it-IT"/>
              </w:rPr>
              <w:t>I E   L A N D R Ä</w:t>
            </w:r>
            <w:r>
              <w:rPr>
                <w:rFonts w:ascii="Arial Narrow" w:hAnsi="Arial Narrow" w:cs="Arial"/>
                <w:color w:val="808080"/>
                <w:sz w:val="15"/>
                <w:lang w:val="it-IT"/>
              </w:rPr>
              <w:t xml:space="preserve"> T</w:t>
            </w:r>
            <w:r w:rsidR="002E1F76">
              <w:rPr>
                <w:rFonts w:ascii="Arial Narrow" w:hAnsi="Arial Narrow" w:cs="Arial"/>
                <w:color w:val="808080"/>
                <w:sz w:val="15"/>
                <w:lang w:val="it-IT"/>
              </w:rPr>
              <w:t xml:space="preserve"> I N</w:t>
            </w:r>
          </w:p>
          <w:p w:rsidR="004B6AF9" w:rsidRPr="001E260A" w:rsidRDefault="004B6AF9" w:rsidP="001E260A">
            <w:pPr>
              <w:rPr>
                <w:rFonts w:ascii="Arial Narrow" w:hAnsi="Arial Narrow" w:cs="Arial"/>
                <w:sz w:val="15"/>
                <w:lang w:val="it-IT"/>
              </w:rPr>
            </w:pPr>
          </w:p>
        </w:tc>
      </w:tr>
      <w:tr w:rsidR="003E3830" w:rsidRPr="009A53D9" w:rsidTr="007F4526">
        <w:trPr>
          <w:cantSplit/>
          <w:trHeight w:hRule="exact" w:val="2155"/>
        </w:trPr>
        <w:tc>
          <w:tcPr>
            <w:tcW w:w="7254" w:type="dxa"/>
            <w:gridSpan w:val="2"/>
          </w:tcPr>
          <w:p w:rsidR="003E3830" w:rsidRDefault="0062486B" w:rsidP="004B6AF9">
            <w:pPr>
              <w:rPr>
                <w:sz w:val="22"/>
              </w:rPr>
            </w:pPr>
            <w:r>
              <w:rPr>
                <w:rFonts w:ascii="Arial" w:hAnsi="Arial" w:cs="Arial"/>
                <w:sz w:val="22"/>
                <w:lang w:val="it-IT"/>
              </w:rPr>
              <w:t>An die Redaktion</w:t>
            </w:r>
          </w:p>
        </w:tc>
        <w:tc>
          <w:tcPr>
            <w:tcW w:w="6071" w:type="dxa"/>
            <w:vMerge w:val="restart"/>
          </w:tcPr>
          <w:p w:rsidR="00836146" w:rsidRPr="0012546F" w:rsidRDefault="00836146" w:rsidP="00836146">
            <w:pPr>
              <w:spacing w:line="260" w:lineRule="exact"/>
              <w:rPr>
                <w:rFonts w:ascii="Arial" w:hAnsi="Arial" w:cs="Arial"/>
                <w:b/>
                <w:sz w:val="18"/>
                <w:lang w:val="fr-FR"/>
              </w:rPr>
            </w:pPr>
            <w:r w:rsidRPr="0012546F">
              <w:rPr>
                <w:rFonts w:ascii="Arial" w:hAnsi="Arial" w:cs="Arial"/>
                <w:b/>
                <w:sz w:val="18"/>
                <w:lang w:val="fr-FR"/>
              </w:rPr>
              <w:t>Landkreis Osnabrück</w:t>
            </w:r>
          </w:p>
          <w:p w:rsidR="00836146" w:rsidRDefault="00836146" w:rsidP="00836146">
            <w:pPr>
              <w:spacing w:line="260" w:lineRule="exact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Am Schölerberg 1</w:t>
            </w:r>
          </w:p>
          <w:p w:rsidR="00836146" w:rsidRDefault="00836146" w:rsidP="00836146">
            <w:pPr>
              <w:spacing w:line="260" w:lineRule="exact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49082 Osnabrück</w:t>
            </w:r>
          </w:p>
          <w:p w:rsidR="0012546F" w:rsidRDefault="0012546F" w:rsidP="00836146">
            <w:pPr>
              <w:spacing w:line="260" w:lineRule="exact"/>
              <w:rPr>
                <w:rFonts w:ascii="Arial" w:hAnsi="Arial" w:cs="Arial"/>
                <w:sz w:val="18"/>
                <w:lang w:val="fr-FR"/>
              </w:rPr>
            </w:pPr>
          </w:p>
          <w:p w:rsidR="0012546F" w:rsidRPr="0012546F" w:rsidRDefault="0012546F" w:rsidP="00836146">
            <w:pPr>
              <w:spacing w:line="260" w:lineRule="exact"/>
              <w:rPr>
                <w:rFonts w:ascii="Arial" w:hAnsi="Arial" w:cs="Arial"/>
                <w:b/>
                <w:sz w:val="18"/>
                <w:lang w:val="fr-FR"/>
              </w:rPr>
            </w:pPr>
            <w:r w:rsidRPr="0012546F">
              <w:rPr>
                <w:rFonts w:ascii="Arial" w:hAnsi="Arial" w:cs="Arial"/>
                <w:b/>
                <w:sz w:val="18"/>
                <w:lang w:val="fr-FR"/>
              </w:rPr>
              <w:t>Ihr Ansprechpartner</w:t>
            </w:r>
          </w:p>
          <w:p w:rsidR="0062486B" w:rsidRDefault="0062486B" w:rsidP="00836146">
            <w:pPr>
              <w:spacing w:line="260" w:lineRule="exact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Burkhard Riepenhoff</w:t>
            </w:r>
          </w:p>
          <w:p w:rsidR="0062486B" w:rsidRDefault="00CD1C23" w:rsidP="00836146">
            <w:pPr>
              <w:spacing w:line="260" w:lineRule="exact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Press</w:t>
            </w:r>
            <w:r w:rsidR="0062486B">
              <w:rPr>
                <w:rFonts w:ascii="Arial" w:hAnsi="Arial" w:cs="Arial"/>
                <w:sz w:val="18"/>
                <w:lang w:val="fr-FR"/>
              </w:rPr>
              <w:t>esprecher (Ltg.)</w:t>
            </w:r>
          </w:p>
          <w:p w:rsidR="00836146" w:rsidRDefault="00836146" w:rsidP="00836146">
            <w:pPr>
              <w:spacing w:line="260" w:lineRule="exact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Tel. : 0541 501-206</w:t>
            </w:r>
            <w:r w:rsidR="0062486B">
              <w:rPr>
                <w:rFonts w:ascii="Arial" w:hAnsi="Arial" w:cs="Arial"/>
                <w:sz w:val="18"/>
                <w:lang w:val="fr-FR"/>
              </w:rPr>
              <w:t>1</w:t>
            </w:r>
          </w:p>
          <w:p w:rsidR="00EF75E2" w:rsidRDefault="00EF75E2" w:rsidP="00836146">
            <w:pPr>
              <w:spacing w:line="260" w:lineRule="exact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Mobil : 0172/5631925</w:t>
            </w:r>
          </w:p>
          <w:p w:rsidR="00836146" w:rsidRDefault="0012546F" w:rsidP="00836146">
            <w:pPr>
              <w:spacing w:line="260" w:lineRule="exact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burkhard.riepenhoff</w:t>
            </w:r>
            <w:r w:rsidR="00836146">
              <w:rPr>
                <w:rFonts w:ascii="Arial" w:hAnsi="Arial" w:cs="Arial"/>
                <w:sz w:val="18"/>
                <w:lang w:val="fr-FR"/>
              </w:rPr>
              <w:t>@Lkos.de</w:t>
            </w:r>
          </w:p>
          <w:p w:rsidR="00836146" w:rsidRDefault="00836146" w:rsidP="00836146">
            <w:pPr>
              <w:spacing w:line="260" w:lineRule="exact"/>
              <w:rPr>
                <w:rFonts w:ascii="Arial" w:hAnsi="Arial" w:cs="Arial"/>
                <w:sz w:val="18"/>
                <w:lang w:val="fr-FR"/>
              </w:rPr>
            </w:pPr>
            <w:r>
              <w:rPr>
                <w:rFonts w:ascii="Arial" w:hAnsi="Arial" w:cs="Arial"/>
                <w:sz w:val="18"/>
                <w:lang w:val="fr-FR"/>
              </w:rPr>
              <w:t>www.landkreis-osnabrueck</w:t>
            </w:r>
            <w:r w:rsidRPr="00A57353">
              <w:rPr>
                <w:rFonts w:ascii="Arial" w:hAnsi="Arial" w:cs="Arial"/>
                <w:sz w:val="18"/>
                <w:lang w:val="fr-FR"/>
              </w:rPr>
              <w:t>.de</w:t>
            </w:r>
          </w:p>
          <w:p w:rsidR="003E3830" w:rsidRDefault="003E3830" w:rsidP="000E6018">
            <w:pPr>
              <w:spacing w:line="260" w:lineRule="exact"/>
              <w:rPr>
                <w:rFonts w:ascii="Arial" w:hAnsi="Arial" w:cs="Arial"/>
                <w:sz w:val="18"/>
                <w:lang w:val="fr-FR"/>
              </w:rPr>
            </w:pPr>
          </w:p>
          <w:p w:rsidR="006656EC" w:rsidRDefault="007373ED" w:rsidP="000E6018">
            <w:pPr>
              <w:spacing w:line="260" w:lineRule="exact"/>
              <w:rPr>
                <w:rFonts w:ascii="Arial Narrow" w:hAnsi="Arial Narrow" w:cs="Arial"/>
                <w:color w:val="808080"/>
                <w:sz w:val="15"/>
                <w:lang w:val="it-IT"/>
              </w:rPr>
            </w:pPr>
            <w:r>
              <w:rPr>
                <w:rFonts w:ascii="Arial Narrow" w:hAnsi="Arial Narrow" w:cs="Arial"/>
                <w:color w:val="808080"/>
                <w:sz w:val="15"/>
                <w:lang w:val="it-IT"/>
              </w:rPr>
              <w:t>D I E  O B E R B Ü R G E R M E I S T E R I N</w:t>
            </w:r>
          </w:p>
          <w:p w:rsidR="006656EC" w:rsidRDefault="006656EC" w:rsidP="000E6018">
            <w:pPr>
              <w:spacing w:line="260" w:lineRule="exact"/>
              <w:rPr>
                <w:rFonts w:ascii="Arial" w:hAnsi="Arial" w:cs="Arial"/>
                <w:sz w:val="18"/>
                <w:lang w:val="fr-FR"/>
              </w:rPr>
            </w:pPr>
          </w:p>
          <w:p w:rsidR="00836146" w:rsidRPr="0012546F" w:rsidRDefault="00836146" w:rsidP="00836146">
            <w:pPr>
              <w:pStyle w:val="AdresseKontakt"/>
              <w:rPr>
                <w:rFonts w:cs="Arial"/>
                <w:b/>
              </w:rPr>
            </w:pPr>
            <w:r w:rsidRPr="0012546F">
              <w:rPr>
                <w:rFonts w:cs="Arial"/>
                <w:b/>
              </w:rPr>
              <w:t>Stadt Osnabrück</w:t>
            </w:r>
          </w:p>
          <w:p w:rsidR="0012546F" w:rsidRPr="0012546F" w:rsidRDefault="0012546F" w:rsidP="00836146">
            <w:pPr>
              <w:pStyle w:val="AdresseKontakt"/>
              <w:rPr>
                <w:rFonts w:cs="Arial"/>
                <w:b/>
              </w:rPr>
            </w:pPr>
            <w:r w:rsidRPr="0012546F">
              <w:rPr>
                <w:rFonts w:cs="Arial"/>
                <w:b/>
              </w:rPr>
              <w:t>Referat Medien und</w:t>
            </w:r>
          </w:p>
          <w:p w:rsidR="0012546F" w:rsidRPr="0012546F" w:rsidRDefault="0012546F" w:rsidP="00836146">
            <w:pPr>
              <w:pStyle w:val="AdresseKontakt"/>
              <w:rPr>
                <w:rFonts w:cs="Arial"/>
                <w:b/>
              </w:rPr>
            </w:pPr>
            <w:r w:rsidRPr="0012546F">
              <w:rPr>
                <w:rFonts w:cs="Arial"/>
                <w:b/>
              </w:rPr>
              <w:t>Öffentlichkeitsarbeit</w:t>
            </w:r>
          </w:p>
          <w:p w:rsidR="00836146" w:rsidRDefault="00836146" w:rsidP="00836146">
            <w:pPr>
              <w:pStyle w:val="AdresseKontakt"/>
              <w:rPr>
                <w:rFonts w:cs="Arial"/>
              </w:rPr>
            </w:pPr>
            <w:r>
              <w:rPr>
                <w:rFonts w:cs="Arial"/>
              </w:rPr>
              <w:t>Rathaus</w:t>
            </w:r>
            <w:r w:rsidR="0012546F">
              <w:rPr>
                <w:rFonts w:cs="Arial"/>
              </w:rPr>
              <w:t xml:space="preserve"> / Bierstraße 28</w:t>
            </w:r>
          </w:p>
          <w:p w:rsidR="00836146" w:rsidRDefault="00836146" w:rsidP="00836146">
            <w:pPr>
              <w:pStyle w:val="AdresseKontakt"/>
              <w:rPr>
                <w:rFonts w:cs="Arial"/>
              </w:rPr>
            </w:pPr>
            <w:r>
              <w:rPr>
                <w:rFonts w:cs="Arial"/>
              </w:rPr>
              <w:t>49074 Osnabrück</w:t>
            </w:r>
          </w:p>
          <w:p w:rsidR="0012546F" w:rsidRDefault="0012546F" w:rsidP="00836146">
            <w:pPr>
              <w:pStyle w:val="AdresseKontakt"/>
              <w:rPr>
                <w:rFonts w:cs="Arial"/>
              </w:rPr>
            </w:pPr>
            <w:r>
              <w:rPr>
                <w:rFonts w:cs="Arial"/>
              </w:rPr>
              <w:t>Telefax: 0541 323-4353</w:t>
            </w:r>
          </w:p>
          <w:p w:rsidR="0012546F" w:rsidRPr="0012546F" w:rsidRDefault="004623C5" w:rsidP="00836146">
            <w:pPr>
              <w:pStyle w:val="AdresseKontakt"/>
              <w:rPr>
                <w:rFonts w:cs="Arial"/>
              </w:rPr>
            </w:pPr>
            <w:hyperlink r:id="rId8" w:history="1">
              <w:r w:rsidR="0012546F" w:rsidRPr="0012546F">
                <w:rPr>
                  <w:rStyle w:val="Hyperlink"/>
                  <w:rFonts w:cs="Arial"/>
                  <w:color w:val="auto"/>
                  <w:u w:val="none"/>
                </w:rPr>
                <w:t>presseamt@osnabrueck.de</w:t>
              </w:r>
            </w:hyperlink>
          </w:p>
          <w:p w:rsidR="0012546F" w:rsidRPr="0012546F" w:rsidRDefault="004623C5" w:rsidP="00836146">
            <w:pPr>
              <w:pStyle w:val="AdresseKontakt"/>
              <w:rPr>
                <w:rFonts w:cs="Arial"/>
              </w:rPr>
            </w:pPr>
            <w:hyperlink r:id="rId9" w:history="1">
              <w:r w:rsidR="0012546F" w:rsidRPr="0012546F">
                <w:rPr>
                  <w:rStyle w:val="Hyperlink"/>
                  <w:rFonts w:cs="Arial"/>
                  <w:color w:val="auto"/>
                  <w:u w:val="none"/>
                </w:rPr>
                <w:t>www.osnabrueck.de</w:t>
              </w:r>
            </w:hyperlink>
          </w:p>
          <w:p w:rsidR="0012546F" w:rsidRDefault="0012546F" w:rsidP="00836146">
            <w:pPr>
              <w:pStyle w:val="AdresseKontakt"/>
              <w:rPr>
                <w:rFonts w:cs="Arial"/>
              </w:rPr>
            </w:pPr>
          </w:p>
          <w:p w:rsidR="0012546F" w:rsidRPr="0012546F" w:rsidRDefault="0012546F" w:rsidP="00836146">
            <w:pPr>
              <w:pStyle w:val="AdresseKontakt"/>
              <w:rPr>
                <w:rFonts w:cs="Arial"/>
                <w:b/>
              </w:rPr>
            </w:pPr>
            <w:r w:rsidRPr="0012546F">
              <w:rPr>
                <w:rFonts w:cs="Arial"/>
                <w:b/>
              </w:rPr>
              <w:t>Ihr Ansprechpartner</w:t>
            </w:r>
          </w:p>
          <w:p w:rsidR="0062486B" w:rsidRDefault="0010333A" w:rsidP="00836146">
            <w:pPr>
              <w:spacing w:line="26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Simon Vonstein</w:t>
            </w:r>
          </w:p>
          <w:p w:rsidR="0062486B" w:rsidRDefault="0012546F" w:rsidP="00836146">
            <w:pPr>
              <w:spacing w:line="260" w:lineRule="exac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Pressesprecher</w:t>
            </w:r>
          </w:p>
          <w:p w:rsidR="00836146" w:rsidRDefault="00836146" w:rsidP="00836146">
            <w:pPr>
              <w:pStyle w:val="AdresseKontakt"/>
              <w:rPr>
                <w:rFonts w:eastAsia="Times New Roman" w:cs="Arial"/>
                <w:lang w:val="en-GB"/>
              </w:rPr>
            </w:pPr>
            <w:r>
              <w:rPr>
                <w:rFonts w:eastAsia="Times New Roman" w:cs="Arial"/>
                <w:lang w:val="en-GB"/>
              </w:rPr>
              <w:t>Tel.: 0541 323-</w:t>
            </w:r>
            <w:r w:rsidR="0010333A">
              <w:rPr>
                <w:rFonts w:eastAsia="Times New Roman" w:cs="Arial"/>
                <w:lang w:val="en-GB"/>
              </w:rPr>
              <w:t>4557</w:t>
            </w:r>
          </w:p>
          <w:p w:rsidR="0012546F" w:rsidRDefault="0012546F" w:rsidP="00836146">
            <w:pPr>
              <w:pStyle w:val="AdresseKontakt"/>
              <w:rPr>
                <w:rFonts w:eastAsia="Times New Roman" w:cs="Arial"/>
                <w:lang w:val="en-GB"/>
              </w:rPr>
            </w:pPr>
            <w:r>
              <w:rPr>
                <w:rFonts w:eastAsia="Times New Roman" w:cs="Arial"/>
                <w:lang w:val="en-GB"/>
              </w:rPr>
              <w:t xml:space="preserve">Mobil: </w:t>
            </w:r>
            <w:r w:rsidR="004623C5">
              <w:rPr>
                <w:rFonts w:eastAsia="Times New Roman" w:cs="Arial"/>
                <w:lang w:val="en-GB"/>
              </w:rPr>
              <w:t>0151/15540646</w:t>
            </w:r>
            <w:bookmarkStart w:id="0" w:name="_GoBack"/>
            <w:bookmarkEnd w:id="0"/>
          </w:p>
          <w:p w:rsidR="00836146" w:rsidRDefault="004623C5" w:rsidP="00836146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fr-FR"/>
              </w:rPr>
              <w:t>vonstein</w:t>
            </w:r>
            <w:r w:rsidR="00836146">
              <w:rPr>
                <w:rFonts w:ascii="Arial" w:hAnsi="Arial" w:cs="Arial"/>
                <w:sz w:val="18"/>
                <w:lang w:val="en-GB"/>
              </w:rPr>
              <w:t>@osnabrueck.de</w:t>
            </w:r>
          </w:p>
          <w:p w:rsidR="003E3830" w:rsidRDefault="003E3830" w:rsidP="000E6018">
            <w:pPr>
              <w:spacing w:line="260" w:lineRule="exact"/>
              <w:rPr>
                <w:rFonts w:ascii="Arial" w:hAnsi="Arial" w:cs="Arial"/>
                <w:sz w:val="18"/>
                <w:lang w:val="fr-FR"/>
              </w:rPr>
            </w:pPr>
          </w:p>
          <w:p w:rsidR="003E3830" w:rsidRDefault="003E3830" w:rsidP="000E6018">
            <w:pPr>
              <w:spacing w:line="260" w:lineRule="exact"/>
              <w:rPr>
                <w:rFonts w:ascii="Arial" w:hAnsi="Arial" w:cs="Arial"/>
                <w:sz w:val="18"/>
                <w:lang w:val="fr-FR"/>
              </w:rPr>
            </w:pPr>
          </w:p>
          <w:p w:rsidR="003E3830" w:rsidRPr="009A53D9" w:rsidRDefault="003E3830" w:rsidP="00750DEA">
            <w:pPr>
              <w:rPr>
                <w:sz w:val="18"/>
                <w:lang w:val="fr-FR"/>
              </w:rPr>
            </w:pPr>
          </w:p>
        </w:tc>
      </w:tr>
      <w:tr w:rsidR="003E3830" w:rsidTr="007F4526">
        <w:trPr>
          <w:cantSplit/>
          <w:trHeight w:val="196"/>
        </w:trPr>
        <w:tc>
          <w:tcPr>
            <w:tcW w:w="3840" w:type="dxa"/>
          </w:tcPr>
          <w:p w:rsidR="003E3830" w:rsidRDefault="00C27445" w:rsidP="004B6AF9">
            <w:pPr>
              <w:pStyle w:val="AdresseKontakt"/>
              <w:spacing w:line="240" w:lineRule="auto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Unser Zeichen / Datum</w:t>
            </w:r>
          </w:p>
          <w:p w:rsidR="0062486B" w:rsidRPr="009A53D9" w:rsidRDefault="00482A13" w:rsidP="0010333A">
            <w:pPr>
              <w:pStyle w:val="AdresseKontakt"/>
              <w:spacing w:line="240" w:lineRule="auto"/>
              <w:rPr>
                <w:sz w:val="22"/>
                <w:lang w:val="fr-FR"/>
              </w:rPr>
            </w:pPr>
            <w:r>
              <w:rPr>
                <w:rFonts w:eastAsia="Times New Roman" w:cs="Arial"/>
                <w:szCs w:val="24"/>
              </w:rPr>
              <w:t>bur</w:t>
            </w:r>
            <w:r w:rsidR="001923DD">
              <w:rPr>
                <w:rFonts w:eastAsia="Times New Roman" w:cs="Arial"/>
                <w:szCs w:val="24"/>
              </w:rPr>
              <w:t>/</w:t>
            </w:r>
            <w:r w:rsidR="0010333A">
              <w:rPr>
                <w:rFonts w:eastAsia="Times New Roman" w:cs="Arial"/>
                <w:szCs w:val="24"/>
              </w:rPr>
              <w:t>12. Juni 2023</w:t>
            </w:r>
          </w:p>
        </w:tc>
        <w:tc>
          <w:tcPr>
            <w:tcW w:w="3414" w:type="dxa"/>
          </w:tcPr>
          <w:p w:rsidR="003E3830" w:rsidRDefault="003E3830" w:rsidP="004B6AF9">
            <w:pPr>
              <w:pStyle w:val="AdresseKontakt"/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6071" w:type="dxa"/>
            <w:vMerge/>
          </w:tcPr>
          <w:p w:rsidR="003E3830" w:rsidRDefault="003E3830" w:rsidP="004B6AF9">
            <w:pPr>
              <w:rPr>
                <w:rFonts w:ascii="Arial" w:hAnsi="Arial" w:cs="Arial"/>
                <w:sz w:val="18"/>
              </w:rPr>
            </w:pPr>
          </w:p>
        </w:tc>
      </w:tr>
      <w:tr w:rsidR="003E3830" w:rsidTr="007F4526">
        <w:trPr>
          <w:cantSplit/>
          <w:trHeight w:val="465"/>
        </w:trPr>
        <w:tc>
          <w:tcPr>
            <w:tcW w:w="3840" w:type="dxa"/>
          </w:tcPr>
          <w:p w:rsidR="003E3830" w:rsidRDefault="003E3830" w:rsidP="004B6AF9">
            <w:pPr>
              <w:pStyle w:val="AdresseKontakt"/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3414" w:type="dxa"/>
          </w:tcPr>
          <w:p w:rsidR="003E3830" w:rsidRDefault="003E3830" w:rsidP="004B6AF9">
            <w:pPr>
              <w:pStyle w:val="AdresseKontakt"/>
              <w:spacing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6071" w:type="dxa"/>
            <w:vMerge/>
          </w:tcPr>
          <w:p w:rsidR="003E3830" w:rsidRDefault="003E3830" w:rsidP="004B6AF9">
            <w:pPr>
              <w:rPr>
                <w:rFonts w:ascii="Arial" w:hAnsi="Arial" w:cs="Arial"/>
                <w:sz w:val="18"/>
              </w:rPr>
            </w:pPr>
          </w:p>
        </w:tc>
      </w:tr>
      <w:tr w:rsidR="003E3830" w:rsidTr="007F4526">
        <w:trPr>
          <w:cantSplit/>
          <w:trHeight w:val="695"/>
        </w:trPr>
        <w:tc>
          <w:tcPr>
            <w:tcW w:w="7254" w:type="dxa"/>
            <w:gridSpan w:val="2"/>
          </w:tcPr>
          <w:p w:rsidR="00A57353" w:rsidRDefault="00A57353" w:rsidP="007C55FD">
            <w:pPr>
              <w:rPr>
                <w:rFonts w:ascii="Arial" w:hAnsi="Arial" w:cs="Arial"/>
                <w:b/>
                <w:bCs/>
                <w:sz w:val="22"/>
                <w:lang w:val="it-IT"/>
              </w:rPr>
            </w:pPr>
          </w:p>
          <w:p w:rsidR="00570AEE" w:rsidRPr="003E3830" w:rsidRDefault="00570AEE" w:rsidP="006248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71" w:type="dxa"/>
            <w:vMerge/>
          </w:tcPr>
          <w:p w:rsidR="003E3830" w:rsidRDefault="003E3830" w:rsidP="004B6AF9"/>
        </w:tc>
      </w:tr>
      <w:tr w:rsidR="003E3830" w:rsidRPr="006656EC" w:rsidTr="007F4526">
        <w:trPr>
          <w:trHeight w:val="1365"/>
        </w:trPr>
        <w:tc>
          <w:tcPr>
            <w:tcW w:w="7254" w:type="dxa"/>
            <w:gridSpan w:val="2"/>
          </w:tcPr>
          <w:p w:rsidR="00D54288" w:rsidRPr="006656EC" w:rsidRDefault="00D54288" w:rsidP="00A57353">
            <w:pPr>
              <w:ind w:right="174"/>
              <w:rPr>
                <w:rFonts w:ascii="Arial" w:hAnsi="Arial" w:cs="Arial"/>
                <w:sz w:val="22"/>
                <w:lang w:val="en-GB"/>
              </w:rPr>
            </w:pPr>
          </w:p>
          <w:p w:rsidR="00D54288" w:rsidRPr="0062486B" w:rsidRDefault="0062486B" w:rsidP="006656EC">
            <w:pPr>
              <w:spacing w:line="360" w:lineRule="auto"/>
              <w:ind w:right="174"/>
              <w:rPr>
                <w:rFonts w:ascii="Arial" w:hAnsi="Arial" w:cs="Arial"/>
                <w:sz w:val="48"/>
                <w:szCs w:val="48"/>
                <w:lang w:val="en-GB"/>
              </w:rPr>
            </w:pPr>
            <w:r w:rsidRPr="0062486B">
              <w:rPr>
                <w:rFonts w:ascii="Arial" w:hAnsi="Arial" w:cs="Arial"/>
                <w:sz w:val="48"/>
                <w:szCs w:val="48"/>
                <w:lang w:val="en-GB"/>
              </w:rPr>
              <w:t>Pressemitteilung</w:t>
            </w:r>
          </w:p>
          <w:p w:rsidR="0062486B" w:rsidRDefault="0062486B" w:rsidP="006656EC">
            <w:pPr>
              <w:spacing w:line="360" w:lineRule="auto"/>
              <w:ind w:right="174"/>
              <w:rPr>
                <w:rFonts w:ascii="Arial" w:hAnsi="Arial" w:cs="Arial"/>
                <w:sz w:val="22"/>
                <w:lang w:val="en-GB"/>
              </w:rPr>
            </w:pPr>
          </w:p>
          <w:p w:rsidR="0062486B" w:rsidRDefault="0062486B" w:rsidP="006656EC">
            <w:pPr>
              <w:spacing w:line="360" w:lineRule="auto"/>
              <w:ind w:right="174"/>
              <w:rPr>
                <w:rFonts w:ascii="Arial" w:hAnsi="Arial" w:cs="Arial"/>
                <w:sz w:val="22"/>
                <w:lang w:val="en-GB"/>
              </w:rPr>
            </w:pPr>
          </w:p>
          <w:p w:rsidR="00D7635E" w:rsidRDefault="00D7635E" w:rsidP="0062486B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</w:p>
          <w:p w:rsidR="00D7635E" w:rsidRDefault="00D7635E" w:rsidP="0062486B">
            <w:pPr>
              <w:spacing w:line="360" w:lineRule="auto"/>
              <w:rPr>
                <w:rFonts w:ascii="Arial" w:hAnsi="Arial" w:cs="Arial"/>
                <w:sz w:val="22"/>
                <w:lang w:val="en-GB"/>
              </w:rPr>
            </w:pPr>
          </w:p>
          <w:p w:rsidR="00170F7E" w:rsidRDefault="00170F7E" w:rsidP="00B768F3">
            <w:pPr>
              <w:spacing w:line="360" w:lineRule="auto"/>
              <w:rPr>
                <w:b/>
              </w:rPr>
            </w:pPr>
          </w:p>
          <w:p w:rsidR="007F4526" w:rsidRDefault="007F4526" w:rsidP="00AC395E">
            <w:pPr>
              <w:spacing w:line="360" w:lineRule="auto"/>
              <w:rPr>
                <w:b/>
              </w:rPr>
            </w:pPr>
            <w:r>
              <w:rPr>
                <w:b/>
              </w:rPr>
              <w:t>Temperaturen steigen – der Wasserverbrauch auch</w:t>
            </w:r>
          </w:p>
          <w:p w:rsidR="00B768F3" w:rsidRDefault="007F4526" w:rsidP="00AC395E">
            <w:pPr>
              <w:spacing w:line="360" w:lineRule="auto"/>
              <w:rPr>
                <w:b/>
              </w:rPr>
            </w:pPr>
            <w:r>
              <w:rPr>
                <w:b/>
              </w:rPr>
              <w:t>Landkreis und Stadt rufen zum Wassersparen auf</w:t>
            </w:r>
            <w:r w:rsidR="00AC395E" w:rsidRPr="00AC395E">
              <w:rPr>
                <w:b/>
              </w:rPr>
              <w:t xml:space="preserve"> </w:t>
            </w:r>
          </w:p>
          <w:p w:rsidR="007373ED" w:rsidRDefault="007373ED" w:rsidP="007373ED">
            <w:pPr>
              <w:spacing w:line="360" w:lineRule="auto"/>
              <w:rPr>
                <w:rFonts w:ascii="Arial" w:hAnsi="Arial" w:cs="Arial"/>
                <w:sz w:val="22"/>
              </w:rPr>
            </w:pPr>
          </w:p>
          <w:p w:rsidR="007F4526" w:rsidRDefault="00C43A12" w:rsidP="007F4526">
            <w:pPr>
              <w:rPr>
                <w:rStyle w:val="normaltextrun"/>
                <w:bCs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</w:rPr>
              <w:t>Osnabrück.</w:t>
            </w:r>
            <w:r>
              <w:rPr>
                <w:sz w:val="22"/>
              </w:rPr>
              <w:t xml:space="preserve"> </w:t>
            </w:r>
            <w:r w:rsidR="007F4526" w:rsidRPr="007F4526">
              <w:rPr>
                <w:rStyle w:val="normaltextrun"/>
                <w:bCs/>
                <w:color w:val="000000"/>
                <w:sz w:val="22"/>
                <w:szCs w:val="22"/>
                <w:shd w:val="clear" w:color="auto" w:fill="FFFFFF"/>
              </w:rPr>
              <w:t xml:space="preserve">Der Sommer ist da, die Menschen zieht es nach </w:t>
            </w:r>
            <w:r w:rsidR="007F4526">
              <w:rPr>
                <w:rStyle w:val="normaltextrun"/>
                <w:bCs/>
                <w:color w:val="000000"/>
                <w:sz w:val="22"/>
                <w:szCs w:val="22"/>
                <w:shd w:val="clear" w:color="auto" w:fill="FFFFFF"/>
              </w:rPr>
              <w:t>draußen. Erfahrungsgemäß steigt</w:t>
            </w:r>
            <w:r w:rsidR="007F4526" w:rsidRPr="007F4526">
              <w:rPr>
                <w:rStyle w:val="normaltextrun"/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="007F4526">
              <w:rPr>
                <w:rStyle w:val="normaltextrun"/>
                <w:bCs/>
                <w:color w:val="000000"/>
                <w:sz w:val="22"/>
                <w:szCs w:val="22"/>
                <w:shd w:val="clear" w:color="auto" w:fill="FFFFFF"/>
              </w:rPr>
              <w:t>jetzt der</w:t>
            </w:r>
            <w:r w:rsidR="007F4526" w:rsidRPr="007F4526">
              <w:rPr>
                <w:rStyle w:val="normaltextrun"/>
                <w:bCs/>
                <w:color w:val="000000"/>
                <w:sz w:val="22"/>
                <w:szCs w:val="22"/>
                <w:shd w:val="clear" w:color="auto" w:fill="FFFFFF"/>
              </w:rPr>
              <w:t xml:space="preserve"> Wasser</w:t>
            </w:r>
            <w:r w:rsidR="007F4526">
              <w:rPr>
                <w:rStyle w:val="normaltextrun"/>
                <w:bCs/>
                <w:color w:val="000000"/>
                <w:sz w:val="22"/>
                <w:szCs w:val="22"/>
                <w:shd w:val="clear" w:color="auto" w:fill="FFFFFF"/>
              </w:rPr>
              <w:t>verbrauch</w:t>
            </w:r>
            <w:r w:rsidR="007F4526" w:rsidRPr="007F4526">
              <w:rPr>
                <w:rStyle w:val="normaltextrun"/>
                <w:bCs/>
                <w:color w:val="000000"/>
                <w:sz w:val="22"/>
                <w:szCs w:val="22"/>
                <w:shd w:val="clear" w:color="auto" w:fill="FFFFFF"/>
              </w:rPr>
              <w:t xml:space="preserve"> in der Region Osnabrück. Vor dem Hintergrund klimatischer Veränderungen rufen Stadt und Landkreis Osnabrück gemeinsam mit den</w:t>
            </w:r>
            <w:r w:rsidR="001400DF">
              <w:rPr>
                <w:rStyle w:val="normaltextrun"/>
                <w:bCs/>
                <w:color w:val="000000"/>
                <w:sz w:val="22"/>
                <w:szCs w:val="22"/>
                <w:shd w:val="clear" w:color="auto" w:fill="FFFFFF"/>
              </w:rPr>
              <w:t xml:space="preserve"> Stadtwerken Osnabrück und den anderen</w:t>
            </w:r>
            <w:r w:rsidR="007F4526" w:rsidRPr="007F4526">
              <w:rPr>
                <w:rStyle w:val="normaltextrun"/>
                <w:bCs/>
                <w:color w:val="000000"/>
                <w:sz w:val="22"/>
                <w:szCs w:val="22"/>
                <w:shd w:val="clear" w:color="auto" w:fill="FFFFFF"/>
              </w:rPr>
              <w:t xml:space="preserve"> Wasserversorgungsunternehmen</w:t>
            </w:r>
            <w:r w:rsidR="001400DF">
              <w:rPr>
                <w:rStyle w:val="normaltextrun"/>
                <w:bCs/>
                <w:color w:val="000000"/>
                <w:sz w:val="22"/>
                <w:szCs w:val="22"/>
                <w:shd w:val="clear" w:color="auto" w:fill="FFFFFF"/>
              </w:rPr>
              <w:t xml:space="preserve"> in der Region</w:t>
            </w:r>
            <w:r w:rsidR="007F4526">
              <w:rPr>
                <w:rStyle w:val="normaltextrun"/>
                <w:bCs/>
                <w:color w:val="000000"/>
                <w:sz w:val="22"/>
                <w:szCs w:val="22"/>
                <w:shd w:val="clear" w:color="auto" w:fill="FFFFFF"/>
              </w:rPr>
              <w:t xml:space="preserve"> deshalb</w:t>
            </w:r>
            <w:r w:rsidR="007F4526" w:rsidRPr="007F4526">
              <w:rPr>
                <w:rStyle w:val="normaltextrun"/>
                <w:bCs/>
                <w:color w:val="000000"/>
                <w:sz w:val="22"/>
                <w:szCs w:val="22"/>
                <w:shd w:val="clear" w:color="auto" w:fill="FFFFFF"/>
              </w:rPr>
              <w:t xml:space="preserve"> schon jetzt zum sparsamen Umgang mit dem kostbaren Gut Wasser auf.</w:t>
            </w:r>
          </w:p>
          <w:p w:rsidR="007F4526" w:rsidRPr="007F4526" w:rsidRDefault="007F4526" w:rsidP="007F4526">
            <w:pPr>
              <w:rPr>
                <w:sz w:val="22"/>
                <w:szCs w:val="22"/>
              </w:rPr>
            </w:pPr>
            <w:r w:rsidRPr="007F4526">
              <w:rPr>
                <w:rStyle w:val="eop"/>
                <w:bCs/>
                <w:color w:val="000000"/>
                <w:sz w:val="22"/>
                <w:szCs w:val="22"/>
              </w:rPr>
              <w:t> </w:t>
            </w:r>
          </w:p>
          <w:p w:rsidR="007F4526" w:rsidRDefault="007F4526" w:rsidP="007F4526">
            <w:pPr>
              <w:rPr>
                <w:rStyle w:val="normaltextrun"/>
                <w:color w:val="000000"/>
                <w:sz w:val="22"/>
                <w:szCs w:val="22"/>
              </w:rPr>
            </w:pPr>
            <w:r w:rsidRPr="007F4526">
              <w:rPr>
                <w:rStyle w:val="normaltextrun"/>
                <w:color w:val="000000"/>
                <w:sz w:val="22"/>
                <w:szCs w:val="22"/>
              </w:rPr>
              <w:t>Für viele Menschen in der Region sind die Bilder aus den</w:t>
            </w:r>
            <w:r w:rsidR="0010333A">
              <w:rPr>
                <w:rStyle w:val="normaltextrun"/>
                <w:color w:val="000000"/>
                <w:sz w:val="22"/>
                <w:szCs w:val="22"/>
              </w:rPr>
              <w:t xml:space="preserve"> vergangenen</w:t>
            </w:r>
            <w:r w:rsidRPr="007F4526">
              <w:rPr>
                <w:rStyle w:val="normaltextrun"/>
                <w:color w:val="000000"/>
                <w:sz w:val="22"/>
                <w:szCs w:val="22"/>
              </w:rPr>
              <w:t xml:space="preserve"> Trockenjahren </w:t>
            </w:r>
            <w:r>
              <w:rPr>
                <w:rStyle w:val="normaltextrun"/>
                <w:color w:val="000000"/>
                <w:sz w:val="22"/>
                <w:szCs w:val="22"/>
              </w:rPr>
              <w:t>noch präsent</w:t>
            </w:r>
            <w:r w:rsidRPr="007F4526">
              <w:rPr>
                <w:rStyle w:val="normaltextrun"/>
                <w:color w:val="000000"/>
                <w:sz w:val="22"/>
                <w:szCs w:val="22"/>
              </w:rPr>
              <w:t xml:space="preserve">: verdorrte Felder, dürstende Bäume und trockene Böden. </w:t>
            </w:r>
            <w:r w:rsidR="00800339">
              <w:rPr>
                <w:rStyle w:val="normaltextrun"/>
                <w:color w:val="000000"/>
                <w:sz w:val="22"/>
                <w:szCs w:val="22"/>
              </w:rPr>
              <w:t>Trotz der gefallenen Niederschläge ist die Situation weiterhin angespannt.</w:t>
            </w:r>
            <w:r w:rsidRPr="007F4526">
              <w:rPr>
                <w:rStyle w:val="normaltextrun"/>
                <w:color w:val="000000"/>
                <w:sz w:val="22"/>
                <w:szCs w:val="22"/>
              </w:rPr>
              <w:t xml:space="preserve"> Daher ist ein behutsamer Umgang mit der Ressource Wasser auch in diesem Jahr geboten.</w:t>
            </w:r>
          </w:p>
          <w:p w:rsidR="007F4526" w:rsidRPr="007F4526" w:rsidRDefault="007F4526" w:rsidP="007F4526">
            <w:pPr>
              <w:rPr>
                <w:rStyle w:val="normaltextrun"/>
                <w:sz w:val="22"/>
                <w:szCs w:val="22"/>
              </w:rPr>
            </w:pPr>
            <w:r w:rsidRPr="007F4526">
              <w:rPr>
                <w:rStyle w:val="normaltextrun"/>
                <w:color w:val="000000"/>
                <w:sz w:val="22"/>
                <w:szCs w:val="22"/>
              </w:rPr>
              <w:t xml:space="preserve"> </w:t>
            </w:r>
          </w:p>
          <w:p w:rsidR="007F4526" w:rsidRDefault="00800339" w:rsidP="007F4526">
            <w:pPr>
              <w:rPr>
                <w:rStyle w:val="normaltextrun"/>
                <w:color w:val="000000"/>
                <w:sz w:val="22"/>
                <w:szCs w:val="22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Ein Blick auf die Wetterprognosen zeigt, dass in den kommenden Wochen nicht mir Niederschlägen zu rechnen ist, sondern dass im Gegenteil</w:t>
            </w:r>
            <w:r w:rsidR="007F4526">
              <w:rPr>
                <w:rStyle w:val="normaltextrun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normaltextrun"/>
                <w:color w:val="000000"/>
                <w:sz w:val="22"/>
                <w:szCs w:val="22"/>
              </w:rPr>
              <w:t xml:space="preserve">die Sonnenstunden und damit die Temperaturen hoch bleiben sollen. </w:t>
            </w:r>
            <w:r w:rsidR="007F4526">
              <w:rPr>
                <w:rStyle w:val="normaltextrun"/>
                <w:color w:val="000000"/>
                <w:sz w:val="22"/>
                <w:szCs w:val="22"/>
              </w:rPr>
              <w:t>Dass beide Faktoren miteinander zusammenhängen</w:t>
            </w:r>
            <w:r w:rsidR="007F4526" w:rsidRPr="007F4526">
              <w:rPr>
                <w:rStyle w:val="normaltextrun"/>
                <w:color w:val="000000"/>
                <w:sz w:val="22"/>
                <w:szCs w:val="22"/>
              </w:rPr>
              <w:t>, lässt sich am besten am Beispiel der Gartenbewässerung verdeutlichen: Je weniger es regnet und</w:t>
            </w:r>
            <w:r w:rsidR="007F4526">
              <w:rPr>
                <w:rStyle w:val="normaltextrun"/>
                <w:color w:val="000000"/>
                <w:sz w:val="22"/>
                <w:szCs w:val="22"/>
              </w:rPr>
              <w:t xml:space="preserve"> je trockener die </w:t>
            </w:r>
            <w:r w:rsidR="007F4526">
              <w:rPr>
                <w:rStyle w:val="normaltextrun"/>
                <w:color w:val="000000"/>
                <w:sz w:val="22"/>
                <w:szCs w:val="22"/>
              </w:rPr>
              <w:lastRenderedPageBreak/>
              <w:t xml:space="preserve">Böden dementsprechend </w:t>
            </w:r>
            <w:r w:rsidR="007F4526" w:rsidRPr="007F4526">
              <w:rPr>
                <w:rStyle w:val="normaltextrun"/>
                <w:color w:val="000000"/>
                <w:sz w:val="22"/>
                <w:szCs w:val="22"/>
              </w:rPr>
              <w:t>sind, desto mehr wird bewässert – und der Verbrauch steigt. Zur Einordnung: Rund 800 Liter verbrauch</w:t>
            </w:r>
            <w:r w:rsidR="007F4526">
              <w:rPr>
                <w:rStyle w:val="normaltextrun"/>
                <w:color w:val="000000"/>
                <w:sz w:val="22"/>
                <w:szCs w:val="22"/>
              </w:rPr>
              <w:t xml:space="preserve">t ein Rasensprenger pro Stunde, das ist </w:t>
            </w:r>
            <w:r w:rsidR="007F4526" w:rsidRPr="007F4526">
              <w:rPr>
                <w:rStyle w:val="normaltextrun"/>
                <w:color w:val="000000"/>
                <w:sz w:val="22"/>
                <w:szCs w:val="22"/>
              </w:rPr>
              <w:t xml:space="preserve">so viel wie ein Mensch </w:t>
            </w:r>
            <w:r w:rsidR="007F4526">
              <w:rPr>
                <w:rStyle w:val="normaltextrun"/>
                <w:color w:val="000000"/>
                <w:sz w:val="22"/>
                <w:szCs w:val="22"/>
              </w:rPr>
              <w:t>in einer ganzen Woche</w:t>
            </w:r>
            <w:r w:rsidR="007F4526" w:rsidRPr="007F4526">
              <w:rPr>
                <w:rStyle w:val="normaltextrun"/>
                <w:color w:val="000000"/>
                <w:sz w:val="22"/>
                <w:szCs w:val="22"/>
              </w:rPr>
              <w:t xml:space="preserve">. </w:t>
            </w:r>
          </w:p>
          <w:p w:rsidR="007F4526" w:rsidRPr="007F4526" w:rsidRDefault="007F4526" w:rsidP="007F4526">
            <w:pPr>
              <w:rPr>
                <w:rStyle w:val="normaltextrun"/>
                <w:color w:val="000000"/>
                <w:sz w:val="22"/>
                <w:szCs w:val="22"/>
              </w:rPr>
            </w:pPr>
          </w:p>
          <w:p w:rsidR="007F4526" w:rsidRDefault="007F4526" w:rsidP="007F4526">
            <w:pPr>
              <w:rPr>
                <w:rStyle w:val="eop"/>
                <w:color w:val="000000"/>
                <w:sz w:val="22"/>
                <w:szCs w:val="22"/>
              </w:rPr>
            </w:pPr>
            <w:r w:rsidRPr="007F4526">
              <w:rPr>
                <w:rStyle w:val="normaltextrun"/>
                <w:color w:val="000000"/>
                <w:sz w:val="22"/>
                <w:szCs w:val="22"/>
              </w:rPr>
              <w:t>Vor dem Hintergrund, dass Extremwetterereignisse wie Trockenperioden immer mehr zunehmen, appellieren Landkreis</w:t>
            </w:r>
            <w:r>
              <w:rPr>
                <w:rStyle w:val="normaltextrun"/>
                <w:color w:val="000000"/>
                <w:sz w:val="22"/>
                <w:szCs w:val="22"/>
              </w:rPr>
              <w:t xml:space="preserve"> und Stadt Osnabrück</w:t>
            </w:r>
            <w:r w:rsidRPr="007F4526">
              <w:rPr>
                <w:rStyle w:val="normaltextrun"/>
                <w:color w:val="000000"/>
                <w:sz w:val="22"/>
                <w:szCs w:val="22"/>
              </w:rPr>
              <w:t xml:space="preserve"> gemeinsam mit den Wasserversorgungsunternehmen in der Region, sparsam mit Wasser umzugehen. Mit einigen einfachen Tipps kann jeder einen Beitrag zum nachhaltigen Umgang mit Trinkwasser leisten</w:t>
            </w:r>
            <w:r>
              <w:rPr>
                <w:rStyle w:val="normaltextrun"/>
                <w:color w:val="000000"/>
                <w:sz w:val="22"/>
                <w:szCs w:val="22"/>
              </w:rPr>
              <w:t xml:space="preserve">. Dazu zählen der </w:t>
            </w:r>
            <w:r w:rsidRPr="007F4526">
              <w:rPr>
                <w:rStyle w:val="normaltextrun"/>
                <w:color w:val="000000"/>
                <w:sz w:val="22"/>
                <w:szCs w:val="22"/>
              </w:rPr>
              <w:t>Verzicht auf das Rasensprengen</w:t>
            </w:r>
            <w:r>
              <w:rPr>
                <w:rStyle w:val="normaltextrun"/>
                <w:color w:val="000000"/>
                <w:sz w:val="22"/>
                <w:szCs w:val="22"/>
              </w:rPr>
              <w:t xml:space="preserve">, das Verwenden von </w:t>
            </w:r>
            <w:r w:rsidRPr="007F4526">
              <w:rPr>
                <w:rStyle w:val="normaltextrun"/>
                <w:color w:val="000000"/>
                <w:sz w:val="22"/>
                <w:szCs w:val="22"/>
              </w:rPr>
              <w:t>Pflanzen im Garten, die auch trockene Perioden gut vertragen</w:t>
            </w:r>
            <w:r>
              <w:rPr>
                <w:rStyle w:val="normaltextrun"/>
                <w:color w:val="000000"/>
                <w:sz w:val="22"/>
                <w:szCs w:val="22"/>
              </w:rPr>
              <w:t xml:space="preserve">, das Auffangen und die Nutzung von </w:t>
            </w:r>
            <w:r w:rsidRPr="007F4526">
              <w:rPr>
                <w:rStyle w:val="normaltextrun"/>
                <w:color w:val="000000"/>
                <w:sz w:val="22"/>
                <w:szCs w:val="22"/>
              </w:rPr>
              <w:t>Regenwasser</w:t>
            </w:r>
            <w:r>
              <w:rPr>
                <w:rStyle w:val="normaltextrun"/>
                <w:color w:val="000000"/>
                <w:sz w:val="22"/>
                <w:szCs w:val="22"/>
              </w:rPr>
              <w:t xml:space="preserve"> oder auch das Anlegen g</w:t>
            </w:r>
            <w:r w:rsidRPr="007F4526">
              <w:rPr>
                <w:rStyle w:val="normaltextrun"/>
                <w:color w:val="000000"/>
                <w:sz w:val="22"/>
                <w:szCs w:val="22"/>
              </w:rPr>
              <w:t>eschlossene</w:t>
            </w:r>
            <w:r>
              <w:rPr>
                <w:rStyle w:val="normaltextrun"/>
                <w:color w:val="000000"/>
                <w:sz w:val="22"/>
                <w:szCs w:val="22"/>
              </w:rPr>
              <w:t>r Pflanzflächen</w:t>
            </w:r>
            <w:r w:rsidRPr="007F4526">
              <w:rPr>
                <w:rStyle w:val="normaltextrun"/>
                <w:color w:val="000000"/>
                <w:sz w:val="22"/>
                <w:szCs w:val="22"/>
              </w:rPr>
              <w:t>, um die Verdunst</w:t>
            </w:r>
            <w:r>
              <w:rPr>
                <w:rStyle w:val="normaltextrun"/>
                <w:color w:val="000000"/>
                <w:sz w:val="22"/>
                <w:szCs w:val="22"/>
              </w:rPr>
              <w:t>ung aus dem Boden zu minimieren. Auch sollten</w:t>
            </w:r>
            <w:r w:rsidRPr="007F4526">
              <w:rPr>
                <w:rStyle w:val="normaltextrun"/>
                <w:color w:val="000000"/>
                <w:sz w:val="22"/>
                <w:szCs w:val="22"/>
              </w:rPr>
              <w:t xml:space="preserve"> versiege</w:t>
            </w:r>
            <w:r>
              <w:rPr>
                <w:rStyle w:val="normaltextrun"/>
                <w:color w:val="000000"/>
                <w:sz w:val="22"/>
                <w:szCs w:val="22"/>
              </w:rPr>
              <w:t>lte Flächen im Garten reduz</w:t>
            </w:r>
            <w:r w:rsidR="006A6D1E">
              <w:rPr>
                <w:rStyle w:val="normaltextrun"/>
                <w:color w:val="000000"/>
                <w:sz w:val="22"/>
                <w:szCs w:val="22"/>
              </w:rPr>
              <w:t>iert werden. Und schließlich wird</w:t>
            </w:r>
            <w:r>
              <w:rPr>
                <w:rStyle w:val="normaltextrun"/>
                <w:color w:val="000000"/>
                <w:sz w:val="22"/>
                <w:szCs w:val="22"/>
              </w:rPr>
              <w:t xml:space="preserve"> jeder Haushalt</w:t>
            </w:r>
            <w:r w:rsidR="006A6D1E">
              <w:rPr>
                <w:rStyle w:val="normaltextrun"/>
                <w:color w:val="000000"/>
                <w:sz w:val="22"/>
                <w:szCs w:val="22"/>
              </w:rPr>
              <w:t xml:space="preserve"> um sorgsame Abwägung </w:t>
            </w:r>
            <w:r>
              <w:rPr>
                <w:rStyle w:val="normaltextrun"/>
                <w:color w:val="000000"/>
                <w:sz w:val="22"/>
                <w:szCs w:val="22"/>
              </w:rPr>
              <w:t>gebeten,</w:t>
            </w:r>
            <w:r w:rsidR="006A6D1E">
              <w:rPr>
                <w:rStyle w:val="normaltextrun"/>
                <w:color w:val="000000"/>
                <w:sz w:val="22"/>
                <w:szCs w:val="22"/>
              </w:rPr>
              <w:t xml:space="preserve"> ob die neue Befüllung</w:t>
            </w:r>
            <w:r>
              <w:rPr>
                <w:rStyle w:val="normaltextrun"/>
                <w:color w:val="000000"/>
                <w:sz w:val="22"/>
                <w:szCs w:val="22"/>
              </w:rPr>
              <w:t xml:space="preserve"> des eigenen großen Pools oder auch </w:t>
            </w:r>
            <w:r w:rsidR="006A6D1E">
              <w:rPr>
                <w:rStyle w:val="normaltextrun"/>
                <w:color w:val="000000"/>
                <w:sz w:val="22"/>
                <w:szCs w:val="22"/>
              </w:rPr>
              <w:t>der Wasserbrauch im und am Planschbecken derzeit wirklich unverzichtbar sind.</w:t>
            </w:r>
            <w:r>
              <w:rPr>
                <w:rStyle w:val="normaltextrun"/>
                <w:color w:val="000000"/>
                <w:sz w:val="22"/>
                <w:szCs w:val="22"/>
              </w:rPr>
              <w:t xml:space="preserve"> </w:t>
            </w:r>
          </w:p>
          <w:p w:rsidR="00414622" w:rsidRDefault="00414622" w:rsidP="007F4526">
            <w:pPr>
              <w:rPr>
                <w:rStyle w:val="eop"/>
                <w:color w:val="000000"/>
                <w:sz w:val="22"/>
                <w:szCs w:val="22"/>
              </w:rPr>
            </w:pPr>
          </w:p>
          <w:p w:rsidR="00332098" w:rsidRDefault="00332098" w:rsidP="00332098">
            <w:pPr>
              <w:spacing w:line="360" w:lineRule="auto"/>
              <w:jc w:val="both"/>
              <w:rPr>
                <w:sz w:val="22"/>
              </w:rPr>
            </w:pPr>
          </w:p>
          <w:p w:rsidR="0003417B" w:rsidRPr="0003417B" w:rsidRDefault="0003417B" w:rsidP="0003417B">
            <w:pPr>
              <w:spacing w:line="360" w:lineRule="auto"/>
              <w:jc w:val="both"/>
              <w:rPr>
                <w:sz w:val="22"/>
              </w:rPr>
            </w:pPr>
          </w:p>
          <w:p w:rsidR="00A75056" w:rsidRPr="007373ED" w:rsidRDefault="00A75056" w:rsidP="00A75056">
            <w:pPr>
              <w:spacing w:line="360" w:lineRule="auto"/>
            </w:pPr>
          </w:p>
          <w:p w:rsidR="00842826" w:rsidRPr="007373ED" w:rsidRDefault="00842826" w:rsidP="00A75056">
            <w:pPr>
              <w:spacing w:line="360" w:lineRule="auto"/>
            </w:pPr>
          </w:p>
          <w:p w:rsidR="004D154F" w:rsidRPr="00F21634" w:rsidRDefault="004D154F" w:rsidP="004F6AEA">
            <w:pPr>
              <w:spacing w:line="360" w:lineRule="auto"/>
            </w:pPr>
            <w:r>
              <w:t xml:space="preserve"> </w:t>
            </w:r>
          </w:p>
        </w:tc>
        <w:tc>
          <w:tcPr>
            <w:tcW w:w="6071" w:type="dxa"/>
            <w:vMerge/>
          </w:tcPr>
          <w:p w:rsidR="003E3830" w:rsidRPr="006656EC" w:rsidRDefault="003E3830" w:rsidP="00A57353">
            <w:pPr>
              <w:ind w:right="174"/>
              <w:rPr>
                <w:lang w:val="en-GB"/>
              </w:rPr>
            </w:pPr>
          </w:p>
        </w:tc>
      </w:tr>
      <w:tr w:rsidR="002F3560" w:rsidRPr="006656EC" w:rsidTr="007F4526">
        <w:trPr>
          <w:trHeight w:val="1365"/>
        </w:trPr>
        <w:tc>
          <w:tcPr>
            <w:tcW w:w="7254" w:type="dxa"/>
            <w:gridSpan w:val="2"/>
          </w:tcPr>
          <w:p w:rsidR="002F3560" w:rsidRPr="006656EC" w:rsidRDefault="002F3560" w:rsidP="00A57353">
            <w:pPr>
              <w:ind w:right="174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6071" w:type="dxa"/>
          </w:tcPr>
          <w:p w:rsidR="002F3560" w:rsidRPr="006656EC" w:rsidRDefault="002F3560" w:rsidP="00A57353">
            <w:pPr>
              <w:ind w:right="174"/>
              <w:rPr>
                <w:lang w:val="en-GB"/>
              </w:rPr>
            </w:pPr>
          </w:p>
        </w:tc>
      </w:tr>
    </w:tbl>
    <w:p w:rsidR="00C01BBD" w:rsidRPr="006656EC" w:rsidRDefault="00C01BBD" w:rsidP="00A57353">
      <w:pPr>
        <w:ind w:right="1992"/>
        <w:rPr>
          <w:lang w:val="en-GB"/>
        </w:rPr>
      </w:pPr>
    </w:p>
    <w:sectPr w:rsidR="00C01BBD" w:rsidRPr="006656EC" w:rsidSect="00D54288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554" w:rsidRDefault="008F0554">
      <w:r>
        <w:separator/>
      </w:r>
    </w:p>
  </w:endnote>
  <w:endnote w:type="continuationSeparator" w:id="0">
    <w:p w:rsidR="008F0554" w:rsidRDefault="008F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554" w:rsidRDefault="008F0554">
      <w:r>
        <w:separator/>
      </w:r>
    </w:p>
  </w:footnote>
  <w:footnote w:type="continuationSeparator" w:id="0">
    <w:p w:rsidR="008F0554" w:rsidRDefault="008F0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C0CDD"/>
    <w:multiLevelType w:val="hybridMultilevel"/>
    <w:tmpl w:val="B43C1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6508"/>
    <w:multiLevelType w:val="hybridMultilevel"/>
    <w:tmpl w:val="61D47984"/>
    <w:lvl w:ilvl="0" w:tplc="F19EC1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D2E"/>
    <w:rsid w:val="00023D44"/>
    <w:rsid w:val="0003417B"/>
    <w:rsid w:val="00040C64"/>
    <w:rsid w:val="000712A5"/>
    <w:rsid w:val="00092302"/>
    <w:rsid w:val="00094F0C"/>
    <w:rsid w:val="000E40AB"/>
    <w:rsid w:val="000E6018"/>
    <w:rsid w:val="000F675D"/>
    <w:rsid w:val="00101E87"/>
    <w:rsid w:val="0010333A"/>
    <w:rsid w:val="001104D2"/>
    <w:rsid w:val="0012546F"/>
    <w:rsid w:val="001276A9"/>
    <w:rsid w:val="00135A1C"/>
    <w:rsid w:val="001400DF"/>
    <w:rsid w:val="00170F7E"/>
    <w:rsid w:val="0017114D"/>
    <w:rsid w:val="001923DD"/>
    <w:rsid w:val="001B499B"/>
    <w:rsid w:val="001C1D37"/>
    <w:rsid w:val="001E260A"/>
    <w:rsid w:val="001F01D8"/>
    <w:rsid w:val="002067CA"/>
    <w:rsid w:val="00237A24"/>
    <w:rsid w:val="002C105F"/>
    <w:rsid w:val="002C4C92"/>
    <w:rsid w:val="002E1F76"/>
    <w:rsid w:val="002F3560"/>
    <w:rsid w:val="00306856"/>
    <w:rsid w:val="00312293"/>
    <w:rsid w:val="00332098"/>
    <w:rsid w:val="0033420F"/>
    <w:rsid w:val="00350887"/>
    <w:rsid w:val="003519B2"/>
    <w:rsid w:val="00352375"/>
    <w:rsid w:val="00353CC8"/>
    <w:rsid w:val="003574EA"/>
    <w:rsid w:val="003B014C"/>
    <w:rsid w:val="003B1847"/>
    <w:rsid w:val="003C433D"/>
    <w:rsid w:val="003C5149"/>
    <w:rsid w:val="003D6D2A"/>
    <w:rsid w:val="003E3830"/>
    <w:rsid w:val="003F3C22"/>
    <w:rsid w:val="00414622"/>
    <w:rsid w:val="0041765D"/>
    <w:rsid w:val="004262BE"/>
    <w:rsid w:val="004623C5"/>
    <w:rsid w:val="00480481"/>
    <w:rsid w:val="00482A13"/>
    <w:rsid w:val="004873C6"/>
    <w:rsid w:val="004B6AF9"/>
    <w:rsid w:val="004C0317"/>
    <w:rsid w:val="004D154F"/>
    <w:rsid w:val="004E70B6"/>
    <w:rsid w:val="004F4BC5"/>
    <w:rsid w:val="004F6AEA"/>
    <w:rsid w:val="00510D69"/>
    <w:rsid w:val="005312D7"/>
    <w:rsid w:val="005422D1"/>
    <w:rsid w:val="00570AEE"/>
    <w:rsid w:val="00573645"/>
    <w:rsid w:val="0058721F"/>
    <w:rsid w:val="00593D8A"/>
    <w:rsid w:val="005948F5"/>
    <w:rsid w:val="005952F0"/>
    <w:rsid w:val="005C3C93"/>
    <w:rsid w:val="005D1CF6"/>
    <w:rsid w:val="005E0BF1"/>
    <w:rsid w:val="006209C6"/>
    <w:rsid w:val="0062486B"/>
    <w:rsid w:val="006331E9"/>
    <w:rsid w:val="00633257"/>
    <w:rsid w:val="00633462"/>
    <w:rsid w:val="006656EC"/>
    <w:rsid w:val="00666A82"/>
    <w:rsid w:val="00680588"/>
    <w:rsid w:val="00691101"/>
    <w:rsid w:val="006A6D1E"/>
    <w:rsid w:val="006B0B1F"/>
    <w:rsid w:val="006E3FD5"/>
    <w:rsid w:val="006E63C3"/>
    <w:rsid w:val="007373ED"/>
    <w:rsid w:val="0074534A"/>
    <w:rsid w:val="00750DEA"/>
    <w:rsid w:val="007620D5"/>
    <w:rsid w:val="00773F2E"/>
    <w:rsid w:val="007913DD"/>
    <w:rsid w:val="007C55FD"/>
    <w:rsid w:val="007E4D2E"/>
    <w:rsid w:val="007F4526"/>
    <w:rsid w:val="007F5370"/>
    <w:rsid w:val="007F58BD"/>
    <w:rsid w:val="007F6759"/>
    <w:rsid w:val="00800339"/>
    <w:rsid w:val="00803F4A"/>
    <w:rsid w:val="00817FC0"/>
    <w:rsid w:val="008260F5"/>
    <w:rsid w:val="00827688"/>
    <w:rsid w:val="00836146"/>
    <w:rsid w:val="00842826"/>
    <w:rsid w:val="008429D9"/>
    <w:rsid w:val="00866653"/>
    <w:rsid w:val="00897533"/>
    <w:rsid w:val="00897BAA"/>
    <w:rsid w:val="008B6475"/>
    <w:rsid w:val="008B6810"/>
    <w:rsid w:val="008C4703"/>
    <w:rsid w:val="008F0554"/>
    <w:rsid w:val="008F5C9E"/>
    <w:rsid w:val="00904A4D"/>
    <w:rsid w:val="0092385F"/>
    <w:rsid w:val="009330BB"/>
    <w:rsid w:val="00954D60"/>
    <w:rsid w:val="00990FC7"/>
    <w:rsid w:val="009A53D9"/>
    <w:rsid w:val="009C0CB4"/>
    <w:rsid w:val="009E1FD8"/>
    <w:rsid w:val="009E7D01"/>
    <w:rsid w:val="009F263B"/>
    <w:rsid w:val="00A10114"/>
    <w:rsid w:val="00A1791A"/>
    <w:rsid w:val="00A473A3"/>
    <w:rsid w:val="00A57353"/>
    <w:rsid w:val="00A75056"/>
    <w:rsid w:val="00AC395E"/>
    <w:rsid w:val="00B10956"/>
    <w:rsid w:val="00B21EAF"/>
    <w:rsid w:val="00B55732"/>
    <w:rsid w:val="00B768F3"/>
    <w:rsid w:val="00B94DD1"/>
    <w:rsid w:val="00BC75BD"/>
    <w:rsid w:val="00BD6CCD"/>
    <w:rsid w:val="00BE0959"/>
    <w:rsid w:val="00BE1B32"/>
    <w:rsid w:val="00BF6975"/>
    <w:rsid w:val="00C01BBD"/>
    <w:rsid w:val="00C10A76"/>
    <w:rsid w:val="00C27445"/>
    <w:rsid w:val="00C43A12"/>
    <w:rsid w:val="00C54CA6"/>
    <w:rsid w:val="00C70B5A"/>
    <w:rsid w:val="00CA6548"/>
    <w:rsid w:val="00CB7FA9"/>
    <w:rsid w:val="00CC0D47"/>
    <w:rsid w:val="00CD1C23"/>
    <w:rsid w:val="00CD5BFA"/>
    <w:rsid w:val="00CE4328"/>
    <w:rsid w:val="00D14121"/>
    <w:rsid w:val="00D516C0"/>
    <w:rsid w:val="00D54288"/>
    <w:rsid w:val="00D7635E"/>
    <w:rsid w:val="00DA77ED"/>
    <w:rsid w:val="00DB0562"/>
    <w:rsid w:val="00DC1151"/>
    <w:rsid w:val="00DC6990"/>
    <w:rsid w:val="00E12B49"/>
    <w:rsid w:val="00E22C8A"/>
    <w:rsid w:val="00E24CAA"/>
    <w:rsid w:val="00E41F1A"/>
    <w:rsid w:val="00E44484"/>
    <w:rsid w:val="00E472D5"/>
    <w:rsid w:val="00E56B1E"/>
    <w:rsid w:val="00E57E2C"/>
    <w:rsid w:val="00E94813"/>
    <w:rsid w:val="00E94F41"/>
    <w:rsid w:val="00EA37E8"/>
    <w:rsid w:val="00ED7F8B"/>
    <w:rsid w:val="00EE7C56"/>
    <w:rsid w:val="00EF00CA"/>
    <w:rsid w:val="00EF0BD0"/>
    <w:rsid w:val="00EF75E2"/>
    <w:rsid w:val="00F02C11"/>
    <w:rsid w:val="00F21634"/>
    <w:rsid w:val="00F21827"/>
    <w:rsid w:val="00F95723"/>
    <w:rsid w:val="00FA41E2"/>
    <w:rsid w:val="00FE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69EA2C08"/>
  <w15:docId w15:val="{BE5860BA-8790-4AD0-926C-8F9107C20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B6AF9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E6018"/>
    <w:pPr>
      <w:keepNext/>
      <w:spacing w:line="260" w:lineRule="exact"/>
      <w:outlineLvl w:val="0"/>
    </w:pPr>
    <w:rPr>
      <w:rFonts w:ascii="Arial" w:hAnsi="Arial" w:cs="Arial"/>
      <w:b/>
      <w:bCs/>
      <w:color w:val="808080"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Kontakt">
    <w:name w:val="AdresseKontakt"/>
    <w:basedOn w:val="Standard"/>
    <w:rsid w:val="004B6AF9"/>
    <w:pPr>
      <w:spacing w:line="260" w:lineRule="exact"/>
    </w:pPr>
    <w:rPr>
      <w:rFonts w:ascii="Arial" w:eastAsia="Times" w:hAnsi="Arial"/>
      <w:sz w:val="18"/>
      <w:szCs w:val="20"/>
    </w:rPr>
  </w:style>
  <w:style w:type="character" w:customStyle="1" w:styleId="HimKreis">
    <w:name w:val="H im Kreis"/>
    <w:rsid w:val="004B6AF9"/>
    <w:rPr>
      <w:rFonts w:ascii="Arial" w:hAnsi="Arial"/>
      <w:sz w:val="14"/>
      <w:vertAlign w:val="baseline"/>
    </w:rPr>
  </w:style>
  <w:style w:type="paragraph" w:customStyle="1" w:styleId="Bankverbindung">
    <w:name w:val="Bankverbindung"/>
    <w:basedOn w:val="Standard"/>
    <w:autoRedefine/>
    <w:rsid w:val="004B6AF9"/>
    <w:pPr>
      <w:widowControl w:val="0"/>
      <w:autoSpaceDE w:val="0"/>
      <w:autoSpaceDN w:val="0"/>
      <w:adjustRightInd w:val="0"/>
      <w:spacing w:line="240" w:lineRule="exact"/>
    </w:pPr>
    <w:rPr>
      <w:rFonts w:ascii="Arial" w:hAnsi="Arial"/>
      <w:color w:val="808080"/>
      <w:sz w:val="18"/>
      <w:szCs w:val="20"/>
    </w:rPr>
  </w:style>
  <w:style w:type="character" w:styleId="Hyperlink">
    <w:name w:val="Hyperlink"/>
    <w:rsid w:val="000E6018"/>
    <w:rPr>
      <w:color w:val="0000FF"/>
      <w:u w:val="single"/>
    </w:rPr>
  </w:style>
  <w:style w:type="paragraph" w:styleId="Kopfzeile">
    <w:name w:val="header"/>
    <w:basedOn w:val="Standard"/>
    <w:rsid w:val="000E601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E601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54288"/>
  </w:style>
  <w:style w:type="paragraph" w:styleId="Sprechblasentext">
    <w:name w:val="Balloon Text"/>
    <w:basedOn w:val="Standard"/>
    <w:link w:val="SprechblasentextZchn"/>
    <w:semiHidden/>
    <w:unhideWhenUsed/>
    <w:rsid w:val="00023D4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23D44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70F7E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ormaltextrun">
    <w:name w:val="normaltextrun"/>
    <w:basedOn w:val="Absatz-Standardschriftart"/>
    <w:rsid w:val="007F4526"/>
  </w:style>
  <w:style w:type="character" w:customStyle="1" w:styleId="eop">
    <w:name w:val="eop"/>
    <w:basedOn w:val="Absatz-Standardschriftart"/>
    <w:rsid w:val="007F4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amt@osnabrueck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nabrueck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Osnabrueck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Nestmann</dc:creator>
  <cp:lastModifiedBy>Riepenhoff, Burkhard</cp:lastModifiedBy>
  <cp:revision>5</cp:revision>
  <cp:lastPrinted>2020-05-06T14:35:00Z</cp:lastPrinted>
  <dcterms:created xsi:type="dcterms:W3CDTF">2023-06-12T10:18:00Z</dcterms:created>
  <dcterms:modified xsi:type="dcterms:W3CDTF">2023-06-12T11:03:00Z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4/9/2019 1:18:04 PM</vt:lpwstr>
  </property>
  <property fmtid="{D5CDD505-2E9C-101B-9397-08002B2CF9AE}" pid="3" name="OS_LastOpenUser">
    <vt:lpwstr>JELLEMA</vt:lpwstr>
  </property>
</Properties>
</file>