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45A89" w14:textId="725507D5" w:rsidR="00F6713A" w:rsidRDefault="00F6713A" w:rsidP="002158EF">
      <w:pPr>
        <w:jc w:val="both"/>
        <w:rPr>
          <w:rFonts w:ascii="Arial" w:hAnsi="Arial" w:cs="Arial"/>
          <w:b/>
          <w:sz w:val="22"/>
          <w:szCs w:val="22"/>
        </w:rPr>
      </w:pPr>
    </w:p>
    <w:p w14:paraId="6337C1C7" w14:textId="304DCB2E" w:rsidR="00B13014" w:rsidRPr="00B13014" w:rsidRDefault="00B13014" w:rsidP="00B13014">
      <w:pPr>
        <w:rPr>
          <w:rFonts w:ascii="Arial" w:hAnsi="Arial" w:cs="Arial"/>
          <w:b/>
          <w:bCs/>
          <w:sz w:val="40"/>
          <w:szCs w:val="40"/>
        </w:rPr>
      </w:pPr>
      <w:r>
        <w:rPr>
          <w:rFonts w:ascii="Arial" w:hAnsi="Arial" w:cs="Arial"/>
          <w:b/>
          <w:bCs/>
          <w:sz w:val="40"/>
          <w:szCs w:val="40"/>
        </w:rPr>
        <w:t>Pressemitteilung</w:t>
      </w:r>
    </w:p>
    <w:p w14:paraId="431A699E" w14:textId="6752BA52" w:rsidR="00B13014" w:rsidRDefault="00B13014" w:rsidP="002158EF">
      <w:pPr>
        <w:jc w:val="both"/>
        <w:rPr>
          <w:rFonts w:ascii="Arial" w:hAnsi="Arial" w:cs="Arial"/>
          <w:b/>
          <w:sz w:val="22"/>
          <w:szCs w:val="22"/>
        </w:rPr>
      </w:pPr>
    </w:p>
    <w:p w14:paraId="17CAF27C" w14:textId="77777777" w:rsidR="00B13014" w:rsidRDefault="00B13014" w:rsidP="00691C6A">
      <w:pPr>
        <w:rPr>
          <w:rFonts w:ascii="Arial" w:hAnsi="Arial" w:cs="Arial"/>
          <w:b/>
          <w:bCs/>
          <w:sz w:val="22"/>
          <w:szCs w:val="22"/>
        </w:rPr>
      </w:pPr>
    </w:p>
    <w:p w14:paraId="31FD4652" w14:textId="2863CD62" w:rsidR="007C57F1" w:rsidRPr="007C57F1" w:rsidRDefault="00B13014" w:rsidP="00691C6A">
      <w:pPr>
        <w:rPr>
          <w:rFonts w:ascii="Arial" w:hAnsi="Arial" w:cs="Arial"/>
          <w:b/>
          <w:bCs/>
          <w:sz w:val="22"/>
          <w:szCs w:val="22"/>
        </w:rPr>
      </w:pPr>
      <w:r>
        <w:rPr>
          <w:rFonts w:ascii="Arial" w:hAnsi="Arial" w:cs="Arial"/>
          <w:b/>
          <w:bCs/>
          <w:sz w:val="22"/>
          <w:szCs w:val="22"/>
        </w:rPr>
        <w:t>Aktiv gegen Störstoffe in der Biotonne</w:t>
      </w:r>
    </w:p>
    <w:p w14:paraId="5C5ED30D" w14:textId="39EDCD26" w:rsidR="00691C6A" w:rsidRPr="007C57F1" w:rsidRDefault="00691C6A" w:rsidP="00691C6A">
      <w:pPr>
        <w:rPr>
          <w:rFonts w:ascii="Arial" w:hAnsi="Arial" w:cs="Arial"/>
          <w:b/>
          <w:bCs/>
          <w:sz w:val="22"/>
          <w:szCs w:val="22"/>
        </w:rPr>
      </w:pPr>
      <w:r w:rsidRPr="007C57F1">
        <w:rPr>
          <w:rFonts w:ascii="Arial" w:hAnsi="Arial" w:cs="Arial"/>
          <w:b/>
          <w:bCs/>
          <w:sz w:val="22"/>
          <w:szCs w:val="22"/>
        </w:rPr>
        <w:t>AWIGO</w:t>
      </w:r>
      <w:r w:rsidR="00B13014">
        <w:rPr>
          <w:rFonts w:ascii="Arial" w:hAnsi="Arial" w:cs="Arial"/>
          <w:b/>
          <w:bCs/>
          <w:sz w:val="22"/>
          <w:szCs w:val="22"/>
        </w:rPr>
        <w:t xml:space="preserve"> beteiligt sich an bundesweiter Tonnenkontrollaktion</w:t>
      </w:r>
    </w:p>
    <w:p w14:paraId="1B12DE4D" w14:textId="77777777" w:rsidR="00691C6A" w:rsidRPr="007C57F1" w:rsidRDefault="00691C6A" w:rsidP="00691C6A">
      <w:pPr>
        <w:rPr>
          <w:rFonts w:ascii="Arial" w:hAnsi="Arial" w:cs="Arial"/>
          <w:b/>
          <w:bCs/>
          <w:sz w:val="22"/>
          <w:szCs w:val="22"/>
        </w:rPr>
      </w:pPr>
    </w:p>
    <w:p w14:paraId="3DE6EB77" w14:textId="2665FA7E" w:rsidR="00691C6A" w:rsidRPr="007C57F1" w:rsidRDefault="00B13014" w:rsidP="00691C6A">
      <w:pPr>
        <w:autoSpaceDE w:val="0"/>
        <w:autoSpaceDN w:val="0"/>
        <w:adjustRightInd w:val="0"/>
        <w:jc w:val="both"/>
        <w:rPr>
          <w:rFonts w:ascii="ArialMT" w:eastAsiaTheme="minorHAnsi" w:hAnsi="ArialMT" w:cs="ArialMT"/>
          <w:sz w:val="22"/>
          <w:szCs w:val="22"/>
          <w:lang w:eastAsia="en-US"/>
        </w:rPr>
      </w:pPr>
      <w:r>
        <w:rPr>
          <w:rFonts w:ascii="ArialMT" w:eastAsiaTheme="minorHAnsi" w:hAnsi="ArialMT" w:cs="ArialMT"/>
          <w:b/>
          <w:bCs/>
          <w:sz w:val="22"/>
          <w:szCs w:val="22"/>
          <w:lang w:eastAsia="en-US"/>
        </w:rPr>
        <w:t xml:space="preserve">Landkreis Osnabrück. </w:t>
      </w:r>
      <w:r w:rsidR="00691C6A" w:rsidRPr="007C57F1">
        <w:rPr>
          <w:rFonts w:ascii="ArialMT" w:eastAsiaTheme="minorHAnsi" w:hAnsi="ArialMT" w:cs="ArialMT"/>
          <w:sz w:val="22"/>
          <w:szCs w:val="22"/>
          <w:lang w:eastAsia="en-US"/>
        </w:rPr>
        <w:t>Seit Sommer</w:t>
      </w:r>
      <w:r w:rsidR="007C57F1">
        <w:rPr>
          <w:rFonts w:ascii="ArialMT" w:eastAsiaTheme="minorHAnsi" w:hAnsi="ArialMT" w:cs="ArialMT"/>
          <w:sz w:val="22"/>
          <w:szCs w:val="22"/>
          <w:lang w:eastAsia="en-US"/>
        </w:rPr>
        <w:t xml:space="preserve"> 2021</w:t>
      </w:r>
      <w:r w:rsidR="00691C6A" w:rsidRPr="007C57F1">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 xml:space="preserve">sind AWIGO-Teams </w:t>
      </w:r>
      <w:r w:rsidR="00691C6A" w:rsidRPr="007C57F1">
        <w:rPr>
          <w:rFonts w:ascii="ArialMT" w:eastAsiaTheme="minorHAnsi" w:hAnsi="ArialMT" w:cs="ArialMT"/>
          <w:sz w:val="22"/>
          <w:szCs w:val="22"/>
          <w:lang w:eastAsia="en-US"/>
        </w:rPr>
        <w:t xml:space="preserve">regelmäßig zur Sichtkontrolle </w:t>
      </w:r>
      <w:r w:rsidR="005F3152">
        <w:rPr>
          <w:rFonts w:ascii="ArialMT" w:eastAsiaTheme="minorHAnsi" w:hAnsi="ArialMT" w:cs="ArialMT"/>
          <w:sz w:val="22"/>
          <w:szCs w:val="22"/>
          <w:lang w:eastAsia="en-US"/>
        </w:rPr>
        <w:t>der</w:t>
      </w:r>
      <w:r w:rsidR="00691C6A" w:rsidRPr="007C57F1">
        <w:rPr>
          <w:rFonts w:ascii="ArialMT" w:eastAsiaTheme="minorHAnsi" w:hAnsi="ArialMT" w:cs="ArialMT"/>
          <w:sz w:val="22"/>
          <w:szCs w:val="22"/>
          <w:lang w:eastAsia="en-US"/>
        </w:rPr>
        <w:t xml:space="preserve"> Biotonnen im Osnabrücker Land unterwegs. </w:t>
      </w:r>
      <w:r w:rsidR="000037FC">
        <w:rPr>
          <w:rFonts w:ascii="ArialMT" w:eastAsiaTheme="minorHAnsi" w:hAnsi="ArialMT" w:cs="ArialMT"/>
          <w:sz w:val="22"/>
          <w:szCs w:val="22"/>
          <w:lang w:eastAsia="en-US"/>
        </w:rPr>
        <w:t>Denn d</w:t>
      </w:r>
      <w:r w:rsidR="000037FC" w:rsidRPr="000037FC">
        <w:rPr>
          <w:rFonts w:ascii="ArialMT" w:eastAsiaTheme="minorHAnsi" w:hAnsi="ArialMT" w:cs="ArialMT"/>
          <w:sz w:val="22"/>
          <w:szCs w:val="22"/>
          <w:lang w:eastAsia="en-US"/>
        </w:rPr>
        <w:t xml:space="preserve">ie Verunreinigung des Bioabfalls mit Plastik und anderem Restmüll gefährdet die Herstellung von Biokompost und ist ein Problem für unsere Umwelt. </w:t>
      </w:r>
      <w:r w:rsidR="000037FC">
        <w:rPr>
          <w:rFonts w:ascii="ArialMT" w:eastAsiaTheme="minorHAnsi" w:hAnsi="ArialMT" w:cs="ArialMT"/>
          <w:sz w:val="22"/>
          <w:szCs w:val="22"/>
          <w:lang w:eastAsia="en-US"/>
        </w:rPr>
        <w:t xml:space="preserve">Nach rund </w:t>
      </w:r>
      <w:r w:rsidR="007C57F1">
        <w:rPr>
          <w:rFonts w:ascii="ArialMT" w:eastAsiaTheme="minorHAnsi" w:hAnsi="ArialMT" w:cs="ArialMT"/>
          <w:sz w:val="22"/>
          <w:szCs w:val="22"/>
          <w:lang w:eastAsia="en-US"/>
        </w:rPr>
        <w:t>zwei Jahren</w:t>
      </w:r>
      <w:r w:rsidR="00691C6A" w:rsidRPr="007C57F1">
        <w:rPr>
          <w:rFonts w:ascii="ArialMT" w:eastAsiaTheme="minorHAnsi" w:hAnsi="ArialMT" w:cs="ArialMT"/>
          <w:sz w:val="22"/>
          <w:szCs w:val="22"/>
          <w:lang w:eastAsia="en-US"/>
        </w:rPr>
        <w:t xml:space="preserve"> </w:t>
      </w:r>
      <w:r w:rsidR="000037FC">
        <w:rPr>
          <w:rFonts w:ascii="ArialMT" w:eastAsiaTheme="minorHAnsi" w:hAnsi="ArialMT" w:cs="ArialMT"/>
          <w:sz w:val="22"/>
          <w:szCs w:val="22"/>
          <w:lang w:eastAsia="en-US"/>
        </w:rPr>
        <w:t>zieht das Abfallwirtschaftsunternehmen folgende Zwischenbilanz</w:t>
      </w:r>
      <w:r w:rsidR="005F3152">
        <w:rPr>
          <w:rFonts w:ascii="ArialMT" w:eastAsiaTheme="minorHAnsi" w:hAnsi="ArialMT" w:cs="ArialMT"/>
          <w:sz w:val="22"/>
          <w:szCs w:val="22"/>
          <w:lang w:eastAsia="en-US"/>
        </w:rPr>
        <w:t>: D</w:t>
      </w:r>
      <w:r w:rsidR="00691C6A" w:rsidRPr="007C57F1">
        <w:rPr>
          <w:rFonts w:ascii="ArialMT" w:eastAsiaTheme="minorHAnsi" w:hAnsi="ArialMT" w:cs="ArialMT"/>
          <w:sz w:val="22"/>
          <w:szCs w:val="22"/>
          <w:lang w:eastAsia="en-US"/>
        </w:rPr>
        <w:t xml:space="preserve">ie große Mehrheit </w:t>
      </w:r>
      <w:r w:rsidR="005F3152">
        <w:rPr>
          <w:rFonts w:ascii="ArialMT" w:eastAsiaTheme="minorHAnsi" w:hAnsi="ArialMT" w:cs="ArialMT"/>
          <w:sz w:val="22"/>
          <w:szCs w:val="22"/>
          <w:lang w:eastAsia="en-US"/>
        </w:rPr>
        <w:t xml:space="preserve">trennt </w:t>
      </w:r>
      <w:r w:rsidR="00691C6A" w:rsidRPr="007C57F1">
        <w:rPr>
          <w:rFonts w:ascii="ArialMT" w:eastAsiaTheme="minorHAnsi" w:hAnsi="ArialMT" w:cs="ArialMT"/>
          <w:sz w:val="22"/>
          <w:szCs w:val="22"/>
          <w:lang w:eastAsia="en-US"/>
        </w:rPr>
        <w:t xml:space="preserve">ihren Bioabfall sehr gut und </w:t>
      </w:r>
      <w:r w:rsidR="005F3152">
        <w:rPr>
          <w:rFonts w:ascii="ArialMT" w:eastAsiaTheme="minorHAnsi" w:hAnsi="ArialMT" w:cs="ArialMT"/>
          <w:sz w:val="22"/>
          <w:szCs w:val="22"/>
          <w:lang w:eastAsia="en-US"/>
        </w:rPr>
        <w:t>achtet</w:t>
      </w:r>
      <w:r w:rsidR="00691C6A" w:rsidRPr="007C57F1">
        <w:rPr>
          <w:rFonts w:ascii="ArialMT" w:eastAsiaTheme="minorHAnsi" w:hAnsi="ArialMT" w:cs="ArialMT"/>
          <w:sz w:val="22"/>
          <w:szCs w:val="22"/>
          <w:lang w:eastAsia="en-US"/>
        </w:rPr>
        <w:t xml:space="preserve"> darauf, was in die Biotonne darf und was nicht. Jedoch landen nach wie vor zu viele Plastiktüten und andere nicht kompostierbare Materialien in den braunen Mülltonnen.</w:t>
      </w:r>
      <w:r w:rsidR="000037FC">
        <w:rPr>
          <w:rFonts w:ascii="ArialMT" w:eastAsiaTheme="minorHAnsi" w:hAnsi="ArialMT" w:cs="ArialMT"/>
          <w:sz w:val="22"/>
          <w:szCs w:val="22"/>
          <w:lang w:eastAsia="en-US"/>
        </w:rPr>
        <w:t xml:space="preserve"> Die Tonnenkontrollen werden daher fortgesetzt und die Öffentlichkeitsarbeit zu dem Thema nochmal verstärkt.</w:t>
      </w:r>
    </w:p>
    <w:p w14:paraId="5EE4169C" w14:textId="3147800D" w:rsidR="00691C6A" w:rsidRDefault="00691C6A" w:rsidP="00691C6A">
      <w:pPr>
        <w:autoSpaceDE w:val="0"/>
        <w:autoSpaceDN w:val="0"/>
        <w:adjustRightInd w:val="0"/>
        <w:jc w:val="both"/>
        <w:rPr>
          <w:rFonts w:ascii="ArialMT" w:eastAsiaTheme="minorHAnsi" w:hAnsi="ArialMT" w:cs="ArialMT"/>
          <w:sz w:val="22"/>
          <w:szCs w:val="22"/>
          <w:lang w:eastAsia="en-US"/>
        </w:rPr>
      </w:pPr>
    </w:p>
    <w:p w14:paraId="1F08491E" w14:textId="629B7AF9" w:rsidR="000037FC" w:rsidRPr="000037FC" w:rsidRDefault="000037FC" w:rsidP="00691C6A">
      <w:pPr>
        <w:autoSpaceDE w:val="0"/>
        <w:autoSpaceDN w:val="0"/>
        <w:adjustRightInd w:val="0"/>
        <w:jc w:val="both"/>
        <w:rPr>
          <w:rFonts w:ascii="ArialMT" w:eastAsiaTheme="minorHAnsi" w:hAnsi="ArialMT" w:cs="ArialMT"/>
          <w:b/>
          <w:bCs/>
          <w:sz w:val="22"/>
          <w:szCs w:val="22"/>
          <w:lang w:eastAsia="en-US"/>
        </w:rPr>
      </w:pPr>
      <w:r>
        <w:rPr>
          <w:rFonts w:ascii="ArialMT" w:eastAsiaTheme="minorHAnsi" w:hAnsi="ArialMT" w:cs="ArialMT"/>
          <w:b/>
          <w:bCs/>
          <w:sz w:val="22"/>
          <w:szCs w:val="22"/>
          <w:lang w:eastAsia="en-US"/>
        </w:rPr>
        <w:t>Die Zwischenbilanz</w:t>
      </w:r>
    </w:p>
    <w:p w14:paraId="4A252F66" w14:textId="07A54FE5" w:rsidR="006923D6" w:rsidRDefault="00691C6A" w:rsidP="006923D6">
      <w:pPr>
        <w:autoSpaceDE w:val="0"/>
        <w:autoSpaceDN w:val="0"/>
        <w:adjustRightInd w:val="0"/>
        <w:jc w:val="both"/>
        <w:rPr>
          <w:rFonts w:ascii="ArialMT" w:eastAsiaTheme="minorHAnsi" w:hAnsi="ArialMT" w:cs="ArialMT"/>
          <w:sz w:val="22"/>
          <w:szCs w:val="22"/>
          <w:lang w:eastAsia="en-US"/>
        </w:rPr>
      </w:pPr>
      <w:r w:rsidRPr="007C57F1">
        <w:rPr>
          <w:rFonts w:ascii="ArialMT" w:eastAsiaTheme="minorHAnsi" w:hAnsi="ArialMT" w:cs="ArialMT"/>
          <w:sz w:val="22"/>
          <w:szCs w:val="22"/>
          <w:lang w:eastAsia="en-US"/>
        </w:rPr>
        <w:t xml:space="preserve">Pro Tour kontrollieren </w:t>
      </w:r>
      <w:r w:rsidR="005F3152">
        <w:rPr>
          <w:rFonts w:ascii="ArialMT" w:eastAsiaTheme="minorHAnsi" w:hAnsi="ArialMT" w:cs="ArialMT"/>
          <w:sz w:val="22"/>
          <w:szCs w:val="22"/>
          <w:lang w:eastAsia="en-US"/>
        </w:rPr>
        <w:t>unsere</w:t>
      </w:r>
      <w:r w:rsidRPr="007C57F1">
        <w:rPr>
          <w:rFonts w:ascii="ArialMT" w:eastAsiaTheme="minorHAnsi" w:hAnsi="ArialMT" w:cs="ArialMT"/>
          <w:sz w:val="22"/>
          <w:szCs w:val="22"/>
          <w:lang w:eastAsia="en-US"/>
        </w:rPr>
        <w:t xml:space="preserve"> Teams rund 700 braune Mülltonnen. </w:t>
      </w:r>
      <w:r w:rsidR="00F6713A">
        <w:rPr>
          <w:rFonts w:ascii="ArialMT" w:eastAsiaTheme="minorHAnsi" w:hAnsi="ArialMT" w:cs="ArialMT"/>
          <w:sz w:val="22"/>
          <w:szCs w:val="22"/>
          <w:lang w:eastAsia="en-US"/>
        </w:rPr>
        <w:t xml:space="preserve">Im Durchschnitt werden </w:t>
      </w:r>
      <w:r w:rsidR="000037FC">
        <w:rPr>
          <w:rFonts w:ascii="ArialMT" w:eastAsiaTheme="minorHAnsi" w:hAnsi="ArialMT" w:cs="ArialMT"/>
          <w:sz w:val="22"/>
          <w:szCs w:val="22"/>
          <w:lang w:eastAsia="en-US"/>
        </w:rPr>
        <w:t>je</w:t>
      </w:r>
      <w:r w:rsidRPr="007C57F1">
        <w:rPr>
          <w:rFonts w:ascii="ArialMT" w:eastAsiaTheme="minorHAnsi" w:hAnsi="ArialMT" w:cs="ArialMT"/>
          <w:sz w:val="22"/>
          <w:szCs w:val="22"/>
          <w:lang w:eastAsia="en-US"/>
        </w:rPr>
        <w:t xml:space="preserve"> Kontrolltour </w:t>
      </w:r>
      <w:r w:rsidR="00F6713A">
        <w:rPr>
          <w:rFonts w:ascii="ArialMT" w:eastAsiaTheme="minorHAnsi" w:hAnsi="ArialMT" w:cs="ArialMT"/>
          <w:sz w:val="22"/>
          <w:szCs w:val="22"/>
          <w:lang w:eastAsia="en-US"/>
        </w:rPr>
        <w:t>1</w:t>
      </w:r>
      <w:r w:rsidR="00B13014">
        <w:rPr>
          <w:rFonts w:ascii="ArialMT" w:eastAsiaTheme="minorHAnsi" w:hAnsi="ArialMT" w:cs="ArialMT"/>
          <w:sz w:val="22"/>
          <w:szCs w:val="22"/>
          <w:lang w:eastAsia="en-US"/>
        </w:rPr>
        <w:t>7</w:t>
      </w:r>
      <w:r w:rsidRPr="007C57F1">
        <w:rPr>
          <w:rFonts w:ascii="ArialMT" w:eastAsiaTheme="minorHAnsi" w:hAnsi="ArialMT" w:cs="ArialMT"/>
          <w:sz w:val="22"/>
          <w:szCs w:val="22"/>
          <w:lang w:eastAsia="en-US"/>
        </w:rPr>
        <w:t xml:space="preserve"> Behälter mit gelben und </w:t>
      </w:r>
      <w:r w:rsidR="00F6713A">
        <w:rPr>
          <w:rFonts w:ascii="ArialMT" w:eastAsiaTheme="minorHAnsi" w:hAnsi="ArialMT" w:cs="ArialMT"/>
          <w:sz w:val="22"/>
          <w:szCs w:val="22"/>
          <w:lang w:eastAsia="en-US"/>
        </w:rPr>
        <w:t>33</w:t>
      </w:r>
      <w:r w:rsidRPr="007C57F1">
        <w:rPr>
          <w:rFonts w:ascii="ArialMT" w:eastAsiaTheme="minorHAnsi" w:hAnsi="ArialMT" w:cs="ArialMT"/>
          <w:sz w:val="22"/>
          <w:szCs w:val="22"/>
          <w:lang w:eastAsia="en-US"/>
        </w:rPr>
        <w:t xml:space="preserve"> Mülltonnen mit roten Tonnenanhängern ausgestattet.</w:t>
      </w:r>
      <w:r w:rsidR="009C5B90">
        <w:rPr>
          <w:rFonts w:ascii="ArialMT" w:eastAsiaTheme="minorHAnsi" w:hAnsi="ArialMT" w:cs="ArialMT"/>
          <w:sz w:val="22"/>
          <w:szCs w:val="22"/>
          <w:lang w:eastAsia="en-US"/>
        </w:rPr>
        <w:t xml:space="preserve"> </w:t>
      </w:r>
      <w:r w:rsidR="006923D6" w:rsidRPr="007C57F1">
        <w:rPr>
          <w:rFonts w:ascii="ArialMT" w:eastAsiaTheme="minorHAnsi" w:hAnsi="ArialMT" w:cs="ArialMT"/>
          <w:sz w:val="22"/>
          <w:szCs w:val="22"/>
          <w:lang w:eastAsia="en-US"/>
        </w:rPr>
        <w:t xml:space="preserve">Zur Erinnerung: Der gelbe Anhänger kommt bei leichten Verunreinigungen zum Einsatz und weist auf Störstoffe im Behälter hin. </w:t>
      </w:r>
      <w:r w:rsidR="005F3152">
        <w:rPr>
          <w:rFonts w:ascii="ArialMT" w:eastAsiaTheme="minorHAnsi" w:hAnsi="ArialMT" w:cs="ArialMT"/>
          <w:sz w:val="22"/>
          <w:szCs w:val="22"/>
          <w:lang w:eastAsia="en-US"/>
        </w:rPr>
        <w:t>E</w:t>
      </w:r>
      <w:r w:rsidR="006923D6" w:rsidRPr="007C57F1">
        <w:rPr>
          <w:rFonts w:ascii="ArialMT" w:eastAsiaTheme="minorHAnsi" w:hAnsi="ArialMT" w:cs="ArialMT"/>
          <w:sz w:val="22"/>
          <w:szCs w:val="22"/>
          <w:lang w:eastAsia="en-US"/>
        </w:rPr>
        <w:t xml:space="preserve">ine Leerung </w:t>
      </w:r>
      <w:r w:rsidR="005F3152">
        <w:rPr>
          <w:rFonts w:ascii="ArialMT" w:eastAsiaTheme="minorHAnsi" w:hAnsi="ArialMT" w:cs="ArialMT"/>
          <w:sz w:val="22"/>
          <w:szCs w:val="22"/>
          <w:lang w:eastAsia="en-US"/>
        </w:rPr>
        <w:t>der Mülltonne findet trotzdem</w:t>
      </w:r>
      <w:r w:rsidR="006923D6" w:rsidRPr="007C57F1">
        <w:rPr>
          <w:rFonts w:ascii="ArialMT" w:eastAsiaTheme="minorHAnsi" w:hAnsi="ArialMT" w:cs="ArialMT"/>
          <w:sz w:val="22"/>
          <w:szCs w:val="22"/>
          <w:lang w:eastAsia="en-US"/>
        </w:rPr>
        <w:t xml:space="preserve"> statt. Der rote Tonnenanhänger hingegen zeigt stark verschmutzten Bioabfall an, </w:t>
      </w:r>
      <w:r w:rsidR="005F3152">
        <w:rPr>
          <w:rFonts w:ascii="ArialMT" w:eastAsiaTheme="minorHAnsi" w:hAnsi="ArialMT" w:cs="ArialMT"/>
          <w:sz w:val="22"/>
          <w:szCs w:val="22"/>
          <w:lang w:eastAsia="en-US"/>
        </w:rPr>
        <w:t>die Müllabfuhr</w:t>
      </w:r>
      <w:r w:rsidR="006923D6" w:rsidRPr="007C57F1">
        <w:rPr>
          <w:rFonts w:ascii="ArialMT" w:eastAsiaTheme="minorHAnsi" w:hAnsi="ArialMT" w:cs="ArialMT"/>
          <w:sz w:val="22"/>
          <w:szCs w:val="22"/>
          <w:lang w:eastAsia="en-US"/>
        </w:rPr>
        <w:t xml:space="preserve"> leert</w:t>
      </w:r>
      <w:r w:rsidR="005F3152">
        <w:rPr>
          <w:rFonts w:ascii="ArialMT" w:eastAsiaTheme="minorHAnsi" w:hAnsi="ArialMT" w:cs="ArialMT"/>
          <w:sz w:val="22"/>
          <w:szCs w:val="22"/>
          <w:lang w:eastAsia="en-US"/>
        </w:rPr>
        <w:t xml:space="preserve"> nicht</w:t>
      </w:r>
      <w:r w:rsidR="006923D6" w:rsidRPr="007C57F1">
        <w:rPr>
          <w:rFonts w:ascii="ArialMT" w:eastAsiaTheme="minorHAnsi" w:hAnsi="ArialMT" w:cs="ArialMT"/>
          <w:sz w:val="22"/>
          <w:szCs w:val="22"/>
          <w:lang w:eastAsia="en-US"/>
        </w:rPr>
        <w:t>.</w:t>
      </w:r>
    </w:p>
    <w:p w14:paraId="17353EF9" w14:textId="77777777" w:rsidR="006923D6" w:rsidRDefault="006923D6" w:rsidP="00691C6A">
      <w:pPr>
        <w:autoSpaceDE w:val="0"/>
        <w:autoSpaceDN w:val="0"/>
        <w:adjustRightInd w:val="0"/>
        <w:jc w:val="both"/>
        <w:rPr>
          <w:rFonts w:ascii="ArialMT" w:eastAsiaTheme="minorHAnsi" w:hAnsi="ArialMT" w:cs="ArialMT"/>
          <w:sz w:val="22"/>
          <w:szCs w:val="22"/>
          <w:lang w:eastAsia="en-US"/>
        </w:rPr>
      </w:pPr>
    </w:p>
    <w:p w14:paraId="6AF73DA3" w14:textId="2A047CB8" w:rsidR="00B13014" w:rsidRPr="00B13014" w:rsidRDefault="00B13014" w:rsidP="000037FC">
      <w:pPr>
        <w:jc w:val="both"/>
        <w:rPr>
          <w:rFonts w:ascii="ArialMT" w:hAnsi="ArialMT"/>
          <w:sz w:val="22"/>
          <w:szCs w:val="22"/>
        </w:rPr>
      </w:pPr>
      <w:r w:rsidRPr="00B13014">
        <w:rPr>
          <w:rFonts w:ascii="ArialMT" w:hAnsi="ArialMT"/>
          <w:sz w:val="22"/>
          <w:szCs w:val="22"/>
        </w:rPr>
        <w:t>Je nach Einsatzgebiet im Landkreis unterscheiden sich die Ergebnisse stark: Die meisten Anhänger (mehr als durchschnittlich 55 pro Tour) wurden bisher in der Samtgemeinde Artland, der Samtgemeinde Bersenbrück, Ostercappeln, Dissen a.T.W., Bad Essen, Bramsche und Bad Rothenfelde verteilt, die wenigsten (weniger als durchschnittlich 35) in Bissendorf, Glandorf und Hagen a.T.W.</w:t>
      </w:r>
    </w:p>
    <w:p w14:paraId="093164E8" w14:textId="77777777" w:rsidR="00B13014" w:rsidRPr="00B13014" w:rsidRDefault="00B13014" w:rsidP="00B13014">
      <w:pPr>
        <w:rPr>
          <w:rFonts w:ascii="Arial" w:hAnsi="Arial" w:cs="Arial"/>
        </w:rPr>
      </w:pPr>
    </w:p>
    <w:p w14:paraId="666E3996" w14:textId="4EA570B3" w:rsidR="00B2632B" w:rsidRDefault="00B2632B" w:rsidP="00691C6A">
      <w:pPr>
        <w:autoSpaceDE w:val="0"/>
        <w:autoSpaceDN w:val="0"/>
        <w:adjustRightInd w:val="0"/>
        <w:jc w:val="both"/>
        <w:rPr>
          <w:rFonts w:ascii="ArialMT" w:eastAsiaTheme="minorHAnsi" w:hAnsi="ArialMT" w:cs="ArialMT"/>
          <w:sz w:val="22"/>
          <w:szCs w:val="22"/>
          <w:lang w:eastAsia="en-US"/>
        </w:rPr>
      </w:pPr>
      <w:r w:rsidRPr="004626E7">
        <w:rPr>
          <w:rFonts w:ascii="ArialMT" w:eastAsiaTheme="minorHAnsi" w:hAnsi="ArialMT" w:cs="ArialMT"/>
          <w:sz w:val="22"/>
          <w:szCs w:val="22"/>
          <w:lang w:eastAsia="en-US"/>
        </w:rPr>
        <w:t xml:space="preserve">Gleichzeitig </w:t>
      </w:r>
      <w:r w:rsidR="001A4A28" w:rsidRPr="004626E7">
        <w:rPr>
          <w:rFonts w:ascii="ArialMT" w:eastAsiaTheme="minorHAnsi" w:hAnsi="ArialMT" w:cs="ArialMT"/>
          <w:sz w:val="22"/>
          <w:szCs w:val="22"/>
          <w:lang w:eastAsia="en-US"/>
        </w:rPr>
        <w:t>lassen die Zahlen</w:t>
      </w:r>
      <w:r w:rsidRPr="004626E7">
        <w:rPr>
          <w:rFonts w:ascii="ArialMT" w:eastAsiaTheme="minorHAnsi" w:hAnsi="ArialMT" w:cs="ArialMT"/>
          <w:sz w:val="22"/>
          <w:szCs w:val="22"/>
          <w:lang w:eastAsia="en-US"/>
        </w:rPr>
        <w:t xml:space="preserve"> </w:t>
      </w:r>
      <w:r w:rsidR="001A4A28" w:rsidRPr="004626E7">
        <w:rPr>
          <w:rFonts w:ascii="ArialMT" w:eastAsiaTheme="minorHAnsi" w:hAnsi="ArialMT" w:cs="ArialMT"/>
          <w:sz w:val="22"/>
          <w:szCs w:val="22"/>
          <w:lang w:eastAsia="en-US"/>
        </w:rPr>
        <w:t>erkennen</w:t>
      </w:r>
      <w:r w:rsidRPr="004626E7">
        <w:rPr>
          <w:rFonts w:ascii="ArialMT" w:eastAsiaTheme="minorHAnsi" w:hAnsi="ArialMT" w:cs="ArialMT"/>
          <w:sz w:val="22"/>
          <w:szCs w:val="22"/>
          <w:lang w:eastAsia="en-US"/>
        </w:rPr>
        <w:t>, dass die regelmäßigen Kontrollen wirken</w:t>
      </w:r>
      <w:r w:rsidR="005F3152">
        <w:rPr>
          <w:rFonts w:ascii="ArialMT" w:eastAsiaTheme="minorHAnsi" w:hAnsi="ArialMT" w:cs="ArialMT"/>
          <w:sz w:val="22"/>
          <w:szCs w:val="22"/>
          <w:lang w:eastAsia="en-US"/>
        </w:rPr>
        <w:t>, denn d</w:t>
      </w:r>
      <w:r w:rsidRPr="004626E7">
        <w:rPr>
          <w:rFonts w:ascii="ArialMT" w:eastAsiaTheme="minorHAnsi" w:hAnsi="ArialMT" w:cs="ArialMT"/>
          <w:sz w:val="22"/>
          <w:szCs w:val="22"/>
          <w:lang w:eastAsia="en-US"/>
        </w:rPr>
        <w:t>ie Anzahl der vergebenen Anhänger reduziert sich von Mal zu Mal</w:t>
      </w:r>
      <w:r w:rsidR="004626E7" w:rsidRPr="004626E7">
        <w:rPr>
          <w:rFonts w:ascii="ArialMT" w:eastAsiaTheme="minorHAnsi" w:hAnsi="ArialMT" w:cs="ArialMT"/>
          <w:sz w:val="22"/>
          <w:szCs w:val="22"/>
          <w:lang w:eastAsia="en-US"/>
        </w:rPr>
        <w:t>. I</w:t>
      </w:r>
      <w:r w:rsidRPr="004626E7">
        <w:rPr>
          <w:rFonts w:ascii="ArialMT" w:eastAsiaTheme="minorHAnsi" w:hAnsi="ArialMT" w:cs="ArialMT"/>
          <w:sz w:val="22"/>
          <w:szCs w:val="22"/>
          <w:lang w:eastAsia="en-US"/>
        </w:rPr>
        <w:t xml:space="preserve">m Mittel </w:t>
      </w:r>
      <w:r w:rsidR="004626E7" w:rsidRPr="004626E7">
        <w:rPr>
          <w:rFonts w:ascii="ArialMT" w:eastAsiaTheme="minorHAnsi" w:hAnsi="ArialMT" w:cs="ArialMT"/>
          <w:sz w:val="22"/>
          <w:szCs w:val="22"/>
          <w:lang w:eastAsia="en-US"/>
        </w:rPr>
        <w:t xml:space="preserve">müssen </w:t>
      </w:r>
      <w:r w:rsidRPr="004626E7">
        <w:rPr>
          <w:rFonts w:ascii="ArialMT" w:eastAsiaTheme="minorHAnsi" w:hAnsi="ArialMT" w:cs="ArialMT"/>
          <w:sz w:val="22"/>
          <w:szCs w:val="22"/>
          <w:lang w:eastAsia="en-US"/>
        </w:rPr>
        <w:t xml:space="preserve">nach drei Kontrollgängen nur noch halb so viele </w:t>
      </w:r>
      <w:r w:rsidR="004626E7" w:rsidRPr="004626E7">
        <w:rPr>
          <w:rFonts w:ascii="ArialMT" w:eastAsiaTheme="minorHAnsi" w:hAnsi="ArialMT" w:cs="ArialMT"/>
          <w:sz w:val="22"/>
          <w:szCs w:val="22"/>
          <w:lang w:eastAsia="en-US"/>
        </w:rPr>
        <w:t>Behälter mit Fehlbefüllungen markiert werden</w:t>
      </w:r>
      <w:r w:rsidRPr="004626E7">
        <w:rPr>
          <w:rFonts w:ascii="ArialMT" w:eastAsiaTheme="minorHAnsi" w:hAnsi="ArialMT" w:cs="ArialMT"/>
          <w:sz w:val="22"/>
          <w:szCs w:val="22"/>
          <w:lang w:eastAsia="en-US"/>
        </w:rPr>
        <w:t xml:space="preserve"> wie </w:t>
      </w:r>
      <w:r w:rsidR="004626E7" w:rsidRPr="004626E7">
        <w:rPr>
          <w:rFonts w:ascii="ArialMT" w:eastAsiaTheme="minorHAnsi" w:hAnsi="ArialMT" w:cs="ArialMT"/>
          <w:sz w:val="22"/>
          <w:szCs w:val="22"/>
          <w:lang w:eastAsia="en-US"/>
        </w:rPr>
        <w:t>auf der ersten Tour</w:t>
      </w:r>
      <w:r w:rsidRPr="004626E7">
        <w:rPr>
          <w:rFonts w:ascii="ArialMT" w:eastAsiaTheme="minorHAnsi" w:hAnsi="ArialMT" w:cs="ArialMT"/>
          <w:sz w:val="22"/>
          <w:szCs w:val="22"/>
          <w:lang w:eastAsia="en-US"/>
        </w:rPr>
        <w:t>.</w:t>
      </w:r>
      <w:r>
        <w:rPr>
          <w:rFonts w:ascii="ArialMT" w:eastAsiaTheme="minorHAnsi" w:hAnsi="ArialMT" w:cs="ArialMT"/>
          <w:sz w:val="22"/>
          <w:szCs w:val="22"/>
          <w:lang w:eastAsia="en-US"/>
        </w:rPr>
        <w:t xml:space="preserve"> </w:t>
      </w:r>
    </w:p>
    <w:p w14:paraId="3535C6E8" w14:textId="01C990FB" w:rsidR="006923D6" w:rsidRDefault="006923D6" w:rsidP="00691C6A">
      <w:pPr>
        <w:autoSpaceDE w:val="0"/>
        <w:autoSpaceDN w:val="0"/>
        <w:adjustRightInd w:val="0"/>
        <w:jc w:val="both"/>
        <w:rPr>
          <w:rFonts w:ascii="ArialMT" w:eastAsiaTheme="minorHAnsi" w:hAnsi="ArialMT" w:cs="ArialMT"/>
          <w:sz w:val="22"/>
          <w:szCs w:val="22"/>
          <w:lang w:eastAsia="en-US"/>
        </w:rPr>
      </w:pPr>
    </w:p>
    <w:p w14:paraId="2CCB9D97" w14:textId="65E18053" w:rsidR="000037FC" w:rsidRPr="000037FC" w:rsidRDefault="000037FC" w:rsidP="00691C6A">
      <w:pPr>
        <w:autoSpaceDE w:val="0"/>
        <w:autoSpaceDN w:val="0"/>
        <w:adjustRightInd w:val="0"/>
        <w:jc w:val="both"/>
        <w:rPr>
          <w:rFonts w:ascii="ArialMT" w:eastAsiaTheme="minorHAnsi" w:hAnsi="ArialMT" w:cs="ArialMT"/>
          <w:b/>
          <w:bCs/>
          <w:sz w:val="22"/>
          <w:szCs w:val="22"/>
          <w:lang w:eastAsia="en-US"/>
        </w:rPr>
      </w:pPr>
      <w:r>
        <w:rPr>
          <w:rFonts w:ascii="ArialMT" w:eastAsiaTheme="minorHAnsi" w:hAnsi="ArialMT" w:cs="ArialMT"/>
          <w:b/>
          <w:bCs/>
          <w:sz w:val="22"/>
          <w:szCs w:val="22"/>
          <w:lang w:eastAsia="en-US"/>
        </w:rPr>
        <w:t>Teilnahme an bundesweiter Kontroll- und Beratungsaktion</w:t>
      </w:r>
    </w:p>
    <w:p w14:paraId="113A2BBA" w14:textId="494FD6E8" w:rsidR="005829FC" w:rsidRDefault="000037FC" w:rsidP="00E97FD2">
      <w:pPr>
        <w:jc w:val="both"/>
        <w:rPr>
          <w:rFonts w:ascii="ArialMT" w:eastAsiaTheme="minorHAnsi" w:hAnsi="ArialMT" w:cs="ArialMT"/>
          <w:sz w:val="22"/>
          <w:szCs w:val="22"/>
          <w:lang w:eastAsia="en-US"/>
        </w:rPr>
      </w:pPr>
      <w:r>
        <w:rPr>
          <w:rFonts w:ascii="ArialMT" w:eastAsiaTheme="minorHAnsi" w:hAnsi="ArialMT" w:cs="ArialMT"/>
          <w:sz w:val="22"/>
          <w:szCs w:val="22"/>
          <w:lang w:eastAsia="en-US"/>
        </w:rPr>
        <w:t>Diese bisherigen Erfolge s</w:t>
      </w:r>
      <w:r w:rsidR="004626E7">
        <w:rPr>
          <w:rFonts w:ascii="ArialMT" w:eastAsiaTheme="minorHAnsi" w:hAnsi="ArialMT" w:cs="ArialMT"/>
          <w:sz w:val="22"/>
          <w:szCs w:val="22"/>
          <w:lang w:eastAsia="en-US"/>
        </w:rPr>
        <w:t xml:space="preserve">ollen </w:t>
      </w:r>
      <w:r>
        <w:rPr>
          <w:rFonts w:ascii="ArialMT" w:eastAsiaTheme="minorHAnsi" w:hAnsi="ArialMT" w:cs="ArialMT"/>
          <w:sz w:val="22"/>
          <w:szCs w:val="22"/>
          <w:lang w:eastAsia="en-US"/>
        </w:rPr>
        <w:t xml:space="preserve">in den kommenden Wochen fortgesetzt und weiter ausgebaut werden: Zum einen beteiligt sich die AWIGO als einer von mehr als 50 Abfallwirtschaftsbetrieben an der bundesweiten Kontrollaktion ab 18. September und </w:t>
      </w:r>
      <w:r w:rsidR="005829FC">
        <w:rPr>
          <w:rFonts w:ascii="ArialMT" w:eastAsiaTheme="minorHAnsi" w:hAnsi="ArialMT" w:cs="ArialMT"/>
          <w:sz w:val="22"/>
          <w:szCs w:val="22"/>
          <w:lang w:eastAsia="en-US"/>
        </w:rPr>
        <w:t>verbindet</w:t>
      </w:r>
      <w:r>
        <w:rPr>
          <w:rFonts w:ascii="ArialMT" w:eastAsiaTheme="minorHAnsi" w:hAnsi="ArialMT" w:cs="ArialMT"/>
          <w:sz w:val="22"/>
          <w:szCs w:val="22"/>
          <w:lang w:eastAsia="en-US"/>
        </w:rPr>
        <w:t xml:space="preserve"> </w:t>
      </w:r>
      <w:r w:rsidR="005829FC">
        <w:rPr>
          <w:rFonts w:ascii="ArialMT" w:eastAsiaTheme="minorHAnsi" w:hAnsi="ArialMT" w:cs="ArialMT"/>
          <w:sz w:val="22"/>
          <w:szCs w:val="22"/>
          <w:lang w:eastAsia="en-US"/>
        </w:rPr>
        <w:t xml:space="preserve">ihre Tonnensichtungen </w:t>
      </w:r>
      <w:r>
        <w:rPr>
          <w:rFonts w:ascii="ArialMT" w:eastAsiaTheme="minorHAnsi" w:hAnsi="ArialMT" w:cs="ArialMT"/>
          <w:sz w:val="22"/>
          <w:szCs w:val="22"/>
          <w:lang w:eastAsia="en-US"/>
        </w:rPr>
        <w:t xml:space="preserve">aus diesem Anlass bis Ende des Jahres 2023 </w:t>
      </w:r>
      <w:r w:rsidR="005829FC">
        <w:rPr>
          <w:rFonts w:ascii="ArialMT" w:eastAsiaTheme="minorHAnsi" w:hAnsi="ArialMT" w:cs="ArialMT"/>
          <w:sz w:val="22"/>
          <w:szCs w:val="22"/>
          <w:lang w:eastAsia="en-US"/>
        </w:rPr>
        <w:t>mit</w:t>
      </w:r>
      <w:r>
        <w:rPr>
          <w:rFonts w:ascii="ArialMT" w:eastAsiaTheme="minorHAnsi" w:hAnsi="ArialMT" w:cs="ArialMT"/>
          <w:sz w:val="22"/>
          <w:szCs w:val="22"/>
          <w:lang w:eastAsia="en-US"/>
        </w:rPr>
        <w:t xml:space="preserve"> </w:t>
      </w:r>
      <w:r w:rsidR="005829FC">
        <w:rPr>
          <w:rFonts w:ascii="ArialMT" w:eastAsiaTheme="minorHAnsi" w:hAnsi="ArialMT" w:cs="ArialMT"/>
          <w:sz w:val="22"/>
          <w:szCs w:val="22"/>
          <w:lang w:eastAsia="en-US"/>
        </w:rPr>
        <w:t xml:space="preserve">einer </w:t>
      </w:r>
      <w:r>
        <w:rPr>
          <w:rFonts w:ascii="ArialMT" w:eastAsiaTheme="minorHAnsi" w:hAnsi="ArialMT" w:cs="ArialMT"/>
          <w:sz w:val="22"/>
          <w:szCs w:val="22"/>
          <w:lang w:eastAsia="en-US"/>
        </w:rPr>
        <w:t>b</w:t>
      </w:r>
      <w:r w:rsidR="005829FC">
        <w:rPr>
          <w:rFonts w:ascii="ArialMT" w:eastAsiaTheme="minorHAnsi" w:hAnsi="ArialMT" w:cs="ArialMT"/>
          <w:sz w:val="22"/>
          <w:szCs w:val="22"/>
          <w:lang w:eastAsia="en-US"/>
        </w:rPr>
        <w:t>e</w:t>
      </w:r>
      <w:r>
        <w:rPr>
          <w:rFonts w:ascii="ArialMT" w:eastAsiaTheme="minorHAnsi" w:hAnsi="ArialMT" w:cs="ArialMT"/>
          <w:sz w:val="22"/>
          <w:szCs w:val="22"/>
          <w:lang w:eastAsia="en-US"/>
        </w:rPr>
        <w:t>sondere</w:t>
      </w:r>
      <w:r w:rsidR="005829FC">
        <w:rPr>
          <w:rFonts w:ascii="ArialMT" w:eastAsiaTheme="minorHAnsi" w:hAnsi="ArialMT" w:cs="ArialMT"/>
          <w:sz w:val="22"/>
          <w:szCs w:val="22"/>
          <w:lang w:eastAsia="en-US"/>
        </w:rPr>
        <w:t>n</w:t>
      </w:r>
      <w:r>
        <w:rPr>
          <w:rFonts w:ascii="ArialMT" w:eastAsiaTheme="minorHAnsi" w:hAnsi="ArialMT" w:cs="ArialMT"/>
          <w:sz w:val="22"/>
          <w:szCs w:val="22"/>
          <w:lang w:eastAsia="en-US"/>
        </w:rPr>
        <w:t xml:space="preserve"> Aktion</w:t>
      </w:r>
      <w:r w:rsidR="005829FC">
        <w:rPr>
          <w:rFonts w:ascii="ArialMT" w:eastAsiaTheme="minorHAnsi" w:hAnsi="ArialMT" w:cs="ArialMT"/>
          <w:sz w:val="22"/>
          <w:szCs w:val="22"/>
          <w:lang w:eastAsia="en-US"/>
        </w:rPr>
        <w:t xml:space="preserve">: Jedem verteilten Tonnenanhänger – egal ob gelb oder rot – wird ein Gutschein für fünf kostenlose Papiertüten angefügt, der auf jedem AWIGO-Standort eingelöst werden kann. So sollen die Besitzer der markierten, fehlbefüllten Mülltonnen noch gezielter </w:t>
      </w:r>
      <w:r w:rsidR="00077D2B">
        <w:rPr>
          <w:rFonts w:ascii="ArialMT" w:eastAsiaTheme="minorHAnsi" w:hAnsi="ArialMT" w:cs="ArialMT"/>
          <w:sz w:val="22"/>
          <w:szCs w:val="22"/>
          <w:lang w:eastAsia="en-US"/>
        </w:rPr>
        <w:t>zur</w:t>
      </w:r>
      <w:r w:rsidR="005829FC">
        <w:rPr>
          <w:rFonts w:ascii="ArialMT" w:eastAsiaTheme="minorHAnsi" w:hAnsi="ArialMT" w:cs="ArialMT"/>
          <w:sz w:val="22"/>
          <w:szCs w:val="22"/>
          <w:lang w:eastAsia="en-US"/>
        </w:rPr>
        <w:t xml:space="preserve"> Nutzung von Papier- statt (kompostierbare) Plastiktüten bei der Bioabfallentsorgung motiviert werden.</w:t>
      </w:r>
    </w:p>
    <w:p w14:paraId="0C4DC4EE" w14:textId="77777777" w:rsidR="005829FC" w:rsidRDefault="005829FC" w:rsidP="00E97FD2">
      <w:pPr>
        <w:jc w:val="both"/>
        <w:rPr>
          <w:rFonts w:ascii="ArialMT" w:eastAsiaTheme="minorHAnsi" w:hAnsi="ArialMT" w:cs="ArialMT"/>
          <w:sz w:val="22"/>
          <w:szCs w:val="22"/>
          <w:lang w:eastAsia="en-US"/>
        </w:rPr>
      </w:pPr>
    </w:p>
    <w:p w14:paraId="70921DD9" w14:textId="3DE0D90F" w:rsidR="007C6F1D" w:rsidRDefault="00AD62BE" w:rsidP="007C6F1D">
      <w:pPr>
        <w:jc w:val="both"/>
        <w:rPr>
          <w:rFonts w:ascii="ArialMT" w:eastAsiaTheme="minorHAnsi" w:hAnsi="ArialMT" w:cs="ArialMT"/>
          <w:sz w:val="22"/>
          <w:szCs w:val="22"/>
          <w:lang w:eastAsia="en-US"/>
        </w:rPr>
      </w:pPr>
      <w:r>
        <w:rPr>
          <w:rFonts w:ascii="ArialMT" w:eastAsiaTheme="minorHAnsi" w:hAnsi="ArialMT" w:cs="ArialMT"/>
          <w:sz w:val="22"/>
          <w:szCs w:val="22"/>
          <w:lang w:eastAsia="en-US"/>
        </w:rPr>
        <w:t>Zum anderen</w:t>
      </w:r>
      <w:r w:rsidR="005829FC">
        <w:rPr>
          <w:rFonts w:ascii="ArialMT" w:eastAsiaTheme="minorHAnsi" w:hAnsi="ArialMT" w:cs="ArialMT"/>
          <w:sz w:val="22"/>
          <w:szCs w:val="22"/>
          <w:lang w:eastAsia="en-US"/>
        </w:rPr>
        <w:t xml:space="preserve"> wird die AWIGO an verschiedenen Standorten im Landkreis mit einem auffälligen Infostand Passanten</w:t>
      </w:r>
      <w:r w:rsidR="007C6F1D">
        <w:rPr>
          <w:rFonts w:ascii="ArialMT" w:eastAsiaTheme="minorHAnsi" w:hAnsi="ArialMT" w:cs="ArialMT"/>
          <w:sz w:val="22"/>
          <w:szCs w:val="22"/>
          <w:lang w:eastAsia="en-US"/>
        </w:rPr>
        <w:t xml:space="preserve"> aufklären, bei Bedarf</w:t>
      </w:r>
      <w:r w:rsidR="005829FC">
        <w:rPr>
          <w:rFonts w:ascii="ArialMT" w:eastAsiaTheme="minorHAnsi" w:hAnsi="ArialMT" w:cs="ArialMT"/>
          <w:sz w:val="22"/>
          <w:szCs w:val="22"/>
          <w:lang w:eastAsia="en-US"/>
        </w:rPr>
        <w:t xml:space="preserve"> beraten</w:t>
      </w:r>
      <w:r w:rsidR="007C6F1D">
        <w:rPr>
          <w:rFonts w:ascii="ArialMT" w:eastAsiaTheme="minorHAnsi" w:hAnsi="ArialMT" w:cs="ArialMT"/>
          <w:sz w:val="22"/>
          <w:szCs w:val="22"/>
          <w:lang w:eastAsia="en-US"/>
        </w:rPr>
        <w:t xml:space="preserve"> und Fragen beantworten</w:t>
      </w:r>
      <w:r w:rsidR="005829FC">
        <w:rPr>
          <w:rFonts w:ascii="ArialMT" w:eastAsiaTheme="minorHAnsi" w:hAnsi="ArialMT" w:cs="ArialMT"/>
          <w:sz w:val="22"/>
          <w:szCs w:val="22"/>
          <w:lang w:eastAsia="en-US"/>
        </w:rPr>
        <w:t>.</w:t>
      </w:r>
    </w:p>
    <w:p w14:paraId="2146634B" w14:textId="77777777" w:rsidR="007C6F1D" w:rsidRDefault="007C6F1D" w:rsidP="007C6F1D">
      <w:pPr>
        <w:jc w:val="both"/>
        <w:rPr>
          <w:rFonts w:ascii="ArialMT" w:eastAsiaTheme="minorHAnsi" w:hAnsi="ArialMT" w:cs="ArialMT"/>
          <w:sz w:val="22"/>
          <w:szCs w:val="22"/>
          <w:lang w:eastAsia="en-US"/>
        </w:rPr>
      </w:pPr>
    </w:p>
    <w:p w14:paraId="4275B08E" w14:textId="507608E7" w:rsidR="007C6F1D" w:rsidRDefault="007C6F1D" w:rsidP="007C6F1D">
      <w:pPr>
        <w:jc w:val="both"/>
        <w:rPr>
          <w:rFonts w:ascii="ArialMT" w:eastAsiaTheme="minorHAnsi" w:hAnsi="ArialMT" w:cs="ArialMT"/>
          <w:sz w:val="22"/>
          <w:szCs w:val="22"/>
          <w:lang w:eastAsia="en-US"/>
        </w:rPr>
      </w:pPr>
      <w:r>
        <w:rPr>
          <w:rFonts w:ascii="ArialMT" w:eastAsiaTheme="minorHAnsi" w:hAnsi="ArialMT" w:cs="ArialMT"/>
          <w:sz w:val="22"/>
          <w:szCs w:val="22"/>
          <w:lang w:eastAsia="en-US"/>
        </w:rPr>
        <w:lastRenderedPageBreak/>
        <w:t xml:space="preserve">Das übergeordnete Motto lautet: </w:t>
      </w:r>
      <w:r w:rsidRPr="007C6F1D">
        <w:rPr>
          <w:rFonts w:ascii="ArialMT" w:eastAsiaTheme="minorHAnsi" w:hAnsi="ArialMT" w:cs="ArialMT"/>
          <w:b/>
          <w:bCs/>
          <w:sz w:val="22"/>
          <w:szCs w:val="22"/>
          <w:lang w:eastAsia="en-US"/>
        </w:rPr>
        <w:t>Bioabfall ist wichtig für’s Klima.</w:t>
      </w:r>
      <w:r>
        <w:rPr>
          <w:rFonts w:ascii="ArialMT" w:eastAsiaTheme="minorHAnsi" w:hAnsi="ArialMT" w:cs="ArialMT"/>
          <w:sz w:val="22"/>
          <w:szCs w:val="22"/>
          <w:lang w:eastAsia="en-US"/>
        </w:rPr>
        <w:t xml:space="preserve"> Denn d</w:t>
      </w:r>
      <w:r w:rsidRPr="007C6F1D">
        <w:rPr>
          <w:rFonts w:ascii="ArialMT" w:eastAsiaTheme="minorHAnsi" w:hAnsi="ArialMT" w:cs="ArialMT"/>
          <w:sz w:val="22"/>
          <w:szCs w:val="22"/>
          <w:lang w:eastAsia="en-US"/>
        </w:rPr>
        <w:t>ie Abfallwirtschaft leistet durch die getrennte Erfassung und Verwertung von Bioabfällen einen wesentlichen Beitrag zum Umwelt- und Klimaschutz</w:t>
      </w:r>
      <w:r>
        <w:rPr>
          <w:rFonts w:ascii="ArialMT" w:eastAsiaTheme="minorHAnsi" w:hAnsi="ArialMT" w:cs="ArialMT"/>
          <w:sz w:val="22"/>
          <w:szCs w:val="22"/>
          <w:lang w:eastAsia="en-US"/>
        </w:rPr>
        <w:t xml:space="preserve">: Aus </w:t>
      </w:r>
      <w:r w:rsidRPr="007C6F1D">
        <w:rPr>
          <w:rFonts w:ascii="ArialMT" w:eastAsiaTheme="minorHAnsi" w:hAnsi="ArialMT" w:cs="ArialMT"/>
          <w:sz w:val="22"/>
          <w:szCs w:val="22"/>
          <w:lang w:eastAsia="en-US"/>
        </w:rPr>
        <w:t xml:space="preserve">Lebensmittelresten, Küchen- und Grünabfällen </w:t>
      </w:r>
      <w:r>
        <w:rPr>
          <w:rFonts w:ascii="ArialMT" w:eastAsiaTheme="minorHAnsi" w:hAnsi="ArialMT" w:cs="ArialMT"/>
          <w:sz w:val="22"/>
          <w:szCs w:val="22"/>
          <w:lang w:eastAsia="en-US"/>
        </w:rPr>
        <w:t>gewinnt das Kompostwerk in Bohmte-Hunteburg zum einen Biogas durch die</w:t>
      </w:r>
      <w:r w:rsidRPr="007C6F1D">
        <w:rPr>
          <w:rFonts w:ascii="ArialMT" w:eastAsiaTheme="minorHAnsi" w:hAnsi="ArialMT" w:cs="ArialMT"/>
          <w:sz w:val="22"/>
          <w:szCs w:val="22"/>
          <w:lang w:eastAsia="en-US"/>
        </w:rPr>
        <w:t xml:space="preserve"> Vergärun</w:t>
      </w:r>
      <w:r>
        <w:rPr>
          <w:rFonts w:ascii="ArialMT" w:eastAsiaTheme="minorHAnsi" w:hAnsi="ArialMT" w:cs="ArialMT"/>
          <w:sz w:val="22"/>
          <w:szCs w:val="22"/>
          <w:lang w:eastAsia="en-US"/>
        </w:rPr>
        <w:t>g, aus dem wiederum</w:t>
      </w:r>
      <w:r w:rsidRPr="007C6F1D">
        <w:rPr>
          <w:rFonts w:ascii="ArialMT" w:eastAsiaTheme="minorHAnsi" w:hAnsi="ArialMT" w:cs="ArialMT"/>
          <w:sz w:val="22"/>
          <w:szCs w:val="22"/>
          <w:lang w:eastAsia="en-US"/>
        </w:rPr>
        <w:t xml:space="preserve"> Strom erzeugt</w:t>
      </w:r>
      <w:r>
        <w:rPr>
          <w:rFonts w:ascii="ArialMT" w:eastAsiaTheme="minorHAnsi" w:hAnsi="ArialMT" w:cs="ArialMT"/>
          <w:sz w:val="22"/>
          <w:szCs w:val="22"/>
          <w:lang w:eastAsia="en-US"/>
        </w:rPr>
        <w:t xml:space="preserve"> wird</w:t>
      </w:r>
      <w:r w:rsidRPr="007C6F1D">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Zum anderen lässt sich aus den Bioabfällen</w:t>
      </w:r>
      <w:r w:rsidRPr="007C6F1D">
        <w:rPr>
          <w:rFonts w:ascii="ArialMT" w:eastAsiaTheme="minorHAnsi" w:hAnsi="ArialMT" w:cs="ArialMT"/>
          <w:sz w:val="22"/>
          <w:szCs w:val="22"/>
          <w:lang w:eastAsia="en-US"/>
        </w:rPr>
        <w:t xml:space="preserve"> wertvolle</w:t>
      </w:r>
      <w:r>
        <w:rPr>
          <w:rFonts w:ascii="ArialMT" w:eastAsiaTheme="minorHAnsi" w:hAnsi="ArialMT" w:cs="ArialMT"/>
          <w:sz w:val="22"/>
          <w:szCs w:val="22"/>
          <w:lang w:eastAsia="en-US"/>
        </w:rPr>
        <w:t>r</w:t>
      </w:r>
      <w:r w:rsidRPr="007C6F1D">
        <w:rPr>
          <w:rFonts w:ascii="ArialMT" w:eastAsiaTheme="minorHAnsi" w:hAnsi="ArialMT" w:cs="ArialMT"/>
          <w:sz w:val="22"/>
          <w:szCs w:val="22"/>
          <w:lang w:eastAsia="en-US"/>
        </w:rPr>
        <w:t xml:space="preserve"> Kompost für die Landwirtschaft</w:t>
      </w:r>
      <w:r>
        <w:rPr>
          <w:rFonts w:ascii="ArialMT" w:eastAsiaTheme="minorHAnsi" w:hAnsi="ArialMT" w:cs="ArialMT"/>
          <w:sz w:val="22"/>
          <w:szCs w:val="22"/>
          <w:lang w:eastAsia="en-US"/>
        </w:rPr>
        <w:t xml:space="preserve"> herstellen</w:t>
      </w:r>
      <w:r w:rsidRPr="007C6F1D">
        <w:rPr>
          <w:rFonts w:ascii="ArialMT" w:eastAsiaTheme="minorHAnsi" w:hAnsi="ArialMT" w:cs="ArialMT"/>
          <w:sz w:val="22"/>
          <w:szCs w:val="22"/>
          <w:lang w:eastAsia="en-US"/>
        </w:rPr>
        <w:t>. Dieser Kompost ist ein wichtiger Einsatzstoff, um neue Lebensmittel zu erzeugen und auf chemische Düngemittel zu verzichten.</w:t>
      </w:r>
    </w:p>
    <w:p w14:paraId="57EE9704" w14:textId="77777777" w:rsidR="007C6F1D" w:rsidRPr="007C6F1D" w:rsidRDefault="007C6F1D" w:rsidP="007C6F1D">
      <w:pPr>
        <w:jc w:val="both"/>
        <w:rPr>
          <w:rFonts w:ascii="ArialMT" w:eastAsiaTheme="minorHAnsi" w:hAnsi="ArialMT" w:cs="ArialMT"/>
          <w:sz w:val="22"/>
          <w:szCs w:val="22"/>
          <w:lang w:eastAsia="en-US"/>
        </w:rPr>
      </w:pPr>
    </w:p>
    <w:p w14:paraId="38030FDA" w14:textId="1287D358" w:rsidR="007C6F1D" w:rsidRDefault="007C6F1D" w:rsidP="007C6F1D">
      <w:pPr>
        <w:jc w:val="both"/>
        <w:rPr>
          <w:rFonts w:ascii="ArialMT" w:eastAsiaTheme="minorHAnsi" w:hAnsi="ArialMT" w:cs="ArialMT"/>
          <w:sz w:val="22"/>
          <w:szCs w:val="22"/>
          <w:lang w:eastAsia="en-US"/>
        </w:rPr>
      </w:pPr>
      <w:r>
        <w:rPr>
          <w:rFonts w:ascii="ArialMT" w:eastAsiaTheme="minorHAnsi" w:hAnsi="ArialMT" w:cs="ArialMT"/>
          <w:sz w:val="22"/>
          <w:szCs w:val="22"/>
          <w:lang w:eastAsia="en-US"/>
        </w:rPr>
        <w:t>Dabei ist die AWIGO-Gruppe aber</w:t>
      </w:r>
      <w:r w:rsidRPr="007C6F1D">
        <w:rPr>
          <w:rFonts w:ascii="ArialMT" w:eastAsiaTheme="minorHAnsi" w:hAnsi="ArialMT" w:cs="ArialMT"/>
          <w:sz w:val="22"/>
          <w:szCs w:val="22"/>
          <w:lang w:eastAsia="en-US"/>
        </w:rPr>
        <w:t xml:space="preserve"> auf die Unterstützung der </w:t>
      </w:r>
      <w:r>
        <w:rPr>
          <w:rFonts w:ascii="ArialMT" w:eastAsiaTheme="minorHAnsi" w:hAnsi="ArialMT" w:cs="ArialMT"/>
          <w:sz w:val="22"/>
          <w:szCs w:val="22"/>
          <w:lang w:eastAsia="en-US"/>
        </w:rPr>
        <w:t>Menschen im Landkreis Osnabrück</w:t>
      </w:r>
      <w:r w:rsidRPr="007C6F1D">
        <w:rPr>
          <w:rFonts w:ascii="ArialMT" w:eastAsiaTheme="minorHAnsi" w:hAnsi="ArialMT" w:cs="ArialMT"/>
          <w:sz w:val="22"/>
          <w:szCs w:val="22"/>
          <w:lang w:eastAsia="en-US"/>
        </w:rPr>
        <w:t xml:space="preserve"> angewiesen und klärt seit </w:t>
      </w:r>
      <w:r>
        <w:rPr>
          <w:rFonts w:ascii="ArialMT" w:eastAsiaTheme="minorHAnsi" w:hAnsi="ArialMT" w:cs="ArialMT"/>
          <w:sz w:val="22"/>
          <w:szCs w:val="22"/>
          <w:lang w:eastAsia="en-US"/>
        </w:rPr>
        <w:t xml:space="preserve">2018 </w:t>
      </w:r>
      <w:r w:rsidRPr="007C6F1D">
        <w:rPr>
          <w:rFonts w:ascii="ArialMT" w:eastAsiaTheme="minorHAnsi" w:hAnsi="ArialMT" w:cs="ArialMT"/>
          <w:sz w:val="22"/>
          <w:szCs w:val="22"/>
          <w:lang w:eastAsia="en-US"/>
        </w:rPr>
        <w:t xml:space="preserve">mit Hilfe der Umweltkampagne #wirfuerbio </w:t>
      </w:r>
      <w:r>
        <w:rPr>
          <w:rFonts w:ascii="ArialMT" w:eastAsiaTheme="minorHAnsi" w:hAnsi="ArialMT" w:cs="ArialMT"/>
          <w:sz w:val="22"/>
          <w:szCs w:val="22"/>
          <w:lang w:eastAsia="en-US"/>
        </w:rPr>
        <w:t xml:space="preserve">intensiv </w:t>
      </w:r>
      <w:r w:rsidRPr="007C6F1D">
        <w:rPr>
          <w:rFonts w:ascii="ArialMT" w:eastAsiaTheme="minorHAnsi" w:hAnsi="ArialMT" w:cs="ArialMT"/>
          <w:sz w:val="22"/>
          <w:szCs w:val="22"/>
          <w:lang w:eastAsia="en-US"/>
        </w:rPr>
        <w:t xml:space="preserve">auf. „Wir wollen dort ansetzen, wo das Problem seinen Ursprung hat: In den Küchen und Biotonnen. Denn nur aus sauberen Bioabfällen – ohne Störstoffe – kann saubere Komposterde werden. Klimaschutz beginnt zu Hause bei jedem Einzelnen von uns“, betont </w:t>
      </w:r>
      <w:r>
        <w:rPr>
          <w:rFonts w:ascii="ArialMT" w:eastAsiaTheme="minorHAnsi" w:hAnsi="ArialMT" w:cs="ArialMT"/>
          <w:sz w:val="22"/>
          <w:szCs w:val="22"/>
          <w:lang w:eastAsia="en-US"/>
        </w:rPr>
        <w:t>Daniela Pommer, Pressesprecherin der AWIGO</w:t>
      </w:r>
      <w:r w:rsidRPr="007C6F1D">
        <w:rPr>
          <w:rFonts w:ascii="ArialMT" w:eastAsiaTheme="minorHAnsi" w:hAnsi="ArialMT" w:cs="ArialMT"/>
          <w:sz w:val="22"/>
          <w:szCs w:val="22"/>
          <w:lang w:eastAsia="en-US"/>
        </w:rPr>
        <w:t>.</w:t>
      </w:r>
    </w:p>
    <w:p w14:paraId="36AB8883" w14:textId="77777777" w:rsidR="000037FC" w:rsidRDefault="000037FC" w:rsidP="00E97FD2">
      <w:pPr>
        <w:jc w:val="both"/>
        <w:rPr>
          <w:rFonts w:ascii="ArialMT" w:eastAsiaTheme="minorHAnsi" w:hAnsi="ArialMT" w:cs="ArialMT"/>
          <w:sz w:val="22"/>
          <w:szCs w:val="22"/>
          <w:lang w:eastAsia="en-US"/>
        </w:rPr>
      </w:pPr>
    </w:p>
    <w:p w14:paraId="25F6C219" w14:textId="16F453E2" w:rsidR="00E97FD2" w:rsidRPr="007C57F1" w:rsidRDefault="008E1C61" w:rsidP="00E97FD2">
      <w:pPr>
        <w:jc w:val="both"/>
        <w:rPr>
          <w:rFonts w:ascii="ArialMT" w:eastAsiaTheme="minorHAnsi" w:hAnsi="ArialMT" w:cs="ArialMT"/>
          <w:sz w:val="22"/>
          <w:szCs w:val="22"/>
          <w:lang w:eastAsia="en-US"/>
        </w:rPr>
      </w:pPr>
      <w:r>
        <w:rPr>
          <w:rFonts w:ascii="ArialMT" w:eastAsiaTheme="minorHAnsi" w:hAnsi="ArialMT" w:cs="ArialMT"/>
          <w:sz w:val="22"/>
          <w:szCs w:val="22"/>
          <w:lang w:eastAsia="en-US"/>
        </w:rPr>
        <w:t xml:space="preserve">Das AWIGO-Team ist </w:t>
      </w:r>
      <w:r w:rsidR="004626E7">
        <w:rPr>
          <w:rFonts w:ascii="ArialMT" w:eastAsiaTheme="minorHAnsi" w:hAnsi="ArialMT" w:cs="ArialMT"/>
          <w:sz w:val="22"/>
          <w:szCs w:val="22"/>
          <w:lang w:eastAsia="en-US"/>
        </w:rPr>
        <w:t xml:space="preserve">sicher: </w:t>
      </w:r>
      <w:r w:rsidR="00E97FD2" w:rsidRPr="007C57F1">
        <w:rPr>
          <w:rFonts w:ascii="ArialMT" w:eastAsiaTheme="minorHAnsi" w:hAnsi="ArialMT" w:cs="ArialMT"/>
          <w:sz w:val="22"/>
          <w:szCs w:val="22"/>
          <w:lang w:eastAsia="en-US"/>
        </w:rPr>
        <w:t>Mit diese</w:t>
      </w:r>
      <w:r>
        <w:rPr>
          <w:rFonts w:ascii="ArialMT" w:eastAsiaTheme="minorHAnsi" w:hAnsi="ArialMT" w:cs="ArialMT"/>
          <w:sz w:val="22"/>
          <w:szCs w:val="22"/>
          <w:lang w:eastAsia="en-US"/>
        </w:rPr>
        <w:t>n</w:t>
      </w:r>
      <w:r w:rsidR="00E97FD2" w:rsidRPr="007C57F1">
        <w:rPr>
          <w:rFonts w:ascii="ArialMT" w:eastAsiaTheme="minorHAnsi" w:hAnsi="ArialMT" w:cs="ArialMT"/>
          <w:sz w:val="22"/>
          <w:szCs w:val="22"/>
          <w:lang w:eastAsia="en-US"/>
        </w:rPr>
        <w:t xml:space="preserve"> Maßnahme</w:t>
      </w:r>
      <w:r>
        <w:rPr>
          <w:rFonts w:ascii="ArialMT" w:eastAsiaTheme="minorHAnsi" w:hAnsi="ArialMT" w:cs="ArialMT"/>
          <w:sz w:val="22"/>
          <w:szCs w:val="22"/>
          <w:lang w:eastAsia="en-US"/>
        </w:rPr>
        <w:t>n</w:t>
      </w:r>
      <w:r w:rsidR="00E97FD2" w:rsidRPr="007C57F1">
        <w:rPr>
          <w:rFonts w:ascii="ArialMT" w:eastAsiaTheme="minorHAnsi" w:hAnsi="ArialMT" w:cs="ArialMT"/>
          <w:sz w:val="22"/>
          <w:szCs w:val="22"/>
          <w:lang w:eastAsia="en-US"/>
        </w:rPr>
        <w:t xml:space="preserve"> </w:t>
      </w:r>
      <w:r>
        <w:rPr>
          <w:rFonts w:ascii="ArialMT" w:eastAsiaTheme="minorHAnsi" w:hAnsi="ArialMT" w:cs="ArialMT"/>
          <w:sz w:val="22"/>
          <w:szCs w:val="22"/>
          <w:lang w:eastAsia="en-US"/>
        </w:rPr>
        <w:t>wird der</w:t>
      </w:r>
      <w:r w:rsidR="00E97FD2" w:rsidRPr="007C57F1">
        <w:rPr>
          <w:rFonts w:ascii="ArialMT" w:eastAsiaTheme="minorHAnsi" w:hAnsi="ArialMT" w:cs="ArialMT"/>
          <w:sz w:val="22"/>
          <w:szCs w:val="22"/>
          <w:lang w:eastAsia="en-US"/>
        </w:rPr>
        <w:t xml:space="preserve"> Bioabfall</w:t>
      </w:r>
      <w:r>
        <w:rPr>
          <w:rFonts w:ascii="ArialMT" w:eastAsiaTheme="minorHAnsi" w:hAnsi="ArialMT" w:cs="ArialMT"/>
          <w:sz w:val="22"/>
          <w:szCs w:val="22"/>
          <w:lang w:eastAsia="en-US"/>
        </w:rPr>
        <w:t xml:space="preserve"> aus dem Osnabrücker Land</w:t>
      </w:r>
      <w:r w:rsidR="005F3152">
        <w:rPr>
          <w:rFonts w:ascii="ArialMT" w:eastAsiaTheme="minorHAnsi" w:hAnsi="ArialMT" w:cs="ArialMT"/>
          <w:sz w:val="22"/>
          <w:szCs w:val="22"/>
          <w:lang w:eastAsia="en-US"/>
        </w:rPr>
        <w:t xml:space="preserve"> noch sauberer</w:t>
      </w:r>
      <w:r>
        <w:rPr>
          <w:rFonts w:ascii="ArialMT" w:eastAsiaTheme="minorHAnsi" w:hAnsi="ArialMT" w:cs="ArialMT"/>
          <w:sz w:val="22"/>
          <w:szCs w:val="22"/>
          <w:lang w:eastAsia="en-US"/>
        </w:rPr>
        <w:t>. So lassen sich un</w:t>
      </w:r>
      <w:r w:rsidR="00E97FD2" w:rsidRPr="007C57F1">
        <w:rPr>
          <w:rFonts w:ascii="ArialMT" w:eastAsiaTheme="minorHAnsi" w:hAnsi="ArialMT" w:cs="ArialMT"/>
          <w:sz w:val="22"/>
          <w:szCs w:val="22"/>
          <w:lang w:eastAsia="en-US"/>
        </w:rPr>
        <w:t>nötig hohe</w:t>
      </w:r>
      <w:r>
        <w:rPr>
          <w:rFonts w:ascii="ArialMT" w:eastAsiaTheme="minorHAnsi" w:hAnsi="ArialMT" w:cs="ArialMT"/>
          <w:sz w:val="22"/>
          <w:szCs w:val="22"/>
          <w:lang w:eastAsia="en-US"/>
        </w:rPr>
        <w:t>n</w:t>
      </w:r>
      <w:r w:rsidR="00E97FD2" w:rsidRPr="007C57F1">
        <w:rPr>
          <w:rFonts w:ascii="ArialMT" w:eastAsiaTheme="minorHAnsi" w:hAnsi="ArialMT" w:cs="ArialMT"/>
          <w:sz w:val="22"/>
          <w:szCs w:val="22"/>
          <w:lang w:eastAsia="en-US"/>
        </w:rPr>
        <w:t xml:space="preserve"> Kosten und Umwelt</w:t>
      </w:r>
      <w:r w:rsidR="005F3152">
        <w:rPr>
          <w:rFonts w:ascii="ArialMT" w:eastAsiaTheme="minorHAnsi" w:hAnsi="ArialMT" w:cs="ArialMT"/>
          <w:sz w:val="22"/>
          <w:szCs w:val="22"/>
          <w:lang w:eastAsia="en-US"/>
        </w:rPr>
        <w:t xml:space="preserve">schäden </w:t>
      </w:r>
      <w:r>
        <w:rPr>
          <w:rFonts w:ascii="ArialMT" w:eastAsiaTheme="minorHAnsi" w:hAnsi="ArialMT" w:cs="ArialMT"/>
          <w:sz w:val="22"/>
          <w:szCs w:val="22"/>
          <w:lang w:eastAsia="en-US"/>
        </w:rPr>
        <w:t xml:space="preserve">vermeiden sowie </w:t>
      </w:r>
      <w:r w:rsidR="005F3152" w:rsidRPr="007C57F1">
        <w:rPr>
          <w:rFonts w:ascii="ArialMT" w:eastAsiaTheme="minorHAnsi" w:hAnsi="ArialMT" w:cs="ArialMT"/>
          <w:sz w:val="22"/>
          <w:szCs w:val="22"/>
          <w:lang w:eastAsia="en-US"/>
        </w:rPr>
        <w:t xml:space="preserve">Biokompost und Bioenergie </w:t>
      </w:r>
      <w:r w:rsidR="005F3152">
        <w:rPr>
          <w:rFonts w:ascii="ArialMT" w:eastAsiaTheme="minorHAnsi" w:hAnsi="ArialMT" w:cs="ArialMT"/>
          <w:sz w:val="22"/>
          <w:szCs w:val="22"/>
          <w:lang w:eastAsia="en-US"/>
        </w:rPr>
        <w:t xml:space="preserve">besser aus reinem </w:t>
      </w:r>
      <w:r w:rsidR="00077D2B">
        <w:rPr>
          <w:rFonts w:ascii="ArialMT" w:eastAsiaTheme="minorHAnsi" w:hAnsi="ArialMT" w:cs="ArialMT"/>
          <w:sz w:val="22"/>
          <w:szCs w:val="22"/>
          <w:lang w:eastAsia="en-US"/>
        </w:rPr>
        <w:t xml:space="preserve">organischem </w:t>
      </w:r>
      <w:r w:rsidR="005F3152">
        <w:rPr>
          <w:rFonts w:ascii="ArialMT" w:eastAsiaTheme="minorHAnsi" w:hAnsi="ArialMT" w:cs="ArialMT"/>
          <w:sz w:val="22"/>
          <w:szCs w:val="22"/>
          <w:lang w:eastAsia="en-US"/>
        </w:rPr>
        <w:t>Material herstellen</w:t>
      </w:r>
      <w:r w:rsidR="00E97FD2" w:rsidRPr="007C57F1">
        <w:rPr>
          <w:rFonts w:ascii="ArialMT" w:eastAsiaTheme="minorHAnsi" w:hAnsi="ArialMT" w:cs="ArialMT"/>
          <w:sz w:val="22"/>
          <w:szCs w:val="22"/>
          <w:lang w:eastAsia="en-US"/>
        </w:rPr>
        <w:t>.</w:t>
      </w:r>
    </w:p>
    <w:p w14:paraId="0680F0E8" w14:textId="77777777" w:rsidR="00E97FD2" w:rsidRPr="007C57F1" w:rsidRDefault="00E97FD2" w:rsidP="00E97FD2">
      <w:pPr>
        <w:jc w:val="both"/>
        <w:rPr>
          <w:rFonts w:ascii="ArialMT" w:eastAsiaTheme="minorHAnsi" w:hAnsi="ArialMT" w:cs="ArialMT"/>
          <w:sz w:val="22"/>
          <w:szCs w:val="22"/>
          <w:lang w:eastAsia="en-US"/>
        </w:rPr>
      </w:pPr>
    </w:p>
    <w:p w14:paraId="4A26ADEB" w14:textId="2979C756" w:rsidR="00691C6A" w:rsidRDefault="00691C6A" w:rsidP="00691C6A">
      <w:pPr>
        <w:autoSpaceDE w:val="0"/>
        <w:autoSpaceDN w:val="0"/>
        <w:adjustRightInd w:val="0"/>
        <w:jc w:val="both"/>
        <w:rPr>
          <w:rFonts w:ascii="ArialMT" w:eastAsiaTheme="minorHAnsi" w:hAnsi="ArialMT" w:cs="ArialMT"/>
          <w:sz w:val="22"/>
          <w:szCs w:val="22"/>
          <w:lang w:eastAsia="en-US"/>
        </w:rPr>
      </w:pPr>
      <w:r w:rsidRPr="007C57F1">
        <w:rPr>
          <w:rFonts w:ascii="ArialMT" w:eastAsiaTheme="minorHAnsi" w:hAnsi="ArialMT" w:cs="ArialMT"/>
          <w:sz w:val="22"/>
          <w:szCs w:val="22"/>
          <w:lang w:eastAsia="en-US"/>
        </w:rPr>
        <w:t>Weitere Infos gibt es unter www.wirfuerbio.de/awigo oder im AWIGO-Service Center (E-Mail: info@awigo.de, Tel.: (0 54 01) 36 55 55</w:t>
      </w:r>
      <w:r w:rsidR="00B2632B">
        <w:rPr>
          <w:rFonts w:ascii="ArialMT" w:eastAsiaTheme="minorHAnsi" w:hAnsi="ArialMT" w:cs="ArialMT"/>
          <w:sz w:val="22"/>
          <w:szCs w:val="22"/>
          <w:lang w:eastAsia="en-US"/>
        </w:rPr>
        <w:t>)</w:t>
      </w:r>
      <w:r w:rsidRPr="007C57F1">
        <w:rPr>
          <w:rFonts w:ascii="ArialMT" w:eastAsiaTheme="minorHAnsi" w:hAnsi="ArialMT" w:cs="ArialMT"/>
          <w:sz w:val="22"/>
          <w:szCs w:val="22"/>
          <w:lang w:eastAsia="en-US"/>
        </w:rPr>
        <w:t>.</w:t>
      </w:r>
    </w:p>
    <w:p w14:paraId="3FE0FE91" w14:textId="637FA72B" w:rsidR="00C92E85" w:rsidRDefault="00C92E85" w:rsidP="00691C6A">
      <w:pPr>
        <w:autoSpaceDE w:val="0"/>
        <w:autoSpaceDN w:val="0"/>
        <w:adjustRightInd w:val="0"/>
        <w:jc w:val="both"/>
        <w:rPr>
          <w:rFonts w:ascii="ArialMT" w:eastAsiaTheme="minorHAnsi" w:hAnsi="ArialMT" w:cs="ArialMT"/>
          <w:sz w:val="22"/>
          <w:szCs w:val="22"/>
          <w:lang w:eastAsia="en-US"/>
        </w:rPr>
      </w:pPr>
    </w:p>
    <w:p w14:paraId="333D1123" w14:textId="77777777" w:rsidR="00710322" w:rsidRDefault="00710322" w:rsidP="00691C6A">
      <w:pPr>
        <w:autoSpaceDE w:val="0"/>
        <w:autoSpaceDN w:val="0"/>
        <w:adjustRightInd w:val="0"/>
        <w:jc w:val="both"/>
        <w:rPr>
          <w:rFonts w:ascii="ArialMT" w:eastAsiaTheme="minorHAnsi" w:hAnsi="ArialMT" w:cs="ArialMT"/>
          <w:sz w:val="22"/>
          <w:szCs w:val="22"/>
          <w:lang w:eastAsia="en-US"/>
        </w:rPr>
      </w:pPr>
    </w:p>
    <w:p w14:paraId="5C37DE3F" w14:textId="4EFAB4C0" w:rsidR="00C92E85" w:rsidRPr="00337C7A" w:rsidRDefault="00827B5F" w:rsidP="00216814">
      <w:pPr>
        <w:autoSpaceDE w:val="0"/>
        <w:autoSpaceDN w:val="0"/>
        <w:adjustRightInd w:val="0"/>
        <w:jc w:val="both"/>
        <w:rPr>
          <w:rFonts w:ascii="ArialMT" w:eastAsiaTheme="minorHAnsi" w:hAnsi="ArialMT" w:cs="ArialMT"/>
          <w:i/>
          <w:iCs/>
          <w:sz w:val="22"/>
          <w:szCs w:val="22"/>
          <w:lang w:eastAsia="en-US"/>
        </w:rPr>
      </w:pPr>
      <w:r w:rsidRPr="00337C7A">
        <w:rPr>
          <w:rFonts w:ascii="ArialMT" w:eastAsiaTheme="minorHAnsi" w:hAnsi="ArialMT" w:cs="ArialMT"/>
          <w:b/>
          <w:bCs/>
          <w:sz w:val="22"/>
          <w:szCs w:val="22"/>
          <w:lang w:eastAsia="en-US"/>
        </w:rPr>
        <w:t>Bildunterschrift zu Bild 1</w:t>
      </w:r>
      <w:r w:rsidR="00216814" w:rsidRPr="00337C7A">
        <w:rPr>
          <w:rFonts w:ascii="ArialMT" w:eastAsiaTheme="minorHAnsi" w:hAnsi="ArialMT" w:cs="ArialMT"/>
          <w:b/>
          <w:bCs/>
          <w:sz w:val="22"/>
          <w:szCs w:val="22"/>
          <w:lang w:eastAsia="en-US"/>
        </w:rPr>
        <w:t xml:space="preserve"> bis Bild </w:t>
      </w:r>
      <w:r w:rsidR="006F6F72">
        <w:rPr>
          <w:rFonts w:ascii="ArialMT" w:eastAsiaTheme="minorHAnsi" w:hAnsi="ArialMT" w:cs="ArialMT"/>
          <w:b/>
          <w:bCs/>
          <w:sz w:val="22"/>
          <w:szCs w:val="22"/>
          <w:lang w:eastAsia="en-US"/>
        </w:rPr>
        <w:t>5</w:t>
      </w:r>
      <w:r w:rsidRPr="00337C7A">
        <w:rPr>
          <w:rFonts w:ascii="ArialMT" w:eastAsiaTheme="minorHAnsi" w:hAnsi="ArialMT" w:cs="ArialMT"/>
          <w:b/>
          <w:bCs/>
          <w:sz w:val="22"/>
          <w:szCs w:val="22"/>
          <w:lang w:eastAsia="en-US"/>
        </w:rPr>
        <w:t>:</w:t>
      </w:r>
      <w:r w:rsidR="00216814" w:rsidRPr="00337C7A">
        <w:rPr>
          <w:rFonts w:ascii="ArialMT" w:eastAsiaTheme="minorHAnsi" w:hAnsi="ArialMT" w:cs="ArialMT"/>
          <w:b/>
          <w:bCs/>
          <w:sz w:val="22"/>
          <w:szCs w:val="22"/>
          <w:lang w:eastAsia="en-US"/>
        </w:rPr>
        <w:t xml:space="preserve"> </w:t>
      </w:r>
      <w:r w:rsidR="00216814" w:rsidRPr="00337C7A">
        <w:rPr>
          <w:rFonts w:ascii="ArialMT" w:eastAsiaTheme="minorHAnsi" w:hAnsi="ArialMT" w:cs="ArialMT"/>
          <w:sz w:val="22"/>
          <w:szCs w:val="22"/>
          <w:lang w:eastAsia="en-US"/>
        </w:rPr>
        <w:t>Plastiktüten bilden noch immer den größte</w:t>
      </w:r>
      <w:r w:rsidR="00707E00" w:rsidRPr="00337C7A">
        <w:rPr>
          <w:rFonts w:ascii="ArialMT" w:eastAsiaTheme="minorHAnsi" w:hAnsi="ArialMT" w:cs="ArialMT"/>
          <w:sz w:val="22"/>
          <w:szCs w:val="22"/>
          <w:lang w:eastAsia="en-US"/>
        </w:rPr>
        <w:t>n</w:t>
      </w:r>
      <w:r w:rsidR="00216814" w:rsidRPr="00337C7A">
        <w:rPr>
          <w:rFonts w:ascii="ArialMT" w:eastAsiaTheme="minorHAnsi" w:hAnsi="ArialMT" w:cs="ArialMT"/>
          <w:sz w:val="22"/>
          <w:szCs w:val="22"/>
          <w:lang w:eastAsia="en-US"/>
        </w:rPr>
        <w:t xml:space="preserve"> Störstoffanteil in der Biotonne. </w:t>
      </w:r>
      <w:r w:rsidR="00216814" w:rsidRPr="00337C7A">
        <w:rPr>
          <w:rFonts w:ascii="ArialMT" w:eastAsiaTheme="minorHAnsi" w:hAnsi="ArialMT" w:cs="ArialMT"/>
          <w:i/>
          <w:iCs/>
          <w:sz w:val="22"/>
          <w:szCs w:val="22"/>
          <w:lang w:eastAsia="en-US"/>
        </w:rPr>
        <w:t>Fotos: D. Burmeister/AWIGO.</w:t>
      </w:r>
    </w:p>
    <w:p w14:paraId="5278C6FB" w14:textId="7E76646B" w:rsidR="00827B5F" w:rsidRPr="00337C7A" w:rsidRDefault="00827B5F" w:rsidP="00691C6A">
      <w:pPr>
        <w:autoSpaceDE w:val="0"/>
        <w:autoSpaceDN w:val="0"/>
        <w:adjustRightInd w:val="0"/>
        <w:jc w:val="both"/>
        <w:rPr>
          <w:rFonts w:ascii="ArialMT" w:eastAsiaTheme="minorHAnsi" w:hAnsi="ArialMT" w:cs="ArialMT"/>
          <w:b/>
          <w:bCs/>
          <w:sz w:val="22"/>
          <w:szCs w:val="22"/>
          <w:lang w:eastAsia="en-US"/>
        </w:rPr>
      </w:pPr>
    </w:p>
    <w:p w14:paraId="14A5FD9D" w14:textId="0EC6A057" w:rsidR="00827B5F" w:rsidRPr="00337C7A" w:rsidRDefault="00827B5F" w:rsidP="00827B5F">
      <w:pPr>
        <w:autoSpaceDE w:val="0"/>
        <w:autoSpaceDN w:val="0"/>
        <w:adjustRightInd w:val="0"/>
        <w:jc w:val="both"/>
        <w:rPr>
          <w:rFonts w:ascii="ArialMT" w:eastAsiaTheme="minorHAnsi" w:hAnsi="ArialMT" w:cs="ArialMT"/>
          <w:i/>
          <w:iCs/>
          <w:sz w:val="22"/>
          <w:szCs w:val="22"/>
          <w:lang w:eastAsia="en-US"/>
        </w:rPr>
      </w:pPr>
      <w:r w:rsidRPr="00337C7A">
        <w:rPr>
          <w:rFonts w:ascii="ArialMT" w:eastAsiaTheme="minorHAnsi" w:hAnsi="ArialMT" w:cs="ArialMT"/>
          <w:b/>
          <w:bCs/>
          <w:sz w:val="22"/>
          <w:szCs w:val="22"/>
          <w:lang w:eastAsia="en-US"/>
        </w:rPr>
        <w:t xml:space="preserve">Bildunterschrift zu Bild </w:t>
      </w:r>
      <w:r w:rsidR="006F6F72">
        <w:rPr>
          <w:rFonts w:ascii="ArialMT" w:eastAsiaTheme="minorHAnsi" w:hAnsi="ArialMT" w:cs="ArialMT"/>
          <w:b/>
          <w:bCs/>
          <w:sz w:val="22"/>
          <w:szCs w:val="22"/>
          <w:lang w:eastAsia="en-US"/>
        </w:rPr>
        <w:t>6</w:t>
      </w:r>
      <w:r w:rsidRPr="00337C7A">
        <w:rPr>
          <w:rFonts w:ascii="ArialMT" w:eastAsiaTheme="minorHAnsi" w:hAnsi="ArialMT" w:cs="ArialMT"/>
          <w:b/>
          <w:bCs/>
          <w:sz w:val="22"/>
          <w:szCs w:val="22"/>
          <w:lang w:eastAsia="en-US"/>
        </w:rPr>
        <w:t>:</w:t>
      </w:r>
      <w:r w:rsidR="00216814" w:rsidRPr="00337C7A">
        <w:rPr>
          <w:rFonts w:ascii="ArialMT" w:eastAsiaTheme="minorHAnsi" w:hAnsi="ArialMT" w:cs="ArialMT"/>
          <w:b/>
          <w:bCs/>
          <w:sz w:val="22"/>
          <w:szCs w:val="22"/>
          <w:lang w:eastAsia="en-US"/>
        </w:rPr>
        <w:t xml:space="preserve"> </w:t>
      </w:r>
      <w:r w:rsidR="00216814" w:rsidRPr="00337C7A">
        <w:rPr>
          <w:rFonts w:ascii="ArialMT" w:eastAsiaTheme="minorHAnsi" w:hAnsi="ArialMT" w:cs="ArialMT"/>
          <w:sz w:val="22"/>
          <w:szCs w:val="22"/>
          <w:lang w:eastAsia="en-US"/>
        </w:rPr>
        <w:t xml:space="preserve">Zum Start der Tonnenkontrollen machten Landrätin Anna Kebschull (links) und AWIGO-Geschäftsführer Christian Niehaves auf die intensive Aufklärungsarbeit aufmerksam. </w:t>
      </w:r>
      <w:r w:rsidR="00216814" w:rsidRPr="00337C7A">
        <w:rPr>
          <w:rFonts w:ascii="ArialMT" w:eastAsiaTheme="minorHAnsi" w:hAnsi="ArialMT" w:cs="ArialMT"/>
          <w:i/>
          <w:iCs/>
          <w:sz w:val="22"/>
          <w:szCs w:val="22"/>
          <w:lang w:eastAsia="en-US"/>
        </w:rPr>
        <w:t>Foto: S. Hehmann.</w:t>
      </w:r>
    </w:p>
    <w:p w14:paraId="18575546" w14:textId="696F1713" w:rsidR="00216814" w:rsidRPr="00337C7A" w:rsidRDefault="00216814" w:rsidP="00827B5F">
      <w:pPr>
        <w:autoSpaceDE w:val="0"/>
        <w:autoSpaceDN w:val="0"/>
        <w:adjustRightInd w:val="0"/>
        <w:jc w:val="both"/>
        <w:rPr>
          <w:rFonts w:ascii="ArialMT" w:eastAsiaTheme="minorHAnsi" w:hAnsi="ArialMT" w:cs="ArialMT"/>
          <w:i/>
          <w:iCs/>
          <w:sz w:val="22"/>
          <w:szCs w:val="22"/>
          <w:lang w:eastAsia="en-US"/>
        </w:rPr>
      </w:pPr>
    </w:p>
    <w:p w14:paraId="65D51A07" w14:textId="6391170B" w:rsidR="00216814" w:rsidRPr="00216814" w:rsidRDefault="00216814" w:rsidP="00827B5F">
      <w:pPr>
        <w:autoSpaceDE w:val="0"/>
        <w:autoSpaceDN w:val="0"/>
        <w:adjustRightInd w:val="0"/>
        <w:jc w:val="both"/>
        <w:rPr>
          <w:rFonts w:ascii="ArialMT" w:eastAsiaTheme="minorHAnsi" w:hAnsi="ArialMT" w:cs="ArialMT"/>
          <w:i/>
          <w:iCs/>
          <w:sz w:val="22"/>
          <w:szCs w:val="22"/>
          <w:lang w:eastAsia="en-US"/>
        </w:rPr>
      </w:pPr>
      <w:r w:rsidRPr="00337C7A">
        <w:rPr>
          <w:rFonts w:ascii="ArialMT" w:eastAsiaTheme="minorHAnsi" w:hAnsi="ArialMT" w:cs="ArialMT"/>
          <w:b/>
          <w:bCs/>
          <w:sz w:val="22"/>
          <w:szCs w:val="22"/>
          <w:lang w:eastAsia="en-US"/>
        </w:rPr>
        <w:t xml:space="preserve">Bildunterschrift zu Bild </w:t>
      </w:r>
      <w:r w:rsidR="006F6F72">
        <w:rPr>
          <w:rFonts w:ascii="ArialMT" w:eastAsiaTheme="minorHAnsi" w:hAnsi="ArialMT" w:cs="ArialMT"/>
          <w:b/>
          <w:bCs/>
          <w:sz w:val="22"/>
          <w:szCs w:val="22"/>
          <w:lang w:eastAsia="en-US"/>
        </w:rPr>
        <w:t>7</w:t>
      </w:r>
      <w:r w:rsidRPr="00337C7A">
        <w:rPr>
          <w:rFonts w:ascii="ArialMT" w:eastAsiaTheme="minorHAnsi" w:hAnsi="ArialMT" w:cs="ArialMT"/>
          <w:b/>
          <w:bCs/>
          <w:sz w:val="22"/>
          <w:szCs w:val="22"/>
          <w:lang w:eastAsia="en-US"/>
        </w:rPr>
        <w:t xml:space="preserve">: </w:t>
      </w:r>
      <w:r w:rsidRPr="00337C7A">
        <w:rPr>
          <w:rFonts w:ascii="ArialMT" w:eastAsiaTheme="minorHAnsi" w:hAnsi="ArialMT" w:cs="ArialMT"/>
          <w:sz w:val="22"/>
          <w:szCs w:val="22"/>
          <w:lang w:eastAsia="en-US"/>
        </w:rPr>
        <w:t xml:space="preserve">Diese Tonnendemo soll den Wert des sortenrein getrennten Bioabfalls für gelebten Klimaschutz verdeutlichen. Sie wird in den kommenden Wochen den Infostand der AWIGO in wechselnden Orten prägen. </w:t>
      </w:r>
      <w:r w:rsidRPr="00337C7A">
        <w:rPr>
          <w:rFonts w:ascii="ArialMT" w:eastAsiaTheme="minorHAnsi" w:hAnsi="ArialMT" w:cs="ArialMT"/>
          <w:i/>
          <w:iCs/>
          <w:sz w:val="22"/>
          <w:szCs w:val="22"/>
          <w:lang w:eastAsia="en-US"/>
        </w:rPr>
        <w:t>Foto: T. Reichelt/AWIGO.</w:t>
      </w:r>
    </w:p>
    <w:p w14:paraId="1EF769E3" w14:textId="02290D63" w:rsidR="00827B5F" w:rsidRDefault="00827B5F" w:rsidP="00216814">
      <w:pPr>
        <w:tabs>
          <w:tab w:val="left" w:pos="3765"/>
        </w:tabs>
        <w:autoSpaceDE w:val="0"/>
        <w:autoSpaceDN w:val="0"/>
        <w:adjustRightInd w:val="0"/>
        <w:jc w:val="both"/>
        <w:rPr>
          <w:rFonts w:ascii="ArialMT" w:eastAsiaTheme="minorHAnsi" w:hAnsi="ArialMT" w:cs="ArialMT"/>
          <w:b/>
          <w:bCs/>
          <w:sz w:val="22"/>
          <w:szCs w:val="22"/>
          <w:lang w:eastAsia="en-US"/>
        </w:rPr>
      </w:pPr>
    </w:p>
    <w:p w14:paraId="2A44FFDD" w14:textId="77777777" w:rsidR="00827B5F" w:rsidRPr="00827B5F" w:rsidRDefault="00827B5F" w:rsidP="00691C6A">
      <w:pPr>
        <w:autoSpaceDE w:val="0"/>
        <w:autoSpaceDN w:val="0"/>
        <w:adjustRightInd w:val="0"/>
        <w:jc w:val="both"/>
        <w:rPr>
          <w:rFonts w:ascii="ArialMT" w:eastAsiaTheme="minorHAnsi" w:hAnsi="ArialMT" w:cs="ArialMT"/>
          <w:b/>
          <w:bCs/>
          <w:sz w:val="22"/>
          <w:szCs w:val="22"/>
          <w:lang w:eastAsia="en-US"/>
        </w:rPr>
      </w:pPr>
    </w:p>
    <w:p w14:paraId="021D9092" w14:textId="77777777" w:rsidR="00C92E85" w:rsidRDefault="00C92E85" w:rsidP="00C92E85">
      <w:pPr>
        <w:rPr>
          <w:rFonts w:ascii="Arial" w:hAnsi="Arial" w:cs="Arial"/>
        </w:rPr>
      </w:pPr>
    </w:p>
    <w:p w14:paraId="0F3E6CF7" w14:textId="2DE5E9F6" w:rsidR="00B13014" w:rsidRPr="008E1C61" w:rsidRDefault="00B13014" w:rsidP="008E1C61">
      <w:pPr>
        <w:autoSpaceDE w:val="0"/>
        <w:autoSpaceDN w:val="0"/>
        <w:adjustRightInd w:val="0"/>
        <w:jc w:val="both"/>
        <w:rPr>
          <w:rFonts w:ascii="ArialMT" w:eastAsiaTheme="minorHAnsi" w:hAnsi="ArialMT" w:cs="ArialMT"/>
          <w:sz w:val="22"/>
          <w:szCs w:val="22"/>
          <w:lang w:eastAsia="en-US"/>
        </w:rPr>
      </w:pPr>
    </w:p>
    <w:p w14:paraId="3D42807D" w14:textId="7EE4424D" w:rsidR="008E1C61" w:rsidRPr="008E1C61" w:rsidRDefault="00827B5F" w:rsidP="008E1C61">
      <w:pPr>
        <w:autoSpaceDE w:val="0"/>
        <w:autoSpaceDN w:val="0"/>
        <w:adjustRightInd w:val="0"/>
        <w:jc w:val="both"/>
        <w:rPr>
          <w:rFonts w:ascii="ArialMT" w:eastAsiaTheme="minorHAnsi" w:hAnsi="ArialMT" w:cs="ArialMT"/>
          <w:b/>
          <w:bCs/>
          <w:sz w:val="22"/>
          <w:szCs w:val="22"/>
          <w:lang w:eastAsia="en-US"/>
        </w:rPr>
      </w:pPr>
      <w:r>
        <w:rPr>
          <w:rFonts w:ascii="ArialMT" w:eastAsiaTheme="minorHAnsi" w:hAnsi="ArialMT" w:cs="ArialMT"/>
          <w:b/>
          <w:bCs/>
          <w:sz w:val="22"/>
          <w:szCs w:val="22"/>
          <w:lang w:eastAsia="en-US"/>
        </w:rPr>
        <w:t>Weitere Hintergrundinfos</w:t>
      </w:r>
      <w:r w:rsidR="008E1C61" w:rsidRPr="008E1C61">
        <w:rPr>
          <w:rFonts w:ascii="ArialMT" w:eastAsiaTheme="minorHAnsi" w:hAnsi="ArialMT" w:cs="ArialMT"/>
          <w:b/>
          <w:bCs/>
          <w:sz w:val="22"/>
          <w:szCs w:val="22"/>
          <w:lang w:eastAsia="en-US"/>
        </w:rPr>
        <w:t>:</w:t>
      </w:r>
    </w:p>
    <w:p w14:paraId="0CCFE3FC" w14:textId="77777777"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p>
    <w:p w14:paraId="3B480E6E" w14:textId="77777777" w:rsidR="008E1C61" w:rsidRPr="008E1C61" w:rsidRDefault="008E1C61" w:rsidP="008E1C61">
      <w:pPr>
        <w:autoSpaceDE w:val="0"/>
        <w:autoSpaceDN w:val="0"/>
        <w:adjustRightInd w:val="0"/>
        <w:jc w:val="both"/>
        <w:rPr>
          <w:rFonts w:ascii="ArialMT" w:eastAsiaTheme="minorHAnsi" w:hAnsi="ArialMT" w:cs="ArialMT"/>
          <w:b/>
          <w:bCs/>
          <w:sz w:val="22"/>
          <w:szCs w:val="22"/>
          <w:lang w:eastAsia="en-US"/>
        </w:rPr>
      </w:pPr>
      <w:r w:rsidRPr="008E1C61">
        <w:rPr>
          <w:rFonts w:ascii="ArialMT" w:eastAsiaTheme="minorHAnsi" w:hAnsi="ArialMT" w:cs="ArialMT"/>
          <w:b/>
          <w:bCs/>
          <w:sz w:val="22"/>
          <w:szCs w:val="22"/>
          <w:lang w:eastAsia="en-US"/>
        </w:rPr>
        <w:t>Das Problem Plastik und „kompostierbare“ Plastiktüten im Detail</w:t>
      </w:r>
    </w:p>
    <w:p w14:paraId="565E75B1" w14:textId="1E69E5DC" w:rsidR="008E1C61" w:rsidRDefault="008E1C61" w:rsidP="008E1C61">
      <w:pPr>
        <w:autoSpaceDE w:val="0"/>
        <w:autoSpaceDN w:val="0"/>
        <w:adjustRightInd w:val="0"/>
        <w:jc w:val="both"/>
        <w:rPr>
          <w:rFonts w:ascii="ArialMT" w:eastAsiaTheme="minorHAnsi" w:hAnsi="ArialMT" w:cs="ArialMT"/>
          <w:sz w:val="22"/>
          <w:szCs w:val="22"/>
          <w:lang w:eastAsia="en-US"/>
        </w:rPr>
      </w:pPr>
      <w:r w:rsidRPr="008E1C61">
        <w:rPr>
          <w:rFonts w:ascii="ArialMT" w:eastAsiaTheme="minorHAnsi" w:hAnsi="ArialMT" w:cs="ArialMT"/>
          <w:sz w:val="22"/>
          <w:szCs w:val="22"/>
          <w:lang w:eastAsia="en-US"/>
        </w:rPr>
        <w:t>Plastik und kompostierbare Plastiktüten gehören nicht in die Biotonne. In Mikroplastik zerfallen, können Plastiktüten nicht mehr ausreichend aus dem fertigen Rohkompost gesiebt werden und landen so auf den Beeten und Äckern, werden ins Grundwasser gespült, gelangen ins Meer und damit unweigerlich in unsere Nahrungskette.</w:t>
      </w:r>
    </w:p>
    <w:p w14:paraId="5FA3DBF2" w14:textId="77777777"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p>
    <w:p w14:paraId="00D5D814" w14:textId="2C39C781" w:rsidR="008E1C61" w:rsidRDefault="008E1C61" w:rsidP="008E1C61">
      <w:pPr>
        <w:autoSpaceDE w:val="0"/>
        <w:autoSpaceDN w:val="0"/>
        <w:adjustRightInd w:val="0"/>
        <w:jc w:val="both"/>
        <w:rPr>
          <w:rFonts w:ascii="ArialMT" w:eastAsiaTheme="minorHAnsi" w:hAnsi="ArialMT" w:cs="ArialMT"/>
          <w:sz w:val="22"/>
          <w:szCs w:val="22"/>
          <w:lang w:eastAsia="en-US"/>
        </w:rPr>
      </w:pPr>
      <w:r w:rsidRPr="008E1C61">
        <w:rPr>
          <w:rFonts w:ascii="ArialMT" w:eastAsiaTheme="minorHAnsi" w:hAnsi="ArialMT" w:cs="ArialMT"/>
          <w:sz w:val="22"/>
          <w:szCs w:val="22"/>
          <w:lang w:eastAsia="en-US"/>
        </w:rPr>
        <w:t xml:space="preserve">Was viele nicht wissen: Innerhalb des Produktionsprozesses von Vergärungs- und Kompostierungsanlagen werden auch kompostierbare Beutel nicht sicher vollständig biologisch abgebaut. Die Zersetzungszeit dieser Tüten liegt deutlich über den Produktionszeiten in den Kompostierungsanlagen. Somit sind diese Beutel – ebenso wie herkömmliche Plastikbeutel – Fremdstoffe, die entfernt werden müssen. Die </w:t>
      </w:r>
      <w:r w:rsidRPr="008E1C61">
        <w:rPr>
          <w:rFonts w:ascii="ArialMT" w:eastAsiaTheme="minorHAnsi" w:hAnsi="ArialMT" w:cs="ArialMT"/>
          <w:sz w:val="22"/>
          <w:szCs w:val="22"/>
          <w:lang w:eastAsia="en-US"/>
        </w:rPr>
        <w:lastRenderedPageBreak/>
        <w:t>Entsorgungsunternehmen wollen störstofffreien Bioabfall und funktionierende Anlagen für mehr Bioenergie und saubere Komposterde.</w:t>
      </w:r>
    </w:p>
    <w:p w14:paraId="3FA76B9E" w14:textId="77777777"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p>
    <w:p w14:paraId="26CF2366" w14:textId="77777777" w:rsidR="008E1C61" w:rsidRPr="008E1C61" w:rsidRDefault="008E1C61" w:rsidP="008E1C61">
      <w:pPr>
        <w:autoSpaceDE w:val="0"/>
        <w:autoSpaceDN w:val="0"/>
        <w:adjustRightInd w:val="0"/>
        <w:jc w:val="both"/>
        <w:rPr>
          <w:rFonts w:ascii="ArialMT" w:eastAsiaTheme="minorHAnsi" w:hAnsi="ArialMT" w:cs="ArialMT"/>
          <w:b/>
          <w:bCs/>
          <w:sz w:val="22"/>
          <w:szCs w:val="22"/>
          <w:lang w:eastAsia="en-US"/>
        </w:rPr>
      </w:pPr>
      <w:r w:rsidRPr="008E1C61">
        <w:rPr>
          <w:rFonts w:ascii="ArialMT" w:eastAsiaTheme="minorHAnsi" w:hAnsi="ArialMT" w:cs="ArialMT"/>
          <w:b/>
          <w:bCs/>
          <w:sz w:val="22"/>
          <w:szCs w:val="22"/>
          <w:lang w:eastAsia="en-US"/>
        </w:rPr>
        <w:t>Bioabfallsammlung im Haushalt: So geht’s richtig.</w:t>
      </w:r>
    </w:p>
    <w:p w14:paraId="6BF75018" w14:textId="14D85861" w:rsidR="008E1C61" w:rsidRPr="008E1C61" w:rsidRDefault="008E1C61" w:rsidP="008E1C61">
      <w:pPr>
        <w:autoSpaceDE w:val="0"/>
        <w:autoSpaceDN w:val="0"/>
        <w:adjustRightInd w:val="0"/>
        <w:jc w:val="both"/>
        <w:rPr>
          <w:rFonts w:ascii="ArialMT" w:eastAsiaTheme="minorHAnsi" w:hAnsi="ArialMT" w:cs="ArialMT"/>
          <w:sz w:val="22"/>
          <w:szCs w:val="22"/>
          <w:lang w:eastAsia="en-US"/>
        </w:rPr>
      </w:pPr>
      <w:r w:rsidRPr="008E1C61">
        <w:rPr>
          <w:rFonts w:ascii="ArialMT" w:eastAsiaTheme="minorHAnsi" w:hAnsi="ArialMT" w:cs="ArialMT"/>
          <w:sz w:val="22"/>
          <w:szCs w:val="22"/>
          <w:lang w:eastAsia="en-US"/>
        </w:rPr>
        <w:t>Bioabfälle sollten im besten Fall lose in einem dafür vorgesehenen Behälter gesammelt und direkt – ohne Plastiktüte bzw. kompostierbare Plastiktüte – in die Biotonne entleert werden. Wer seinen Bioabfall dennoch in einer Plastiktüte sammeln möchte, kann den Inhalt in der Biotonne entleeren und die Plastiktüte im Anschluss in den Restmüll geben. In den meisten Fällen steht die Restmülltonne direkt neben der Biotonne. Deutlich einfacher ist es, Zeitungspapier oder Papiertüten zu verwenden.</w:t>
      </w:r>
    </w:p>
    <w:sectPr w:rsidR="008E1C61" w:rsidRPr="008E1C61" w:rsidSect="00357C78">
      <w:headerReference w:type="default" r:id="rId8"/>
      <w:footerReference w:type="default" r:id="rId9"/>
      <w:pgSz w:w="11906" w:h="16838"/>
      <w:pgMar w:top="295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38E9D" w14:textId="77777777" w:rsidR="002D3E82" w:rsidRDefault="002D3E82" w:rsidP="008B26C8">
      <w:r>
        <w:separator/>
      </w:r>
    </w:p>
  </w:endnote>
  <w:endnote w:type="continuationSeparator" w:id="0">
    <w:p w14:paraId="1E8AFA02" w14:textId="77777777" w:rsidR="002D3E82" w:rsidRDefault="002D3E82" w:rsidP="008B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7B9E" w14:textId="77777777" w:rsidR="008B26C8" w:rsidRPr="009F73DD" w:rsidRDefault="008257A4" w:rsidP="009F73DD">
    <w:pPr>
      <w:pStyle w:val="Fuzeile"/>
      <w:jc w:val="right"/>
      <w:rPr>
        <w:rFonts w:ascii="Arial" w:hAnsi="Arial" w:cs="Arial"/>
        <w:sz w:val="20"/>
        <w:szCs w:val="20"/>
      </w:rPr>
    </w:pPr>
    <w:r>
      <w:rPr>
        <w:rFonts w:ascii="Arial" w:hAnsi="Arial" w:cs="Arial"/>
        <w:sz w:val="20"/>
        <w:szCs w:val="20"/>
      </w:rPr>
      <w:fldChar w:fldCharType="begin"/>
    </w:r>
    <w:r w:rsidR="00AF186F">
      <w:rPr>
        <w:rFonts w:ascii="Arial" w:hAnsi="Arial" w:cs="Arial"/>
        <w:sz w:val="20"/>
        <w:szCs w:val="20"/>
      </w:rPr>
      <w:instrText xml:space="preserve"> PAGE  \* MERGEFORMAT </w:instrText>
    </w:r>
    <w:r>
      <w:rPr>
        <w:rFonts w:ascii="Arial" w:hAnsi="Arial" w:cs="Arial"/>
        <w:sz w:val="20"/>
        <w:szCs w:val="20"/>
      </w:rPr>
      <w:fldChar w:fldCharType="separate"/>
    </w:r>
    <w:r w:rsidR="00D12A9B">
      <w:rPr>
        <w:rFonts w:ascii="Arial" w:hAnsi="Arial" w:cs="Arial"/>
        <w:noProof/>
        <w:sz w:val="20"/>
        <w:szCs w:val="20"/>
      </w:rPr>
      <w:t>1</w:t>
    </w:r>
    <w:r>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3885" w14:textId="77777777" w:rsidR="002D3E82" w:rsidRDefault="002D3E82" w:rsidP="008B26C8">
      <w:r>
        <w:separator/>
      </w:r>
    </w:p>
  </w:footnote>
  <w:footnote w:type="continuationSeparator" w:id="0">
    <w:p w14:paraId="12AD0EC9" w14:textId="77777777" w:rsidR="002D3E82" w:rsidRDefault="002D3E82" w:rsidP="008B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11FC" w14:textId="276BEC4D" w:rsidR="00CD2F3B" w:rsidRDefault="005453BF">
    <w:pPr>
      <w:pStyle w:val="Kopfzeile"/>
      <w:rPr>
        <w:rFonts w:ascii="Arial" w:hAnsi="Arial" w:cs="Arial"/>
        <w:sz w:val="20"/>
        <w:szCs w:val="20"/>
      </w:rPr>
    </w:pPr>
    <w:r w:rsidRPr="00CD2F3B">
      <w:rPr>
        <w:rFonts w:ascii="Arial" w:hAnsi="Arial" w:cs="Arial"/>
        <w:noProof/>
        <w:lang w:eastAsia="de-DE"/>
      </w:rPr>
      <w:drawing>
        <wp:anchor distT="0" distB="0" distL="114300" distR="114300" simplePos="0" relativeHeight="251659264" behindDoc="1" locked="0" layoutInCell="1" allowOverlap="1" wp14:anchorId="49FF6727" wp14:editId="6625228D">
          <wp:simplePos x="0" y="0"/>
          <wp:positionH relativeFrom="page">
            <wp:posOffset>9525</wp:posOffset>
          </wp:positionH>
          <wp:positionV relativeFrom="page">
            <wp:posOffset>0</wp:posOffset>
          </wp:positionV>
          <wp:extent cx="7559040" cy="10688320"/>
          <wp:effectExtent l="0" t="0" r="3810" b="0"/>
          <wp:wrapNone/>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AWIGO_BB_Seite 2_DRU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04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r w:rsidR="00B13014">
      <w:rPr>
        <w:rFonts w:ascii="Arial" w:hAnsi="Arial" w:cs="Arial"/>
        <w:sz w:val="20"/>
        <w:szCs w:val="20"/>
      </w:rPr>
      <w:t>Montag</w:t>
    </w:r>
    <w:r w:rsidR="00CD2F3B" w:rsidRPr="00CD2F3B">
      <w:rPr>
        <w:rFonts w:ascii="Arial" w:hAnsi="Arial" w:cs="Arial"/>
        <w:sz w:val="20"/>
        <w:szCs w:val="20"/>
      </w:rPr>
      <w:t xml:space="preserve">, </w:t>
    </w:r>
    <w:r w:rsidR="00B13014">
      <w:rPr>
        <w:rFonts w:ascii="Arial" w:hAnsi="Arial" w:cs="Arial"/>
        <w:sz w:val="20"/>
        <w:szCs w:val="20"/>
      </w:rPr>
      <w:t>18</w:t>
    </w:r>
    <w:r w:rsidR="00CD2F3B" w:rsidRPr="00CD2F3B">
      <w:rPr>
        <w:rFonts w:ascii="Arial" w:hAnsi="Arial" w:cs="Arial"/>
        <w:sz w:val="20"/>
        <w:szCs w:val="20"/>
      </w:rPr>
      <w:t xml:space="preserve">. </w:t>
    </w:r>
    <w:r w:rsidR="00B13014">
      <w:rPr>
        <w:rFonts w:ascii="Arial" w:hAnsi="Arial" w:cs="Arial"/>
        <w:sz w:val="20"/>
        <w:szCs w:val="20"/>
      </w:rPr>
      <w:t>September</w:t>
    </w:r>
    <w:r w:rsidR="00757F73">
      <w:rPr>
        <w:rFonts w:ascii="Arial" w:hAnsi="Arial" w:cs="Arial"/>
        <w:sz w:val="20"/>
        <w:szCs w:val="20"/>
      </w:rPr>
      <w:t xml:space="preserve"> 2023</w:t>
    </w:r>
  </w:p>
  <w:p w14:paraId="2F93F625" w14:textId="77777777" w:rsidR="00CD2F3B" w:rsidRDefault="00CD2F3B">
    <w:pPr>
      <w:pStyle w:val="Kopfzeile"/>
      <w:rPr>
        <w:rFonts w:ascii="Arial" w:hAnsi="Arial" w:cs="Arial"/>
        <w:sz w:val="20"/>
        <w:szCs w:val="20"/>
      </w:rPr>
    </w:pPr>
  </w:p>
  <w:p w14:paraId="5A56BE2F" w14:textId="77777777" w:rsidR="008B26C8" w:rsidRDefault="00CD2F3B">
    <w:pPr>
      <w:pStyle w:val="Kopfzeile"/>
      <w:rPr>
        <w:rFonts w:ascii="Arial" w:hAnsi="Arial" w:cs="Arial"/>
        <w:b/>
        <w:sz w:val="20"/>
        <w:szCs w:val="20"/>
      </w:rPr>
    </w:pPr>
    <w:r>
      <w:rPr>
        <w:rFonts w:ascii="Arial" w:hAnsi="Arial" w:cs="Arial"/>
        <w:b/>
        <w:sz w:val="20"/>
        <w:szCs w:val="20"/>
      </w:rPr>
      <w:t>Ansprechpartner für Rückfragen:</w:t>
    </w:r>
  </w:p>
  <w:p w14:paraId="4CCAFB9F" w14:textId="77777777" w:rsidR="00CD2F3B" w:rsidRDefault="004C0D2E">
    <w:pPr>
      <w:pStyle w:val="Kopfzeile"/>
      <w:rPr>
        <w:rFonts w:ascii="Arial" w:hAnsi="Arial" w:cs="Arial"/>
        <w:sz w:val="20"/>
        <w:szCs w:val="20"/>
      </w:rPr>
    </w:pPr>
    <w:r>
      <w:rPr>
        <w:rFonts w:ascii="Arial" w:hAnsi="Arial" w:cs="Arial"/>
        <w:sz w:val="20"/>
        <w:szCs w:val="20"/>
      </w:rPr>
      <w:t>Daniela Pommer</w:t>
    </w:r>
  </w:p>
  <w:p w14:paraId="2223E7D8" w14:textId="77777777" w:rsidR="00CD2F3B" w:rsidRDefault="003D1F28">
    <w:pPr>
      <w:pStyle w:val="Kopfzeile"/>
      <w:rPr>
        <w:rFonts w:ascii="Arial" w:hAnsi="Arial" w:cs="Arial"/>
        <w:sz w:val="20"/>
        <w:szCs w:val="20"/>
      </w:rPr>
    </w:pPr>
    <w:r>
      <w:rPr>
        <w:rFonts w:ascii="Arial" w:hAnsi="Arial" w:cs="Arial"/>
        <w:sz w:val="20"/>
        <w:szCs w:val="20"/>
      </w:rPr>
      <w:t xml:space="preserve">Telefon </w:t>
    </w:r>
    <w:r w:rsidR="002346F9">
      <w:rPr>
        <w:rFonts w:ascii="Arial" w:hAnsi="Arial" w:cs="Arial"/>
        <w:sz w:val="20"/>
        <w:szCs w:val="20"/>
      </w:rPr>
      <w:t>(</w:t>
    </w:r>
    <w:r>
      <w:rPr>
        <w:rFonts w:ascii="Arial" w:hAnsi="Arial" w:cs="Arial"/>
        <w:sz w:val="20"/>
        <w:szCs w:val="20"/>
      </w:rPr>
      <w:t>0</w:t>
    </w:r>
    <w:r w:rsidR="002346F9">
      <w:rPr>
        <w:rFonts w:ascii="Arial" w:hAnsi="Arial" w:cs="Arial"/>
        <w:sz w:val="20"/>
        <w:szCs w:val="20"/>
      </w:rPr>
      <w:t xml:space="preserve"> </w:t>
    </w:r>
    <w:r>
      <w:rPr>
        <w:rFonts w:ascii="Arial" w:hAnsi="Arial" w:cs="Arial"/>
        <w:sz w:val="20"/>
        <w:szCs w:val="20"/>
      </w:rPr>
      <w:t>54</w:t>
    </w:r>
    <w:r w:rsidR="002346F9">
      <w:rPr>
        <w:rFonts w:ascii="Arial" w:hAnsi="Arial" w:cs="Arial"/>
        <w:sz w:val="20"/>
        <w:szCs w:val="20"/>
      </w:rPr>
      <w:t xml:space="preserve"> </w:t>
    </w:r>
    <w:r>
      <w:rPr>
        <w:rFonts w:ascii="Arial" w:hAnsi="Arial" w:cs="Arial"/>
        <w:sz w:val="20"/>
        <w:szCs w:val="20"/>
      </w:rPr>
      <w:t>01</w:t>
    </w:r>
    <w:r w:rsidR="002346F9">
      <w:rPr>
        <w:rFonts w:ascii="Arial" w:hAnsi="Arial" w:cs="Arial"/>
        <w:sz w:val="20"/>
        <w:szCs w:val="20"/>
      </w:rPr>
      <w:t>)</w:t>
    </w:r>
    <w:r>
      <w:rPr>
        <w:rFonts w:ascii="Arial" w:hAnsi="Arial" w:cs="Arial"/>
        <w:sz w:val="20"/>
        <w:szCs w:val="20"/>
      </w:rPr>
      <w:t xml:space="preserve"> 36</w:t>
    </w:r>
    <w:r w:rsidR="002346F9">
      <w:rPr>
        <w:rFonts w:ascii="Arial" w:hAnsi="Arial" w:cs="Arial"/>
        <w:sz w:val="20"/>
        <w:szCs w:val="20"/>
      </w:rPr>
      <w:t xml:space="preserve"> </w:t>
    </w:r>
    <w:r>
      <w:rPr>
        <w:rFonts w:ascii="Arial" w:hAnsi="Arial" w:cs="Arial"/>
        <w:sz w:val="20"/>
        <w:szCs w:val="20"/>
      </w:rPr>
      <w:t>55</w:t>
    </w:r>
    <w:r w:rsidR="002346F9">
      <w:rPr>
        <w:rFonts w:ascii="Arial" w:hAnsi="Arial" w:cs="Arial"/>
        <w:sz w:val="20"/>
        <w:szCs w:val="20"/>
      </w:rPr>
      <w:t xml:space="preserve"> </w:t>
    </w:r>
    <w:r>
      <w:rPr>
        <w:rFonts w:ascii="Arial" w:hAnsi="Arial" w:cs="Arial"/>
        <w:sz w:val="20"/>
        <w:szCs w:val="20"/>
      </w:rPr>
      <w:t>-</w:t>
    </w:r>
    <w:r w:rsidR="002346F9">
      <w:rPr>
        <w:rFonts w:ascii="Arial" w:hAnsi="Arial" w:cs="Arial"/>
        <w:sz w:val="20"/>
        <w:szCs w:val="20"/>
      </w:rPr>
      <w:t xml:space="preserve"> </w:t>
    </w:r>
    <w:r w:rsidR="00814EB4">
      <w:rPr>
        <w:rFonts w:ascii="Arial" w:hAnsi="Arial" w:cs="Arial"/>
        <w:sz w:val="20"/>
        <w:szCs w:val="20"/>
      </w:rPr>
      <w:t>171</w:t>
    </w:r>
  </w:p>
  <w:p w14:paraId="5681FE38" w14:textId="77777777" w:rsidR="002346F9" w:rsidRDefault="002346F9">
    <w:pPr>
      <w:pStyle w:val="Kopfzeile"/>
      <w:rPr>
        <w:rFonts w:ascii="Arial" w:hAnsi="Arial" w:cs="Arial"/>
        <w:sz w:val="20"/>
        <w:szCs w:val="20"/>
      </w:rPr>
    </w:pPr>
    <w:r>
      <w:rPr>
        <w:rFonts w:ascii="Arial" w:hAnsi="Arial" w:cs="Arial"/>
        <w:sz w:val="20"/>
        <w:szCs w:val="20"/>
      </w:rPr>
      <w:t>Mobil (0 15 25) 32 37 110</w:t>
    </w:r>
  </w:p>
  <w:p w14:paraId="54027F63" w14:textId="77777777" w:rsidR="00CD2F3B" w:rsidRDefault="00CD2F3B">
    <w:pPr>
      <w:pStyle w:val="Kopfzeile"/>
      <w:rPr>
        <w:rFonts w:ascii="Arial" w:hAnsi="Arial" w:cs="Arial"/>
        <w:sz w:val="20"/>
        <w:szCs w:val="20"/>
      </w:rPr>
    </w:pPr>
  </w:p>
  <w:p w14:paraId="7EDDD905" w14:textId="77777777" w:rsidR="00CD2F3B" w:rsidRPr="00CD2F3B" w:rsidRDefault="00CD2F3B">
    <w:pPr>
      <w:pStyle w:val="Kopfzeile"/>
      <w:rPr>
        <w:rFonts w:ascii="Arial" w:hAnsi="Arial" w:cs="Arial"/>
        <w:sz w:val="20"/>
        <w:szCs w:val="20"/>
      </w:rPr>
    </w:pPr>
    <w:r>
      <w:rPr>
        <w:rFonts w:ascii="Arial" w:hAnsi="Arial" w:cs="Arial"/>
        <w:sz w:val="20"/>
        <w:szCs w:val="20"/>
      </w:rPr>
      <w:t xml:space="preserve">E-Mail: </w:t>
    </w:r>
    <w:r w:rsidR="004C0D2E">
      <w:rPr>
        <w:rFonts w:ascii="Arial" w:hAnsi="Arial" w:cs="Arial"/>
        <w:sz w:val="20"/>
        <w:szCs w:val="20"/>
      </w:rPr>
      <w:t>pommer</w:t>
    </w:r>
    <w:r>
      <w:rPr>
        <w:rFonts w:ascii="Arial" w:hAnsi="Arial" w:cs="Arial"/>
        <w:sz w:val="20"/>
        <w:szCs w:val="20"/>
      </w:rPr>
      <w:t>@awigo.de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44AD"/>
    <w:multiLevelType w:val="hybridMultilevel"/>
    <w:tmpl w:val="A8F8E348"/>
    <w:lvl w:ilvl="0" w:tplc="027ED8BE">
      <w:numFmt w:val="bullet"/>
      <w:lvlText w:val="-"/>
      <w:lvlJc w:val="left"/>
      <w:pPr>
        <w:ind w:left="720" w:hanging="360"/>
      </w:pPr>
      <w:rPr>
        <w:rFonts w:ascii="Arial" w:eastAsia="Times New Roman" w:hAnsi="Arial" w:cs="Arial" w:hint="default"/>
        <w:b w:val="0"/>
        <w:color w:val="26262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DCE7731"/>
    <w:multiLevelType w:val="hybridMultilevel"/>
    <w:tmpl w:val="DBB8CD6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2C27F3"/>
    <w:multiLevelType w:val="hybridMultilevel"/>
    <w:tmpl w:val="D1482DEA"/>
    <w:lvl w:ilvl="0" w:tplc="D654FA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D971ED"/>
    <w:multiLevelType w:val="hybridMultilevel"/>
    <w:tmpl w:val="02385A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02706">
    <w:abstractNumId w:val="0"/>
  </w:num>
  <w:num w:numId="2" w16cid:durableId="1511524030">
    <w:abstractNumId w:val="1"/>
  </w:num>
  <w:num w:numId="3" w16cid:durableId="1236091997">
    <w:abstractNumId w:val="2"/>
  </w:num>
  <w:num w:numId="4" w16cid:durableId="324481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6C8"/>
    <w:rsid w:val="000037FC"/>
    <w:rsid w:val="00007665"/>
    <w:rsid w:val="0003171A"/>
    <w:rsid w:val="0003774A"/>
    <w:rsid w:val="00041580"/>
    <w:rsid w:val="00054AD1"/>
    <w:rsid w:val="00065E7F"/>
    <w:rsid w:val="00066554"/>
    <w:rsid w:val="00077D2B"/>
    <w:rsid w:val="000838AB"/>
    <w:rsid w:val="000B0A13"/>
    <w:rsid w:val="000B1133"/>
    <w:rsid w:val="000C1878"/>
    <w:rsid w:val="000C526F"/>
    <w:rsid w:val="000D0B4E"/>
    <w:rsid w:val="000D1C43"/>
    <w:rsid w:val="000D4B9C"/>
    <w:rsid w:val="00101084"/>
    <w:rsid w:val="00104149"/>
    <w:rsid w:val="00106262"/>
    <w:rsid w:val="00124F0F"/>
    <w:rsid w:val="00144B89"/>
    <w:rsid w:val="0014698C"/>
    <w:rsid w:val="00163435"/>
    <w:rsid w:val="0016382E"/>
    <w:rsid w:val="00195B0D"/>
    <w:rsid w:val="001A200D"/>
    <w:rsid w:val="001A227B"/>
    <w:rsid w:val="001A4A28"/>
    <w:rsid w:val="001F4BB4"/>
    <w:rsid w:val="002158EF"/>
    <w:rsid w:val="00216814"/>
    <w:rsid w:val="002346F9"/>
    <w:rsid w:val="002522AE"/>
    <w:rsid w:val="00267220"/>
    <w:rsid w:val="00271458"/>
    <w:rsid w:val="00285A2E"/>
    <w:rsid w:val="0028676E"/>
    <w:rsid w:val="002A6D2D"/>
    <w:rsid w:val="002C2CB1"/>
    <w:rsid w:val="002D3E82"/>
    <w:rsid w:val="002D3E89"/>
    <w:rsid w:val="002D66D3"/>
    <w:rsid w:val="002E0B9B"/>
    <w:rsid w:val="00303D3B"/>
    <w:rsid w:val="00314C21"/>
    <w:rsid w:val="003160FE"/>
    <w:rsid w:val="00333DC5"/>
    <w:rsid w:val="00333FD2"/>
    <w:rsid w:val="00337C7A"/>
    <w:rsid w:val="00346355"/>
    <w:rsid w:val="00347A8C"/>
    <w:rsid w:val="00357C78"/>
    <w:rsid w:val="00371391"/>
    <w:rsid w:val="00375DC8"/>
    <w:rsid w:val="00380032"/>
    <w:rsid w:val="00390467"/>
    <w:rsid w:val="003913D4"/>
    <w:rsid w:val="003B5A96"/>
    <w:rsid w:val="003D1F28"/>
    <w:rsid w:val="003D2D41"/>
    <w:rsid w:val="0044106B"/>
    <w:rsid w:val="00444984"/>
    <w:rsid w:val="00453CC8"/>
    <w:rsid w:val="00455801"/>
    <w:rsid w:val="004626E7"/>
    <w:rsid w:val="004627FD"/>
    <w:rsid w:val="00475CFF"/>
    <w:rsid w:val="00487E66"/>
    <w:rsid w:val="004979FD"/>
    <w:rsid w:val="004A506F"/>
    <w:rsid w:val="004C0D2E"/>
    <w:rsid w:val="004D6EDE"/>
    <w:rsid w:val="004E2AD1"/>
    <w:rsid w:val="004E7E88"/>
    <w:rsid w:val="00525E9E"/>
    <w:rsid w:val="005453BF"/>
    <w:rsid w:val="0055325D"/>
    <w:rsid w:val="00555918"/>
    <w:rsid w:val="00556624"/>
    <w:rsid w:val="005674C2"/>
    <w:rsid w:val="00576647"/>
    <w:rsid w:val="005829FC"/>
    <w:rsid w:val="005924BE"/>
    <w:rsid w:val="00593716"/>
    <w:rsid w:val="005A4946"/>
    <w:rsid w:val="005D004E"/>
    <w:rsid w:val="005F3152"/>
    <w:rsid w:val="00610D8E"/>
    <w:rsid w:val="00623718"/>
    <w:rsid w:val="00646A45"/>
    <w:rsid w:val="006656C7"/>
    <w:rsid w:val="0067631C"/>
    <w:rsid w:val="00691592"/>
    <w:rsid w:val="00691C6A"/>
    <w:rsid w:val="006923D6"/>
    <w:rsid w:val="00692B9E"/>
    <w:rsid w:val="006A21BE"/>
    <w:rsid w:val="006A5464"/>
    <w:rsid w:val="006B0544"/>
    <w:rsid w:val="006E228A"/>
    <w:rsid w:val="006F3902"/>
    <w:rsid w:val="006F6376"/>
    <w:rsid w:val="006F6F72"/>
    <w:rsid w:val="00707E00"/>
    <w:rsid w:val="00710322"/>
    <w:rsid w:val="007414C1"/>
    <w:rsid w:val="00751333"/>
    <w:rsid w:val="00757F73"/>
    <w:rsid w:val="00764C82"/>
    <w:rsid w:val="00784758"/>
    <w:rsid w:val="00786F90"/>
    <w:rsid w:val="007919DB"/>
    <w:rsid w:val="007A6ED4"/>
    <w:rsid w:val="007B7BB8"/>
    <w:rsid w:val="007C00A6"/>
    <w:rsid w:val="007C57F1"/>
    <w:rsid w:val="007C6F1D"/>
    <w:rsid w:val="008100CF"/>
    <w:rsid w:val="00814EB4"/>
    <w:rsid w:val="008257A4"/>
    <w:rsid w:val="00827B5F"/>
    <w:rsid w:val="00847A9B"/>
    <w:rsid w:val="00850585"/>
    <w:rsid w:val="00860FD8"/>
    <w:rsid w:val="0086377C"/>
    <w:rsid w:val="008B1F8D"/>
    <w:rsid w:val="008B26C8"/>
    <w:rsid w:val="008C7834"/>
    <w:rsid w:val="008D05F5"/>
    <w:rsid w:val="008D1608"/>
    <w:rsid w:val="008E1C61"/>
    <w:rsid w:val="008E49F2"/>
    <w:rsid w:val="009033BE"/>
    <w:rsid w:val="00906E22"/>
    <w:rsid w:val="00933248"/>
    <w:rsid w:val="009418F3"/>
    <w:rsid w:val="00955854"/>
    <w:rsid w:val="00966C44"/>
    <w:rsid w:val="009942A0"/>
    <w:rsid w:val="009A417F"/>
    <w:rsid w:val="009C5597"/>
    <w:rsid w:val="009C5B90"/>
    <w:rsid w:val="009D0B3C"/>
    <w:rsid w:val="009E1003"/>
    <w:rsid w:val="009E5E09"/>
    <w:rsid w:val="009E77DC"/>
    <w:rsid w:val="009F2AF6"/>
    <w:rsid w:val="009F39F7"/>
    <w:rsid w:val="009F4221"/>
    <w:rsid w:val="009F73DD"/>
    <w:rsid w:val="009F7579"/>
    <w:rsid w:val="00A07C52"/>
    <w:rsid w:val="00A30772"/>
    <w:rsid w:val="00A42C1D"/>
    <w:rsid w:val="00A61C22"/>
    <w:rsid w:val="00A620DF"/>
    <w:rsid w:val="00A659C3"/>
    <w:rsid w:val="00A7237E"/>
    <w:rsid w:val="00A725A2"/>
    <w:rsid w:val="00A92A32"/>
    <w:rsid w:val="00A96DB6"/>
    <w:rsid w:val="00AB0DF6"/>
    <w:rsid w:val="00AB3769"/>
    <w:rsid w:val="00AB505D"/>
    <w:rsid w:val="00AD62BE"/>
    <w:rsid w:val="00AF186F"/>
    <w:rsid w:val="00B13014"/>
    <w:rsid w:val="00B2632B"/>
    <w:rsid w:val="00B26893"/>
    <w:rsid w:val="00B43950"/>
    <w:rsid w:val="00B56B22"/>
    <w:rsid w:val="00B6514A"/>
    <w:rsid w:val="00B67185"/>
    <w:rsid w:val="00B9568D"/>
    <w:rsid w:val="00BC0372"/>
    <w:rsid w:val="00BE2B16"/>
    <w:rsid w:val="00C02895"/>
    <w:rsid w:val="00C06E52"/>
    <w:rsid w:val="00C1508B"/>
    <w:rsid w:val="00C17727"/>
    <w:rsid w:val="00C52387"/>
    <w:rsid w:val="00C646C6"/>
    <w:rsid w:val="00C77172"/>
    <w:rsid w:val="00C92C97"/>
    <w:rsid w:val="00C92E85"/>
    <w:rsid w:val="00C9573A"/>
    <w:rsid w:val="00CB47BB"/>
    <w:rsid w:val="00CC51C9"/>
    <w:rsid w:val="00CD2F3B"/>
    <w:rsid w:val="00CF60C8"/>
    <w:rsid w:val="00D0253D"/>
    <w:rsid w:val="00D1096B"/>
    <w:rsid w:val="00D113FD"/>
    <w:rsid w:val="00D12A9B"/>
    <w:rsid w:val="00D26A51"/>
    <w:rsid w:val="00D32B27"/>
    <w:rsid w:val="00D4335E"/>
    <w:rsid w:val="00D61656"/>
    <w:rsid w:val="00D83970"/>
    <w:rsid w:val="00D866AD"/>
    <w:rsid w:val="00D92518"/>
    <w:rsid w:val="00D95F11"/>
    <w:rsid w:val="00DC2205"/>
    <w:rsid w:val="00DC690F"/>
    <w:rsid w:val="00DD3DAE"/>
    <w:rsid w:val="00DD5BD3"/>
    <w:rsid w:val="00E00F41"/>
    <w:rsid w:val="00E025A9"/>
    <w:rsid w:val="00E25000"/>
    <w:rsid w:val="00E31DA1"/>
    <w:rsid w:val="00E6477B"/>
    <w:rsid w:val="00E706DF"/>
    <w:rsid w:val="00E71195"/>
    <w:rsid w:val="00E97FD2"/>
    <w:rsid w:val="00EA3625"/>
    <w:rsid w:val="00EA4F11"/>
    <w:rsid w:val="00EB42F3"/>
    <w:rsid w:val="00EB4435"/>
    <w:rsid w:val="00F35DFF"/>
    <w:rsid w:val="00F45804"/>
    <w:rsid w:val="00F56A7F"/>
    <w:rsid w:val="00F6713A"/>
    <w:rsid w:val="00F6726D"/>
    <w:rsid w:val="00F8196D"/>
    <w:rsid w:val="00F871EE"/>
    <w:rsid w:val="00FD24EE"/>
    <w:rsid w:val="00FD2FEA"/>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695A"/>
  <w15:docId w15:val="{ADD0C3C0-6E84-4AE3-9EF8-4B811D41D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C0D2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8B26C8"/>
  </w:style>
  <w:style w:type="paragraph" w:styleId="Fuzeile">
    <w:name w:val="footer"/>
    <w:basedOn w:val="Standard"/>
    <w:link w:val="FuzeileZchn"/>
    <w:uiPriority w:val="99"/>
    <w:unhideWhenUsed/>
    <w:rsid w:val="008B26C8"/>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8B26C8"/>
  </w:style>
  <w:style w:type="character" w:styleId="Kommentarzeichen">
    <w:name w:val="annotation reference"/>
    <w:basedOn w:val="Absatz-Standardschriftart"/>
    <w:uiPriority w:val="99"/>
    <w:semiHidden/>
    <w:unhideWhenUsed/>
    <w:rsid w:val="00BE2B16"/>
    <w:rPr>
      <w:sz w:val="16"/>
      <w:szCs w:val="16"/>
    </w:rPr>
  </w:style>
  <w:style w:type="paragraph" w:styleId="Kommentartext">
    <w:name w:val="annotation text"/>
    <w:basedOn w:val="Standard"/>
    <w:link w:val="KommentartextZchn"/>
    <w:uiPriority w:val="99"/>
    <w:semiHidden/>
    <w:unhideWhenUsed/>
    <w:rsid w:val="00BE2B16"/>
  </w:style>
  <w:style w:type="character" w:customStyle="1" w:styleId="KommentartextZchn">
    <w:name w:val="Kommentartext Zchn"/>
    <w:basedOn w:val="Absatz-Standardschriftart"/>
    <w:link w:val="Kommentartext"/>
    <w:uiPriority w:val="99"/>
    <w:semiHidden/>
    <w:rsid w:val="00BE2B16"/>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BE2B16"/>
    <w:rPr>
      <w:b/>
      <w:bCs/>
    </w:rPr>
  </w:style>
  <w:style w:type="character" w:customStyle="1" w:styleId="KommentarthemaZchn">
    <w:name w:val="Kommentarthema Zchn"/>
    <w:basedOn w:val="KommentartextZchn"/>
    <w:link w:val="Kommentarthema"/>
    <w:uiPriority w:val="99"/>
    <w:semiHidden/>
    <w:rsid w:val="00BE2B16"/>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BE2B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2B16"/>
    <w:rPr>
      <w:rFonts w:ascii="Tahoma" w:eastAsia="Times New Roman" w:hAnsi="Tahoma" w:cs="Tahoma"/>
      <w:sz w:val="16"/>
      <w:szCs w:val="16"/>
      <w:lang w:eastAsia="de-DE"/>
    </w:rPr>
  </w:style>
  <w:style w:type="paragraph" w:styleId="StandardWeb">
    <w:name w:val="Normal (Web)"/>
    <w:basedOn w:val="Standard"/>
    <w:uiPriority w:val="99"/>
    <w:unhideWhenUsed/>
    <w:rsid w:val="00623718"/>
    <w:pPr>
      <w:spacing w:before="100" w:beforeAutospacing="1" w:after="100" w:afterAutospacing="1"/>
    </w:pPr>
    <w:rPr>
      <w:sz w:val="24"/>
      <w:szCs w:val="24"/>
    </w:rPr>
  </w:style>
  <w:style w:type="character" w:styleId="Hyperlink">
    <w:name w:val="Hyperlink"/>
    <w:basedOn w:val="Absatz-Standardschriftart"/>
    <w:uiPriority w:val="99"/>
    <w:unhideWhenUsed/>
    <w:rsid w:val="001A200D"/>
    <w:rPr>
      <w:color w:val="0000FF" w:themeColor="hyperlink"/>
      <w:u w:val="single"/>
    </w:rPr>
  </w:style>
  <w:style w:type="character" w:styleId="NichtaufgelsteErwhnung">
    <w:name w:val="Unresolved Mention"/>
    <w:basedOn w:val="Absatz-Standardschriftart"/>
    <w:uiPriority w:val="99"/>
    <w:semiHidden/>
    <w:unhideWhenUsed/>
    <w:rsid w:val="00D1096B"/>
    <w:rPr>
      <w:color w:val="605E5C"/>
      <w:shd w:val="clear" w:color="auto" w:fill="E1DFDD"/>
    </w:rPr>
  </w:style>
  <w:style w:type="paragraph" w:styleId="Listenabsatz">
    <w:name w:val="List Paragraph"/>
    <w:basedOn w:val="Standard"/>
    <w:uiPriority w:val="34"/>
    <w:qFormat/>
    <w:rsid w:val="002D3E89"/>
    <w:pPr>
      <w:ind w:left="720"/>
      <w:contextualSpacing/>
    </w:pPr>
  </w:style>
  <w:style w:type="paragraph" w:styleId="berarbeitung">
    <w:name w:val="Revision"/>
    <w:hidden/>
    <w:uiPriority w:val="99"/>
    <w:semiHidden/>
    <w:rsid w:val="00285A2E"/>
    <w:pPr>
      <w:spacing w:after="0" w:line="240" w:lineRule="auto"/>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77771">
      <w:bodyDiv w:val="1"/>
      <w:marLeft w:val="0"/>
      <w:marRight w:val="0"/>
      <w:marTop w:val="0"/>
      <w:marBottom w:val="0"/>
      <w:divBdr>
        <w:top w:val="none" w:sz="0" w:space="0" w:color="auto"/>
        <w:left w:val="none" w:sz="0" w:space="0" w:color="auto"/>
        <w:bottom w:val="none" w:sz="0" w:space="0" w:color="auto"/>
        <w:right w:val="none" w:sz="0" w:space="0" w:color="auto"/>
      </w:divBdr>
    </w:div>
    <w:div w:id="254676468">
      <w:bodyDiv w:val="1"/>
      <w:marLeft w:val="0"/>
      <w:marRight w:val="0"/>
      <w:marTop w:val="0"/>
      <w:marBottom w:val="0"/>
      <w:divBdr>
        <w:top w:val="none" w:sz="0" w:space="0" w:color="auto"/>
        <w:left w:val="none" w:sz="0" w:space="0" w:color="auto"/>
        <w:bottom w:val="none" w:sz="0" w:space="0" w:color="auto"/>
        <w:right w:val="none" w:sz="0" w:space="0" w:color="auto"/>
      </w:divBdr>
    </w:div>
    <w:div w:id="258605733">
      <w:bodyDiv w:val="1"/>
      <w:marLeft w:val="0"/>
      <w:marRight w:val="0"/>
      <w:marTop w:val="0"/>
      <w:marBottom w:val="0"/>
      <w:divBdr>
        <w:top w:val="none" w:sz="0" w:space="0" w:color="auto"/>
        <w:left w:val="none" w:sz="0" w:space="0" w:color="auto"/>
        <w:bottom w:val="none" w:sz="0" w:space="0" w:color="auto"/>
        <w:right w:val="none" w:sz="0" w:space="0" w:color="auto"/>
      </w:divBdr>
    </w:div>
    <w:div w:id="381250304">
      <w:bodyDiv w:val="1"/>
      <w:marLeft w:val="0"/>
      <w:marRight w:val="0"/>
      <w:marTop w:val="0"/>
      <w:marBottom w:val="0"/>
      <w:divBdr>
        <w:top w:val="none" w:sz="0" w:space="0" w:color="auto"/>
        <w:left w:val="none" w:sz="0" w:space="0" w:color="auto"/>
        <w:bottom w:val="none" w:sz="0" w:space="0" w:color="auto"/>
        <w:right w:val="none" w:sz="0" w:space="0" w:color="auto"/>
      </w:divBdr>
    </w:div>
    <w:div w:id="461389519">
      <w:bodyDiv w:val="1"/>
      <w:marLeft w:val="0"/>
      <w:marRight w:val="0"/>
      <w:marTop w:val="0"/>
      <w:marBottom w:val="0"/>
      <w:divBdr>
        <w:top w:val="none" w:sz="0" w:space="0" w:color="auto"/>
        <w:left w:val="none" w:sz="0" w:space="0" w:color="auto"/>
        <w:bottom w:val="none" w:sz="0" w:space="0" w:color="auto"/>
        <w:right w:val="none" w:sz="0" w:space="0" w:color="auto"/>
      </w:divBdr>
    </w:div>
    <w:div w:id="525753291">
      <w:bodyDiv w:val="1"/>
      <w:marLeft w:val="0"/>
      <w:marRight w:val="0"/>
      <w:marTop w:val="0"/>
      <w:marBottom w:val="0"/>
      <w:divBdr>
        <w:top w:val="none" w:sz="0" w:space="0" w:color="auto"/>
        <w:left w:val="none" w:sz="0" w:space="0" w:color="auto"/>
        <w:bottom w:val="none" w:sz="0" w:space="0" w:color="auto"/>
        <w:right w:val="none" w:sz="0" w:space="0" w:color="auto"/>
      </w:divBdr>
    </w:div>
    <w:div w:id="533420954">
      <w:bodyDiv w:val="1"/>
      <w:marLeft w:val="0"/>
      <w:marRight w:val="0"/>
      <w:marTop w:val="0"/>
      <w:marBottom w:val="0"/>
      <w:divBdr>
        <w:top w:val="none" w:sz="0" w:space="0" w:color="auto"/>
        <w:left w:val="none" w:sz="0" w:space="0" w:color="auto"/>
        <w:bottom w:val="none" w:sz="0" w:space="0" w:color="auto"/>
        <w:right w:val="none" w:sz="0" w:space="0" w:color="auto"/>
      </w:divBdr>
    </w:div>
    <w:div w:id="674697661">
      <w:bodyDiv w:val="1"/>
      <w:marLeft w:val="0"/>
      <w:marRight w:val="0"/>
      <w:marTop w:val="0"/>
      <w:marBottom w:val="0"/>
      <w:divBdr>
        <w:top w:val="none" w:sz="0" w:space="0" w:color="auto"/>
        <w:left w:val="none" w:sz="0" w:space="0" w:color="auto"/>
        <w:bottom w:val="none" w:sz="0" w:space="0" w:color="auto"/>
        <w:right w:val="none" w:sz="0" w:space="0" w:color="auto"/>
      </w:divBdr>
    </w:div>
    <w:div w:id="697196594">
      <w:bodyDiv w:val="1"/>
      <w:marLeft w:val="0"/>
      <w:marRight w:val="0"/>
      <w:marTop w:val="0"/>
      <w:marBottom w:val="0"/>
      <w:divBdr>
        <w:top w:val="none" w:sz="0" w:space="0" w:color="auto"/>
        <w:left w:val="none" w:sz="0" w:space="0" w:color="auto"/>
        <w:bottom w:val="none" w:sz="0" w:space="0" w:color="auto"/>
        <w:right w:val="none" w:sz="0" w:space="0" w:color="auto"/>
      </w:divBdr>
    </w:div>
    <w:div w:id="731076992">
      <w:bodyDiv w:val="1"/>
      <w:marLeft w:val="0"/>
      <w:marRight w:val="0"/>
      <w:marTop w:val="0"/>
      <w:marBottom w:val="0"/>
      <w:divBdr>
        <w:top w:val="none" w:sz="0" w:space="0" w:color="auto"/>
        <w:left w:val="none" w:sz="0" w:space="0" w:color="auto"/>
        <w:bottom w:val="none" w:sz="0" w:space="0" w:color="auto"/>
        <w:right w:val="none" w:sz="0" w:space="0" w:color="auto"/>
      </w:divBdr>
    </w:div>
    <w:div w:id="947809193">
      <w:bodyDiv w:val="1"/>
      <w:marLeft w:val="0"/>
      <w:marRight w:val="0"/>
      <w:marTop w:val="0"/>
      <w:marBottom w:val="0"/>
      <w:divBdr>
        <w:top w:val="none" w:sz="0" w:space="0" w:color="auto"/>
        <w:left w:val="none" w:sz="0" w:space="0" w:color="auto"/>
        <w:bottom w:val="none" w:sz="0" w:space="0" w:color="auto"/>
        <w:right w:val="none" w:sz="0" w:space="0" w:color="auto"/>
      </w:divBdr>
    </w:div>
    <w:div w:id="968823890">
      <w:bodyDiv w:val="1"/>
      <w:marLeft w:val="0"/>
      <w:marRight w:val="0"/>
      <w:marTop w:val="0"/>
      <w:marBottom w:val="0"/>
      <w:divBdr>
        <w:top w:val="none" w:sz="0" w:space="0" w:color="auto"/>
        <w:left w:val="none" w:sz="0" w:space="0" w:color="auto"/>
        <w:bottom w:val="none" w:sz="0" w:space="0" w:color="auto"/>
        <w:right w:val="none" w:sz="0" w:space="0" w:color="auto"/>
      </w:divBdr>
    </w:div>
    <w:div w:id="1069376590">
      <w:bodyDiv w:val="1"/>
      <w:marLeft w:val="0"/>
      <w:marRight w:val="0"/>
      <w:marTop w:val="0"/>
      <w:marBottom w:val="0"/>
      <w:divBdr>
        <w:top w:val="none" w:sz="0" w:space="0" w:color="auto"/>
        <w:left w:val="none" w:sz="0" w:space="0" w:color="auto"/>
        <w:bottom w:val="none" w:sz="0" w:space="0" w:color="auto"/>
        <w:right w:val="none" w:sz="0" w:space="0" w:color="auto"/>
      </w:divBdr>
    </w:div>
    <w:div w:id="1074861357">
      <w:bodyDiv w:val="1"/>
      <w:marLeft w:val="0"/>
      <w:marRight w:val="0"/>
      <w:marTop w:val="0"/>
      <w:marBottom w:val="0"/>
      <w:divBdr>
        <w:top w:val="none" w:sz="0" w:space="0" w:color="auto"/>
        <w:left w:val="none" w:sz="0" w:space="0" w:color="auto"/>
        <w:bottom w:val="none" w:sz="0" w:space="0" w:color="auto"/>
        <w:right w:val="none" w:sz="0" w:space="0" w:color="auto"/>
      </w:divBdr>
    </w:div>
    <w:div w:id="1119490715">
      <w:bodyDiv w:val="1"/>
      <w:marLeft w:val="0"/>
      <w:marRight w:val="0"/>
      <w:marTop w:val="0"/>
      <w:marBottom w:val="0"/>
      <w:divBdr>
        <w:top w:val="none" w:sz="0" w:space="0" w:color="auto"/>
        <w:left w:val="none" w:sz="0" w:space="0" w:color="auto"/>
        <w:bottom w:val="none" w:sz="0" w:space="0" w:color="auto"/>
        <w:right w:val="none" w:sz="0" w:space="0" w:color="auto"/>
      </w:divBdr>
    </w:div>
    <w:div w:id="1279531683">
      <w:bodyDiv w:val="1"/>
      <w:marLeft w:val="0"/>
      <w:marRight w:val="0"/>
      <w:marTop w:val="0"/>
      <w:marBottom w:val="0"/>
      <w:divBdr>
        <w:top w:val="none" w:sz="0" w:space="0" w:color="auto"/>
        <w:left w:val="none" w:sz="0" w:space="0" w:color="auto"/>
        <w:bottom w:val="none" w:sz="0" w:space="0" w:color="auto"/>
        <w:right w:val="none" w:sz="0" w:space="0" w:color="auto"/>
      </w:divBdr>
    </w:div>
    <w:div w:id="1394424098">
      <w:bodyDiv w:val="1"/>
      <w:marLeft w:val="0"/>
      <w:marRight w:val="0"/>
      <w:marTop w:val="0"/>
      <w:marBottom w:val="0"/>
      <w:divBdr>
        <w:top w:val="none" w:sz="0" w:space="0" w:color="auto"/>
        <w:left w:val="none" w:sz="0" w:space="0" w:color="auto"/>
        <w:bottom w:val="none" w:sz="0" w:space="0" w:color="auto"/>
        <w:right w:val="none" w:sz="0" w:space="0" w:color="auto"/>
      </w:divBdr>
    </w:div>
    <w:div w:id="1473905048">
      <w:bodyDiv w:val="1"/>
      <w:marLeft w:val="0"/>
      <w:marRight w:val="0"/>
      <w:marTop w:val="0"/>
      <w:marBottom w:val="0"/>
      <w:divBdr>
        <w:top w:val="none" w:sz="0" w:space="0" w:color="auto"/>
        <w:left w:val="none" w:sz="0" w:space="0" w:color="auto"/>
        <w:bottom w:val="none" w:sz="0" w:space="0" w:color="auto"/>
        <w:right w:val="none" w:sz="0" w:space="0" w:color="auto"/>
      </w:divBdr>
    </w:div>
    <w:div w:id="1638149502">
      <w:bodyDiv w:val="1"/>
      <w:marLeft w:val="0"/>
      <w:marRight w:val="0"/>
      <w:marTop w:val="0"/>
      <w:marBottom w:val="0"/>
      <w:divBdr>
        <w:top w:val="none" w:sz="0" w:space="0" w:color="auto"/>
        <w:left w:val="none" w:sz="0" w:space="0" w:color="auto"/>
        <w:bottom w:val="none" w:sz="0" w:space="0" w:color="auto"/>
        <w:right w:val="none" w:sz="0" w:space="0" w:color="auto"/>
      </w:divBdr>
    </w:div>
    <w:div w:id="1769691599">
      <w:bodyDiv w:val="1"/>
      <w:marLeft w:val="0"/>
      <w:marRight w:val="0"/>
      <w:marTop w:val="0"/>
      <w:marBottom w:val="0"/>
      <w:divBdr>
        <w:top w:val="none" w:sz="0" w:space="0" w:color="auto"/>
        <w:left w:val="none" w:sz="0" w:space="0" w:color="auto"/>
        <w:bottom w:val="none" w:sz="0" w:space="0" w:color="auto"/>
        <w:right w:val="none" w:sz="0" w:space="0" w:color="auto"/>
      </w:divBdr>
    </w:div>
    <w:div w:id="208090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38AD-5574-427E-93EA-D5BAD1E9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5570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Pommer, Daniela</dc:creator>
  <cp:lastModifiedBy>Pommer, Daniela</cp:lastModifiedBy>
  <cp:revision>8</cp:revision>
  <cp:lastPrinted>2014-12-11T13:41:00Z</cp:lastPrinted>
  <dcterms:created xsi:type="dcterms:W3CDTF">2023-09-15T07:08:00Z</dcterms:created>
  <dcterms:modified xsi:type="dcterms:W3CDTF">2023-09-18T12:04:00Z</dcterms:modified>
</cp:coreProperties>
</file>