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F10EAD">
              <w:rPr>
                <w:rFonts w:cs="Arial"/>
              </w:rPr>
              <w:t>4</w:t>
            </w:r>
            <w:r w:rsidR="00FF32AA">
              <w:rPr>
                <w:rFonts w:cs="Arial"/>
              </w:rPr>
              <w:t>.</w:t>
            </w:r>
            <w:r w:rsidR="00F10EAD">
              <w:rPr>
                <w:rFonts w:cs="Arial"/>
              </w:rPr>
              <w:t>9</w:t>
            </w:r>
            <w:r w:rsidR="00862A5C">
              <w:rPr>
                <w:rFonts w:cs="Arial"/>
              </w:rPr>
              <w:t>.</w:t>
            </w:r>
            <w:r w:rsidR="00CB6247">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F10EAD" w:rsidP="00F10EAD">
      <w:pPr>
        <w:rPr>
          <w:b/>
        </w:rPr>
      </w:pPr>
      <w:r w:rsidRPr="00F10EAD">
        <w:rPr>
          <w:b/>
        </w:rPr>
        <w:t>Behält unsere Region den UNESCO-Titel?</w:t>
      </w:r>
      <w:r>
        <w:rPr>
          <w:b/>
        </w:rPr>
        <w:t xml:space="preserve"> V</w:t>
      </w:r>
      <w:r w:rsidRPr="00F10EAD">
        <w:rPr>
          <w:b/>
        </w:rPr>
        <w:t xml:space="preserve">ertreter </w:t>
      </w:r>
      <w:r>
        <w:rPr>
          <w:b/>
        </w:rPr>
        <w:t xml:space="preserve">der UN-Organisation </w:t>
      </w:r>
      <w:r w:rsidRPr="00F10EAD">
        <w:rPr>
          <w:b/>
        </w:rPr>
        <w:t>überprüf</w:t>
      </w:r>
      <w:r w:rsidR="005E590F">
        <w:rPr>
          <w:b/>
        </w:rPr>
        <w:t>t</w:t>
      </w:r>
      <w:r w:rsidRPr="00F10EAD">
        <w:rPr>
          <w:b/>
        </w:rPr>
        <w:t xml:space="preserve">en den </w:t>
      </w:r>
      <w:proofErr w:type="spellStart"/>
      <w:r w:rsidRPr="00F10EAD">
        <w:rPr>
          <w:b/>
        </w:rPr>
        <w:t>Geopark</w:t>
      </w:r>
      <w:proofErr w:type="spellEnd"/>
      <w:r w:rsidRPr="00F10EAD">
        <w:rPr>
          <w:b/>
        </w:rPr>
        <w:t xml:space="preserve"> </w:t>
      </w:r>
      <w:proofErr w:type="spellStart"/>
      <w:r w:rsidRPr="00F10EAD">
        <w:rPr>
          <w:b/>
        </w:rPr>
        <w:t>TERRA.vita</w:t>
      </w:r>
      <w:proofErr w:type="spellEnd"/>
    </w:p>
    <w:p w:rsidR="00F10EAD" w:rsidRDefault="00F10EAD" w:rsidP="00F10EAD">
      <w:pPr>
        <w:rPr>
          <w:b/>
        </w:rPr>
      </w:pPr>
    </w:p>
    <w:p w:rsidR="00BE6B65" w:rsidRDefault="00AD7438" w:rsidP="00BE6B65">
      <w:pPr>
        <w:spacing w:after="120"/>
      </w:pPr>
      <w:r>
        <w:rPr>
          <w:b/>
        </w:rPr>
        <w:t>Osn</w:t>
      </w:r>
      <w:r w:rsidR="00F9059A">
        <w:rPr>
          <w:b/>
        </w:rPr>
        <w:t>a</w:t>
      </w:r>
      <w:r>
        <w:rPr>
          <w:b/>
        </w:rPr>
        <w:t>brück</w:t>
      </w:r>
      <w:r w:rsidR="00F47A48" w:rsidRPr="00F47A48">
        <w:rPr>
          <w:b/>
        </w:rPr>
        <w:t>.</w:t>
      </w:r>
      <w:r w:rsidR="00162327">
        <w:rPr>
          <w:b/>
        </w:rPr>
        <w:t xml:space="preserve"> </w:t>
      </w:r>
      <w:r w:rsidR="00BE6B65">
        <w:t>UNESCO-</w:t>
      </w:r>
      <w:proofErr w:type="spellStart"/>
      <w:r w:rsidR="00BE6B65">
        <w:t>Geoparks</w:t>
      </w:r>
      <w:proofErr w:type="spellEnd"/>
      <w:r w:rsidR="00BE6B65">
        <w:t xml:space="preserve"> sind große Gebiete, die sich für den Schutz des geologischen Erbes, den Erhalt der Kultur einer Region, Bildung, Naherholung und die regionale Entwicklung einsetzen. Der Natur- und </w:t>
      </w:r>
      <w:proofErr w:type="spellStart"/>
      <w:r w:rsidR="00BE6B65">
        <w:t>Geopark</w:t>
      </w:r>
      <w:proofErr w:type="spellEnd"/>
      <w:r w:rsidR="00BE6B65">
        <w:t xml:space="preserve"> </w:t>
      </w:r>
      <w:proofErr w:type="spellStart"/>
      <w:r w:rsidR="00BE6B65">
        <w:t>TERRA.vita</w:t>
      </w:r>
      <w:proofErr w:type="spellEnd"/>
      <w:r w:rsidR="00BE6B65">
        <w:t xml:space="preserve"> ist bereits seit 2015 eine solche UNESCO-Stätte. Allerdings: Alle vier Jahre müssen Parks nachweisen, dass sie den Status zurecht tragen. Nun wurde der </w:t>
      </w:r>
      <w:proofErr w:type="spellStart"/>
      <w:r w:rsidR="00BE6B65">
        <w:t>Geopark</w:t>
      </w:r>
      <w:proofErr w:type="spellEnd"/>
      <w:r w:rsidR="00BE6B65">
        <w:t xml:space="preserve"> zum dritten Mal geprüft. Die UNESCO hatte dafür zwei Experten nach Osnabrück entsendet. Deren Bericht wird die UN-Organisation nun sichten und beurteilen, ob </w:t>
      </w:r>
      <w:proofErr w:type="spellStart"/>
      <w:r w:rsidR="00BE6B65">
        <w:t>TERRA.vita</w:t>
      </w:r>
      <w:proofErr w:type="spellEnd"/>
      <w:r w:rsidR="00BE6B65">
        <w:t xml:space="preserve"> seinen Status behalten darf.</w:t>
      </w:r>
    </w:p>
    <w:p w:rsidR="00BE6B65" w:rsidRDefault="00BE6B65" w:rsidP="00BE6B65">
      <w:pPr>
        <w:spacing w:after="120"/>
      </w:pPr>
      <w:r>
        <w:t xml:space="preserve">Zum Natur- und </w:t>
      </w:r>
      <w:proofErr w:type="spellStart"/>
      <w:r>
        <w:t>Geopark</w:t>
      </w:r>
      <w:proofErr w:type="spellEnd"/>
      <w:r>
        <w:t xml:space="preserve"> gehören das Osnabrücker Land, der nördliche Teutoburger Wald, das </w:t>
      </w:r>
      <w:proofErr w:type="spellStart"/>
      <w:r>
        <w:t>Wiehengebirge</w:t>
      </w:r>
      <w:proofErr w:type="spellEnd"/>
      <w:r>
        <w:t xml:space="preserve"> und die </w:t>
      </w:r>
      <w:proofErr w:type="spellStart"/>
      <w:r>
        <w:t>Ankumer</w:t>
      </w:r>
      <w:proofErr w:type="spellEnd"/>
      <w:r>
        <w:t xml:space="preserve"> Höhen. An drei Tagen bereisten Joana de Castro Rodrigues, Geologin in einem portugiesischen </w:t>
      </w:r>
      <w:proofErr w:type="spellStart"/>
      <w:r>
        <w:t>Geopark</w:t>
      </w:r>
      <w:proofErr w:type="spellEnd"/>
      <w:r>
        <w:t xml:space="preserve">, und ihr Fachkollege Alexandru </w:t>
      </w:r>
      <w:proofErr w:type="spellStart"/>
      <w:r>
        <w:t>Andrasanu</w:t>
      </w:r>
      <w:proofErr w:type="spellEnd"/>
      <w:r>
        <w:t xml:space="preserve">, Geschäftsführer eines rumänischen </w:t>
      </w:r>
      <w:proofErr w:type="spellStart"/>
      <w:r>
        <w:t>Geoparks</w:t>
      </w:r>
      <w:proofErr w:type="spellEnd"/>
      <w:r>
        <w:t xml:space="preserve">, 17 Projektstationen in Niedersachsen und Nordrhein-Westfalen. Begleitet wurden sie dabei nicht nur von </w:t>
      </w:r>
      <w:proofErr w:type="spellStart"/>
      <w:r>
        <w:t>TERRA.vita</w:t>
      </w:r>
      <w:proofErr w:type="spellEnd"/>
      <w:r>
        <w:t xml:space="preserve">-Geschäftsführer Hans-Hartmut </w:t>
      </w:r>
      <w:proofErr w:type="gramStart"/>
      <w:r>
        <w:t>Escher</w:t>
      </w:r>
      <w:proofErr w:type="gramEnd"/>
      <w:r>
        <w:t xml:space="preserve"> sondern auch vom </w:t>
      </w:r>
      <w:proofErr w:type="spellStart"/>
      <w:r>
        <w:t>TERRA.vita</w:t>
      </w:r>
      <w:proofErr w:type="spellEnd"/>
      <w:r>
        <w:t xml:space="preserve">-Geologen Tobias Fischer, der die Fachinformationen </w:t>
      </w:r>
      <w:r>
        <w:lastRenderedPageBreak/>
        <w:t>zu Region und Projekten vermittelte. Die Gruppe wurde komplettiert durch Gösta Hoffmann als Vertreter der Deutschen UNESCO-Kommission.</w:t>
      </w:r>
    </w:p>
    <w:p w:rsidR="00BE6B65" w:rsidRDefault="00BE6B65" w:rsidP="00BE6B65">
      <w:pPr>
        <w:spacing w:after="120"/>
      </w:pPr>
      <w:r>
        <w:t xml:space="preserve">Escher ist selber als Auditor für die UNESCO unterwegs und weiß, worauf geachtet wird: „Wie gut bezieht der </w:t>
      </w:r>
      <w:proofErr w:type="spellStart"/>
      <w:r>
        <w:t>Geopark</w:t>
      </w:r>
      <w:proofErr w:type="spellEnd"/>
      <w:r>
        <w:t xml:space="preserve"> die Einwohner und lokalen Akteure mit ein? Wie gut repräsentiert der </w:t>
      </w:r>
      <w:proofErr w:type="spellStart"/>
      <w:r>
        <w:t>Geopark</w:t>
      </w:r>
      <w:proofErr w:type="spellEnd"/>
      <w:r>
        <w:t xml:space="preserve"> die Lokation und inwiefern vermittelt der </w:t>
      </w:r>
      <w:proofErr w:type="spellStart"/>
      <w:r>
        <w:t>Geopark</w:t>
      </w:r>
      <w:proofErr w:type="spellEnd"/>
      <w:r>
        <w:t xml:space="preserve"> Wissen, beispielsweise zum Klimawandel?“</w:t>
      </w:r>
    </w:p>
    <w:p w:rsidR="00BE6B65" w:rsidRDefault="00BE6B65" w:rsidP="00BE6B65">
      <w:pPr>
        <w:spacing w:after="120"/>
      </w:pPr>
      <w:r>
        <w:t>Begutachtet wurden Lernpfade und Wanderwege, wie der „Eiszeit-Entdeckerpfad“ Bippen oder der brandneue Erlebnispfad „Geheimnis Großer Berg“ in Halle-</w:t>
      </w:r>
      <w:proofErr w:type="spellStart"/>
      <w:r>
        <w:t>Künsebeck</w:t>
      </w:r>
      <w:proofErr w:type="spellEnd"/>
      <w:r>
        <w:t xml:space="preserve">. Aber auch Besuche von Institutionen standen auf dem Programm. Dazu gehörten die neuen Ausstellungen im Museum am </w:t>
      </w:r>
      <w:proofErr w:type="spellStart"/>
      <w:r>
        <w:t>Schölerberg</w:t>
      </w:r>
      <w:proofErr w:type="spellEnd"/>
      <w:r>
        <w:t xml:space="preserve"> und im Museum zur </w:t>
      </w:r>
      <w:proofErr w:type="spellStart"/>
      <w:r>
        <w:t>Varusschlacht</w:t>
      </w:r>
      <w:proofErr w:type="spellEnd"/>
      <w:r>
        <w:t xml:space="preserve"> in Bramsche-Kalkriese, das Erlebnispädagogische Schullandheim </w:t>
      </w:r>
      <w:proofErr w:type="spellStart"/>
      <w:r>
        <w:t>Barkhausen</w:t>
      </w:r>
      <w:proofErr w:type="spellEnd"/>
      <w:r>
        <w:t xml:space="preserve"> oder das Umweltbildungszentrum </w:t>
      </w:r>
      <w:proofErr w:type="spellStart"/>
      <w:r>
        <w:t>Kuhlhoff</w:t>
      </w:r>
      <w:proofErr w:type="spellEnd"/>
      <w:r>
        <w:t xml:space="preserve"> in Bippen. Eine positive Bilanz zog de Castro Rodrigues: „In jedem Bildungsprojekt werden für die Gesellschaft wichtige Themen wie Klimawandel oder Artenvielfaltskrise aufgegriffen. Dies sind komplexe, schwer verständliche Themen, die das Geopark-Team und seine Partner gut vermitteln.“</w:t>
      </w:r>
    </w:p>
    <w:p w:rsidR="00BE6B65" w:rsidRDefault="00BE6B65" w:rsidP="00BE6B65">
      <w:pPr>
        <w:spacing w:after="120"/>
      </w:pPr>
      <w:r>
        <w:t xml:space="preserve">Darüber hinaus wurden Kooperationen aus dem Bereich Tourismus vorgestellt. Dazu gehörten Tourist-Infos oder die Zusammenarbeit mit der Gemeinde Bad Essen. Das Arbeitspferde-Projekt und die neuen Konservierungsmaßnahmen zum Schutz der Saurierfährten wurden als weitere Pluspunkte registriert. Escher verdeutlichte, wie wichtig nicht nur lokale Akteure sind, sondern auch die politische Unterstützung. Bei vielen vorgestellten Projekten waren die Bürgermeisterinnen und Bürgermeister der Gemeinden zugegen. Anna Kebschull als Landrätin und Vorstandvorsitzende von </w:t>
      </w:r>
      <w:proofErr w:type="spellStart"/>
      <w:r>
        <w:t>TERRA.vita</w:t>
      </w:r>
      <w:proofErr w:type="spellEnd"/>
      <w:r>
        <w:t xml:space="preserve"> nahm sich in einer Frage-und-Antwort-Stunde Zeit für die beiden Auditoren.</w:t>
      </w:r>
    </w:p>
    <w:p w:rsidR="00BE6B65" w:rsidRDefault="00BE6B65" w:rsidP="00BE6B65">
      <w:pPr>
        <w:spacing w:after="120"/>
      </w:pPr>
      <w:r>
        <w:t xml:space="preserve">„Bei den vorgestellten Projekten wurde deutlich, wie gut der Natur- und </w:t>
      </w:r>
      <w:proofErr w:type="spellStart"/>
      <w:r>
        <w:t>Geopark</w:t>
      </w:r>
      <w:proofErr w:type="spellEnd"/>
      <w:r>
        <w:t xml:space="preserve"> in der Region vernetzt und etabliert ist. Die Vertreter aus den Gemeinden, Bildungszentren, Vereinen, Museen und aus dem Tourismus sehen in </w:t>
      </w:r>
      <w:proofErr w:type="spellStart"/>
      <w:r>
        <w:t>TERRA.vita</w:t>
      </w:r>
      <w:proofErr w:type="spellEnd"/>
      <w:r>
        <w:t xml:space="preserve"> einen starken Partner und die vielen Vorteile einer Zusammenarbeit“, </w:t>
      </w:r>
      <w:r>
        <w:lastRenderedPageBreak/>
        <w:t xml:space="preserve">bilanzierte </w:t>
      </w:r>
      <w:proofErr w:type="spellStart"/>
      <w:r>
        <w:t>Andrasanu</w:t>
      </w:r>
      <w:proofErr w:type="spellEnd"/>
      <w:r>
        <w:t xml:space="preserve">. Natürlich werde aber auch diskutiert, wo der </w:t>
      </w:r>
      <w:proofErr w:type="spellStart"/>
      <w:r>
        <w:t>Geopark</w:t>
      </w:r>
      <w:proofErr w:type="spellEnd"/>
      <w:r>
        <w:t xml:space="preserve"> noch Potenzial hat.</w:t>
      </w:r>
    </w:p>
    <w:p w:rsidR="00BE6B65" w:rsidRDefault="00BE6B65" w:rsidP="00BE6B65">
      <w:pPr>
        <w:spacing w:after="120"/>
      </w:pPr>
      <w:r>
        <w:t xml:space="preserve">Das Geopark-Team zeigte sich nach der Bereisung zuversichtlich, dass </w:t>
      </w:r>
      <w:proofErr w:type="spellStart"/>
      <w:r>
        <w:t>TERRA.vita</w:t>
      </w:r>
      <w:proofErr w:type="spellEnd"/>
      <w:r>
        <w:t xml:space="preserve"> die UNESCO-Auszeichnung weiterführen darf. Zudem weist </w:t>
      </w:r>
      <w:proofErr w:type="spellStart"/>
      <w:r>
        <w:t>TERRA.vita</w:t>
      </w:r>
      <w:proofErr w:type="spellEnd"/>
      <w:r>
        <w:t xml:space="preserve">, der als fünfter von weltweit mittlerweile 195 </w:t>
      </w:r>
      <w:proofErr w:type="spellStart"/>
      <w:r>
        <w:t>Geopark</w:t>
      </w:r>
      <w:proofErr w:type="spellEnd"/>
      <w:r>
        <w:t xml:space="preserve"> ins Netzwerk aufgenommen wurde, große Erfahrung auf. Zunächst ist aber Geduld gefragt, da die UNESCO den Bericht der Experten auswerten muss.</w:t>
      </w:r>
    </w:p>
    <w:p w:rsidR="00BE6B65" w:rsidRDefault="00BE6B65" w:rsidP="00BE6B65">
      <w:pPr>
        <w:spacing w:after="120"/>
      </w:pPr>
    </w:p>
    <w:p w:rsidR="00BE6B65" w:rsidRDefault="00BE6B65" w:rsidP="00BE6B65">
      <w:r>
        <w:t>Bildunterschrift:</w:t>
      </w:r>
    </w:p>
    <w:p w:rsidR="00BE6B65" w:rsidRDefault="00BE6B65" w:rsidP="00BE6B65">
      <w:r>
        <w:t xml:space="preserve">Die beiden UNESCO-Auditoren </w:t>
      </w:r>
      <w:r w:rsidRPr="009267B6">
        <w:t>Joana de Castro Rodrigues (l</w:t>
      </w:r>
      <w:r>
        <w:t xml:space="preserve">inks) und Alexandru </w:t>
      </w:r>
      <w:proofErr w:type="spellStart"/>
      <w:r>
        <w:t>Andrasanu</w:t>
      </w:r>
      <w:proofErr w:type="spellEnd"/>
      <w:r>
        <w:t xml:space="preserve"> (zweiter von rechts)</w:t>
      </w:r>
      <w:r w:rsidRPr="009267B6">
        <w:t xml:space="preserve"> sowie Gösta Hoffmann</w:t>
      </w:r>
      <w:r>
        <w:t xml:space="preserve"> von der</w:t>
      </w:r>
      <w:r w:rsidRPr="009267B6">
        <w:t xml:space="preserve"> Deutsche</w:t>
      </w:r>
      <w:r>
        <w:t xml:space="preserve">n UNESCO-Kommission (rechts) begutachteten bei ihrer Bereisung aufmerksam alle Projektstationen. Hier präsentiert </w:t>
      </w:r>
      <w:proofErr w:type="spellStart"/>
      <w:r>
        <w:t>TERRA.vita</w:t>
      </w:r>
      <w:proofErr w:type="spellEnd"/>
      <w:r>
        <w:t xml:space="preserve">-Mitarbeiterin Sabine Böhme die </w:t>
      </w:r>
      <w:r w:rsidRPr="009267B6">
        <w:t>Kaltblutstute Ella als künftiges Arbei</w:t>
      </w:r>
      <w:r>
        <w:t>tspferd.</w:t>
      </w:r>
    </w:p>
    <w:p w:rsidR="00BE6B65" w:rsidRPr="00084E5C" w:rsidRDefault="00BE6B65" w:rsidP="00BE6B65">
      <w:pPr>
        <w:jc w:val="right"/>
      </w:pPr>
      <w:r>
        <w:t xml:space="preserve">Foto: </w:t>
      </w:r>
      <w:proofErr w:type="spellStart"/>
      <w:r>
        <w:t>TERR</w:t>
      </w:r>
      <w:r>
        <w:t>A</w:t>
      </w:r>
      <w:bookmarkStart w:id="0" w:name="_GoBack"/>
      <w:bookmarkEnd w:id="0"/>
      <w:r>
        <w:t>.vita</w:t>
      </w:r>
      <w:proofErr w:type="spellEnd"/>
    </w:p>
    <w:p w:rsidR="00084E5C" w:rsidRPr="00084E5C" w:rsidRDefault="00084E5C" w:rsidP="00BE6B65">
      <w:pPr>
        <w:spacing w:after="120"/>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465" w:rsidRDefault="00944465">
      <w:pPr>
        <w:spacing w:line="240" w:lineRule="auto"/>
      </w:pPr>
      <w:r>
        <w:separator/>
      </w:r>
    </w:p>
  </w:endnote>
  <w:endnote w:type="continuationSeparator" w:id="0">
    <w:p w:rsidR="00944465" w:rsidRDefault="009444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E6B65">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465" w:rsidRDefault="00944465">
      <w:pPr>
        <w:spacing w:line="240" w:lineRule="auto"/>
      </w:pPr>
      <w:r>
        <w:separator/>
      </w:r>
    </w:p>
  </w:footnote>
  <w:footnote w:type="continuationSeparator" w:id="0">
    <w:p w:rsidR="00944465" w:rsidRDefault="0094446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85344"/>
    <w:rsid w:val="00195B79"/>
    <w:rsid w:val="001C0D85"/>
    <w:rsid w:val="001F6145"/>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22A2F"/>
    <w:rsid w:val="00341DA3"/>
    <w:rsid w:val="0034297C"/>
    <w:rsid w:val="0036445F"/>
    <w:rsid w:val="00377AD5"/>
    <w:rsid w:val="00382DC9"/>
    <w:rsid w:val="003B1659"/>
    <w:rsid w:val="003C726C"/>
    <w:rsid w:val="003E1893"/>
    <w:rsid w:val="003F2DB8"/>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845A0"/>
    <w:rsid w:val="005C4BD9"/>
    <w:rsid w:val="005D4065"/>
    <w:rsid w:val="005E590F"/>
    <w:rsid w:val="006033EF"/>
    <w:rsid w:val="00604CDD"/>
    <w:rsid w:val="00610DBA"/>
    <w:rsid w:val="006230B6"/>
    <w:rsid w:val="006375C0"/>
    <w:rsid w:val="00640F0A"/>
    <w:rsid w:val="006433DB"/>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267B6"/>
    <w:rsid w:val="00933713"/>
    <w:rsid w:val="00936A53"/>
    <w:rsid w:val="00942E6A"/>
    <w:rsid w:val="00944465"/>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156A"/>
    <w:rsid w:val="00B04EB0"/>
    <w:rsid w:val="00B05746"/>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BE6B65"/>
    <w:rsid w:val="00C06B13"/>
    <w:rsid w:val="00C26BE6"/>
    <w:rsid w:val="00C31FAA"/>
    <w:rsid w:val="00C433C7"/>
    <w:rsid w:val="00C51B95"/>
    <w:rsid w:val="00C5283F"/>
    <w:rsid w:val="00C8046B"/>
    <w:rsid w:val="00C94032"/>
    <w:rsid w:val="00CA2D96"/>
    <w:rsid w:val="00CB6247"/>
    <w:rsid w:val="00CC29AE"/>
    <w:rsid w:val="00D0152A"/>
    <w:rsid w:val="00D0252A"/>
    <w:rsid w:val="00D138B0"/>
    <w:rsid w:val="00D178D9"/>
    <w:rsid w:val="00D34915"/>
    <w:rsid w:val="00D41EE0"/>
    <w:rsid w:val="00D4784A"/>
    <w:rsid w:val="00D510AD"/>
    <w:rsid w:val="00D7273D"/>
    <w:rsid w:val="00D760D9"/>
    <w:rsid w:val="00DB2B7E"/>
    <w:rsid w:val="00DC155D"/>
    <w:rsid w:val="00DE378B"/>
    <w:rsid w:val="00DF5185"/>
    <w:rsid w:val="00E130BA"/>
    <w:rsid w:val="00E2693B"/>
    <w:rsid w:val="00E37808"/>
    <w:rsid w:val="00E37934"/>
    <w:rsid w:val="00E421D9"/>
    <w:rsid w:val="00E47ABD"/>
    <w:rsid w:val="00E84CE8"/>
    <w:rsid w:val="00E854F5"/>
    <w:rsid w:val="00E93278"/>
    <w:rsid w:val="00E94D5B"/>
    <w:rsid w:val="00EA23A1"/>
    <w:rsid w:val="00EB7E11"/>
    <w:rsid w:val="00EC4FA5"/>
    <w:rsid w:val="00EC724B"/>
    <w:rsid w:val="00EF7121"/>
    <w:rsid w:val="00F10EAD"/>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C4E4B"/>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2E2D5-69C5-49CC-BCB5-081A4554D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4092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8</cp:revision>
  <cp:lastPrinted>2016-07-21T12:50:00Z</cp:lastPrinted>
  <dcterms:created xsi:type="dcterms:W3CDTF">2023-09-04T10:25:00Z</dcterms:created>
  <dcterms:modified xsi:type="dcterms:W3CDTF">2023-09-04T12:38:00Z</dcterms:modified>
</cp:coreProperties>
</file>