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5FD073E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A6F53">
        <w:rPr>
          <w:rFonts w:ascii="Arial Narrow" w:hAnsi="Arial Narrow" w:cs="Arial"/>
          <w:sz w:val="22"/>
          <w:szCs w:val="22"/>
        </w:rPr>
        <w:t>28.03</w:t>
      </w:r>
      <w:r w:rsidR="00A51D64">
        <w:rPr>
          <w:rFonts w:ascii="Arial Narrow" w:hAnsi="Arial Narrow" w:cs="Arial"/>
          <w:sz w:val="22"/>
          <w:szCs w:val="22"/>
        </w:rPr>
        <w:t>.2024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5B68F74A"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A6F53">
        <w:rPr>
          <w:rFonts w:cs="Arial"/>
          <w:b/>
          <w:sz w:val="22"/>
          <w:szCs w:val="22"/>
        </w:rPr>
        <w:t xml:space="preserve">im März nochmals leicht </w:t>
      </w:r>
      <w:r w:rsidR="003A1FB9">
        <w:rPr>
          <w:rFonts w:cs="Arial"/>
          <w:b/>
          <w:sz w:val="22"/>
          <w:szCs w:val="22"/>
        </w:rPr>
        <w:t>gestiegen</w:t>
      </w:r>
    </w:p>
    <w:p w14:paraId="6E5BD2EB" w14:textId="77777777" w:rsidR="00C6419D" w:rsidRDefault="00C6419D" w:rsidP="001578B3">
      <w:pPr>
        <w:tabs>
          <w:tab w:val="left" w:pos="9072"/>
        </w:tabs>
        <w:spacing w:line="360" w:lineRule="auto"/>
        <w:ind w:right="1134"/>
        <w:rPr>
          <w:rFonts w:cs="Arial"/>
          <w:b/>
          <w:sz w:val="22"/>
          <w:szCs w:val="22"/>
        </w:rPr>
      </w:pPr>
    </w:p>
    <w:p w14:paraId="156CDEF2" w14:textId="1A76CB44" w:rsidR="009A6F53" w:rsidRPr="009A6F53" w:rsidRDefault="00901C0B" w:rsidP="009A6F53">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9A6F53">
        <w:rPr>
          <w:rFonts w:cs="Arial"/>
          <w:sz w:val="22"/>
          <w:szCs w:val="22"/>
        </w:rPr>
        <w:t xml:space="preserve">leicht </w:t>
      </w:r>
      <w:r w:rsidR="003A1FB9">
        <w:rPr>
          <w:rFonts w:cs="Arial"/>
          <w:sz w:val="22"/>
          <w:szCs w:val="22"/>
        </w:rPr>
        <w:t>gestieg</w:t>
      </w:r>
      <w:r w:rsidR="00BB11BE">
        <w:rPr>
          <w:rFonts w:cs="Arial"/>
          <w:sz w:val="22"/>
          <w:szCs w:val="22"/>
        </w:rPr>
        <w:t>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9A6F53">
        <w:rPr>
          <w:rFonts w:cs="Arial"/>
          <w:sz w:val="22"/>
          <w:szCs w:val="22"/>
        </w:rPr>
        <w:t>998</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9A6F53">
        <w:rPr>
          <w:rFonts w:cs="Arial"/>
          <w:sz w:val="22"/>
          <w:szCs w:val="22"/>
        </w:rPr>
        <w:t>Februar</w:t>
      </w:r>
      <w:r w:rsidR="00E01CBE">
        <w:rPr>
          <w:rFonts w:cs="Arial"/>
          <w:sz w:val="22"/>
          <w:szCs w:val="22"/>
        </w:rPr>
        <w:t xml:space="preserve"> waren es </w:t>
      </w:r>
      <w:r w:rsidR="000A448C">
        <w:rPr>
          <w:rFonts w:cs="Arial"/>
          <w:sz w:val="22"/>
          <w:szCs w:val="22"/>
        </w:rPr>
        <w:t xml:space="preserve">noch </w:t>
      </w:r>
      <w:r w:rsidR="009A6F53">
        <w:rPr>
          <w:rFonts w:cs="Arial"/>
          <w:sz w:val="22"/>
          <w:szCs w:val="22"/>
        </w:rPr>
        <w:t>993</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9A6F53" w:rsidRPr="009A6F53">
        <w:rPr>
          <w:rFonts w:cs="Arial"/>
          <w:sz w:val="22"/>
          <w:szCs w:val="22"/>
        </w:rPr>
        <w:t>„</w:t>
      </w:r>
      <w:proofErr w:type="gramStart"/>
      <w:r w:rsidR="009A6F53" w:rsidRPr="009A6F53">
        <w:rPr>
          <w:rFonts w:cs="Arial"/>
          <w:sz w:val="22"/>
          <w:szCs w:val="22"/>
        </w:rPr>
        <w:t>Auch</w:t>
      </w:r>
      <w:proofErr w:type="gramEnd"/>
      <w:r w:rsidR="009A6F53" w:rsidRPr="009A6F53">
        <w:rPr>
          <w:rFonts w:cs="Arial"/>
          <w:sz w:val="22"/>
          <w:szCs w:val="22"/>
        </w:rPr>
        <w:t xml:space="preserve"> wenn die vorliegenden Frühindikatoren auf keine konjunkturelle Belebung hinweisen, setzt sich zunächst die solide Entwicklung der regionalen Unternehmen fort. Die Prognosen der Experten</w:t>
      </w:r>
      <w:bookmarkStart w:id="0" w:name="_GoBack"/>
      <w:bookmarkEnd w:id="0"/>
      <w:r w:rsidR="009A6F53" w:rsidRPr="009A6F53">
        <w:rPr>
          <w:rFonts w:cs="Arial"/>
          <w:sz w:val="22"/>
          <w:szCs w:val="22"/>
        </w:rPr>
        <w:t xml:space="preserve"> gehen davon aus, dass die Binnenkonjunktur nach wie vor dazu führt, dass auch bei schwächerem Wirtschaftswachstum und belastenden Faktoren wie den geopolitischen Krisen der Arbeitsmarkt in diesem Jahr dennoch relativ stabil bleibt“, </w:t>
      </w:r>
      <w:r w:rsidR="009A6F53">
        <w:rPr>
          <w:rFonts w:cs="Arial"/>
          <w:sz w:val="22"/>
          <w:szCs w:val="22"/>
        </w:rPr>
        <w:t>ist</w:t>
      </w:r>
      <w:r w:rsidR="009A6F53" w:rsidRPr="009A6F53">
        <w:rPr>
          <w:rFonts w:cs="Arial"/>
          <w:sz w:val="22"/>
          <w:szCs w:val="22"/>
        </w:rPr>
        <w:t xml:space="preserve"> sich </w:t>
      </w:r>
      <w:proofErr w:type="spellStart"/>
      <w:r w:rsidR="009A6F53" w:rsidRPr="009A6F53">
        <w:rPr>
          <w:rFonts w:cs="Arial"/>
          <w:sz w:val="22"/>
          <w:szCs w:val="22"/>
        </w:rPr>
        <w:t>MaßArbeit</w:t>
      </w:r>
      <w:proofErr w:type="spellEnd"/>
      <w:r w:rsidR="009A6F53" w:rsidRPr="009A6F53">
        <w:rPr>
          <w:rFonts w:cs="Arial"/>
          <w:sz w:val="22"/>
          <w:szCs w:val="22"/>
        </w:rPr>
        <w:t xml:space="preserve">-Vorstand Lars Hellmers </w:t>
      </w:r>
      <w:r w:rsidR="009A6F53">
        <w:rPr>
          <w:rFonts w:cs="Arial"/>
          <w:sz w:val="22"/>
          <w:szCs w:val="22"/>
        </w:rPr>
        <w:t>sicher</w:t>
      </w:r>
      <w:r w:rsidR="009A6F53" w:rsidRPr="009A6F53">
        <w:rPr>
          <w:rFonts w:cs="Arial"/>
          <w:sz w:val="22"/>
          <w:szCs w:val="22"/>
        </w:rPr>
        <w:t>.</w:t>
      </w:r>
    </w:p>
    <w:p w14:paraId="3E3AE606" w14:textId="624BEA6A" w:rsidR="000A448C" w:rsidRPr="000A448C" w:rsidRDefault="000A448C" w:rsidP="000A448C">
      <w:pPr>
        <w:tabs>
          <w:tab w:val="left" w:pos="9072"/>
        </w:tabs>
        <w:spacing w:line="360" w:lineRule="auto"/>
        <w:ind w:right="1134"/>
        <w:rPr>
          <w:rFonts w:cs="Arial"/>
          <w:sz w:val="22"/>
          <w:szCs w:val="22"/>
        </w:rPr>
      </w:pPr>
    </w:p>
    <w:p w14:paraId="3E4F600D" w14:textId="1D49413C"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2AB6B" w14:textId="77777777" w:rsidR="00C36C32" w:rsidRDefault="00C36C32">
      <w:r>
        <w:separator/>
      </w:r>
    </w:p>
  </w:endnote>
  <w:endnote w:type="continuationSeparator" w:id="0">
    <w:p w14:paraId="5AE2FC9B" w14:textId="77777777" w:rsidR="00C36C32" w:rsidRDefault="00C36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7BB6C" w14:textId="77777777" w:rsidR="00C36C32" w:rsidRDefault="00C36C32">
      <w:r>
        <w:separator/>
      </w:r>
    </w:p>
  </w:footnote>
  <w:footnote w:type="continuationSeparator" w:id="0">
    <w:p w14:paraId="17518FA8" w14:textId="77777777" w:rsidR="00C36C32" w:rsidRDefault="00C36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5684A"/>
    <w:rsid w:val="003672A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A6F53"/>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BF7055"/>
    <w:rsid w:val="00C01C4F"/>
    <w:rsid w:val="00C07EFE"/>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1B7A4-A931-4DA1-8589-0A2F57ED2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173</Words>
  <Characters>1097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94</cp:revision>
  <cp:lastPrinted>2012-08-06T06:57:00Z</cp:lastPrinted>
  <dcterms:created xsi:type="dcterms:W3CDTF">2021-09-16T12:08:00Z</dcterms:created>
  <dcterms:modified xsi:type="dcterms:W3CDTF">2024-03-25T10:23:00Z</dcterms:modified>
</cp:coreProperties>
</file>