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trPr>
          <w:cantSplit/>
          <w:trHeight w:val="1845"/>
        </w:trPr>
        <w:tc>
          <w:tcPr>
            <w:tcW w:w="7088" w:type="dxa"/>
          </w:tcPr>
          <w:p w:rsidR="00F13B81" w:rsidRDefault="00A325C0" w:rsidP="00F13B81">
            <w:pPr>
              <w:tabs>
                <w:tab w:val="left" w:pos="7655"/>
              </w:tabs>
              <w:spacing w:line="264" w:lineRule="auto"/>
              <w:ind w:right="1418"/>
              <w:jc w:val="both"/>
              <w:rPr>
                <w:rFonts w:ascii="FrnkGothITC Bk BT" w:hAnsi="FrnkGothITC Bk BT"/>
                <w:sz w:val="22"/>
              </w:rPr>
            </w:pPr>
            <w:r>
              <w:rPr>
                <w:rFonts w:ascii="FrnkGothITC Bk BT" w:hAnsi="FrnkGothITC Bk BT"/>
                <w:noProof/>
                <w:sz w:val="22"/>
              </w:rPr>
              <w:drawing>
                <wp:anchor distT="0" distB="0" distL="114300" distR="114300" simplePos="0" relativeHeight="251660288" behindDoc="0" locked="0" layoutInCell="1" allowOverlap="1">
                  <wp:simplePos x="0" y="0"/>
                  <wp:positionH relativeFrom="column">
                    <wp:posOffset>3916680</wp:posOffset>
                  </wp:positionH>
                  <wp:positionV relativeFrom="paragraph">
                    <wp:posOffset>130175</wp:posOffset>
                  </wp:positionV>
                  <wp:extent cx="2714625" cy="739547"/>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b_wa_4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739547"/>
                          </a:xfrm>
                          <a:prstGeom prst="rect">
                            <a:avLst/>
                          </a:prstGeom>
                        </pic:spPr>
                      </pic:pic>
                    </a:graphicData>
                  </a:graphic>
                  <wp14:sizeRelH relativeFrom="margin">
                    <wp14:pctWidth>0</wp14:pctWidth>
                  </wp14:sizeRelH>
                  <wp14:sizeRelV relativeFrom="margin">
                    <wp14:pctHeight>0</wp14:pctHeight>
                  </wp14:sizeRelV>
                </wp:anchor>
              </w:drawing>
            </w:r>
          </w:p>
          <w:p w:rsidR="00CA3095" w:rsidRDefault="00CA3095">
            <w:pPr>
              <w:rPr>
                <w:rFonts w:ascii="Century Schoolbook" w:hAnsi="Century Schoolbook"/>
                <w:sz w:val="12"/>
              </w:rPr>
            </w:pPr>
          </w:p>
        </w:tc>
        <w:tc>
          <w:tcPr>
            <w:tcW w:w="3118" w:type="dxa"/>
          </w:tcPr>
          <w:p w:rsidR="00CA3095" w:rsidRDefault="00CA3095">
            <w:pPr>
              <w:jc w:val="right"/>
              <w:rPr>
                <w:rFonts w:ascii="Century Schoolbook" w:hAnsi="Century Schoolbook"/>
                <w:sz w:val="12"/>
              </w:rPr>
            </w:pPr>
          </w:p>
        </w:tc>
      </w:tr>
    </w:tbl>
    <w:p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rsidR="00192C02" w:rsidRPr="00F16104"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rsidR="00192C02" w:rsidRPr="002740C9" w:rsidRDefault="00192C02" w:rsidP="00192C02">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t xml:space="preserve">               </w:t>
      </w:r>
      <w:r w:rsidR="000D2FF2">
        <w:rPr>
          <w:rFonts w:ascii="Arial Narrow" w:hAnsi="Arial Narrow" w:cs="Arial"/>
          <w:sz w:val="22"/>
          <w:szCs w:val="22"/>
        </w:rPr>
        <w:t>02</w:t>
      </w:r>
      <w:r w:rsidR="00E03BC8">
        <w:rPr>
          <w:rFonts w:ascii="Arial Narrow" w:hAnsi="Arial Narrow" w:cs="Arial"/>
          <w:sz w:val="22"/>
          <w:szCs w:val="22"/>
        </w:rPr>
        <w:t>.0</w:t>
      </w:r>
      <w:r w:rsidR="00C541EC">
        <w:rPr>
          <w:rFonts w:ascii="Arial Narrow" w:hAnsi="Arial Narrow" w:cs="Arial"/>
          <w:sz w:val="22"/>
          <w:szCs w:val="22"/>
        </w:rPr>
        <w:t>7</w:t>
      </w:r>
      <w:r w:rsidR="00EC351D">
        <w:rPr>
          <w:rFonts w:ascii="Arial Narrow" w:hAnsi="Arial Narrow" w:cs="Arial"/>
          <w:sz w:val="22"/>
          <w:szCs w:val="22"/>
        </w:rPr>
        <w:t>.2024</w:t>
      </w:r>
    </w:p>
    <w:p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BF12EF">
        <w:rPr>
          <w:rFonts w:ascii="Arial Narrow" w:hAnsi="Arial Narrow" w:cs="Arial"/>
          <w:sz w:val="22"/>
          <w:szCs w:val="22"/>
        </w:rPr>
        <w:t>3719</w:t>
      </w:r>
    </w:p>
    <w:p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trPr>
          <w:cantSplit/>
        </w:trPr>
        <w:tc>
          <w:tcPr>
            <w:tcW w:w="7088" w:type="dxa"/>
          </w:tcPr>
          <w:p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rsidR="00E65AD5" w:rsidRDefault="00E65AD5" w:rsidP="008212C7">
      <w:pPr>
        <w:tabs>
          <w:tab w:val="left" w:pos="9072"/>
        </w:tabs>
        <w:ind w:right="-1"/>
        <w:jc w:val="both"/>
        <w:rPr>
          <w:rFonts w:cs="Arial"/>
          <w:sz w:val="22"/>
          <w:szCs w:val="22"/>
        </w:rPr>
      </w:pPr>
    </w:p>
    <w:p w:rsidR="003A6579" w:rsidRDefault="003A6579" w:rsidP="00D81D47">
      <w:pPr>
        <w:tabs>
          <w:tab w:val="left" w:pos="9072"/>
        </w:tabs>
        <w:spacing w:line="360" w:lineRule="auto"/>
        <w:ind w:right="1134"/>
        <w:rPr>
          <w:rFonts w:cs="Arial"/>
          <w:b/>
          <w:sz w:val="28"/>
          <w:szCs w:val="28"/>
        </w:rPr>
      </w:pPr>
    </w:p>
    <w:p w:rsidR="00C50260" w:rsidRDefault="004D5974" w:rsidP="00D81D47">
      <w:pPr>
        <w:tabs>
          <w:tab w:val="left" w:pos="9072"/>
        </w:tabs>
        <w:spacing w:line="360" w:lineRule="auto"/>
        <w:ind w:right="1134"/>
        <w:rPr>
          <w:rFonts w:cs="Arial"/>
          <w:b/>
          <w:sz w:val="28"/>
          <w:szCs w:val="28"/>
        </w:rPr>
      </w:pPr>
      <w:r>
        <w:rPr>
          <w:rFonts w:cs="Arial"/>
          <w:b/>
          <w:sz w:val="28"/>
          <w:szCs w:val="28"/>
        </w:rPr>
        <w:t>Die E-Rechnung kommt: „</w:t>
      </w:r>
      <w:r w:rsidR="00D263B7">
        <w:rPr>
          <w:rFonts w:cs="Arial"/>
          <w:b/>
          <w:sz w:val="28"/>
          <w:szCs w:val="28"/>
        </w:rPr>
        <w:t xml:space="preserve">Gut vorbereitet statt auf den </w:t>
      </w:r>
      <w:r>
        <w:rPr>
          <w:rFonts w:cs="Arial"/>
          <w:b/>
          <w:sz w:val="28"/>
          <w:szCs w:val="28"/>
        </w:rPr>
        <w:t>letzten Drücker“</w:t>
      </w:r>
    </w:p>
    <w:p w:rsidR="00D81D47" w:rsidRPr="003A6579" w:rsidRDefault="004D5974" w:rsidP="00D81D47">
      <w:pPr>
        <w:tabs>
          <w:tab w:val="left" w:pos="9072"/>
        </w:tabs>
        <w:spacing w:line="360" w:lineRule="auto"/>
        <w:ind w:right="1134"/>
        <w:rPr>
          <w:rFonts w:cs="Arial"/>
          <w:b/>
        </w:rPr>
      </w:pPr>
      <w:r>
        <w:rPr>
          <w:rFonts w:cs="Arial"/>
          <w:b/>
        </w:rPr>
        <w:t xml:space="preserve">Rund 120 Interessierte bei der </w:t>
      </w:r>
      <w:r w:rsidR="00D263B7">
        <w:rPr>
          <w:rFonts w:cs="Arial"/>
          <w:b/>
        </w:rPr>
        <w:t>gemeinsamen Veranstaltung von WIGOS, WFO und IHK im Kreishaus</w:t>
      </w:r>
    </w:p>
    <w:p w:rsidR="000D2FF2" w:rsidRDefault="000D2FF2" w:rsidP="000D2FF2">
      <w:pPr>
        <w:spacing w:line="360" w:lineRule="auto"/>
        <w:rPr>
          <w:rFonts w:cs="Arial"/>
        </w:rPr>
      </w:pPr>
    </w:p>
    <w:p w:rsidR="000D2FF2" w:rsidRDefault="000D2FF2" w:rsidP="000D2FF2">
      <w:pPr>
        <w:spacing w:line="360" w:lineRule="auto"/>
        <w:rPr>
          <w:rFonts w:cs="Arial"/>
        </w:rPr>
      </w:pPr>
      <w:r>
        <w:rPr>
          <w:rFonts w:cs="Arial"/>
          <w:b/>
        </w:rPr>
        <w:t>Osnabrück</w:t>
      </w:r>
      <w:r w:rsidRPr="00822EF2">
        <w:rPr>
          <w:rFonts w:cs="Arial"/>
          <w:b/>
        </w:rPr>
        <w:t>.</w:t>
      </w:r>
      <w:r>
        <w:rPr>
          <w:rFonts w:cs="Arial"/>
        </w:rPr>
        <w:t xml:space="preserve"> </w:t>
      </w:r>
      <w:r w:rsidRPr="004C1352">
        <w:rPr>
          <w:rFonts w:cs="Arial"/>
        </w:rPr>
        <w:t>2025 ist es soweit: Dann ist die E-Rechnung Pflicht für Unternehmen. Wie die Umstellung von der Papierrechnung auf die rechtssichere digitale Rechnung gelingt und was Unternehmen in der Übergangszeit beachten müssen, war Thema einer Kooperationsveranstaltung der WIGOS Wirtschaftsförderungsgesellschaft Osnabrücker Land, der Industrie- und Handelskammer Osnabrück-Emsland-Grafschaft Bentheim und der Wirtschaftsförderung Osnabrück. Rund 120 Vertreterinnen und Vertreter von Unternehmen aus der Region waren zu dem Vortrag ins Kreishaus gekommen, um sich fit für die E-Rechnung zu machen.</w:t>
      </w:r>
    </w:p>
    <w:p w:rsidR="000D2FF2" w:rsidRPr="000D2FF2" w:rsidRDefault="000D2FF2" w:rsidP="000D2FF2">
      <w:pPr>
        <w:spacing w:line="360" w:lineRule="auto"/>
        <w:rPr>
          <w:rFonts w:cs="Arial"/>
          <w:sz w:val="22"/>
          <w:szCs w:val="22"/>
        </w:rPr>
      </w:pPr>
    </w:p>
    <w:p w:rsidR="000D2FF2" w:rsidRDefault="000D2FF2" w:rsidP="000D2FF2">
      <w:pPr>
        <w:spacing w:line="360" w:lineRule="auto"/>
        <w:rPr>
          <w:rFonts w:cs="Arial"/>
        </w:rPr>
      </w:pPr>
      <w:r w:rsidRPr="004C1352">
        <w:rPr>
          <w:rFonts w:cs="Arial"/>
        </w:rPr>
        <w:t xml:space="preserve">Andrea Frosch vom </w:t>
      </w:r>
      <w:proofErr w:type="spellStart"/>
      <w:r w:rsidRPr="004C1352">
        <w:rPr>
          <w:rFonts w:cs="Arial"/>
        </w:rPr>
        <w:t>UnternehmensService</w:t>
      </w:r>
      <w:proofErr w:type="spellEnd"/>
      <w:r w:rsidRPr="004C1352">
        <w:rPr>
          <w:rFonts w:cs="Arial"/>
        </w:rPr>
        <w:t xml:space="preserve"> der WIGOS und Karen </w:t>
      </w:r>
      <w:proofErr w:type="spellStart"/>
      <w:r w:rsidRPr="004C1352">
        <w:rPr>
          <w:rFonts w:cs="Arial"/>
        </w:rPr>
        <w:t>Barbrock</w:t>
      </w:r>
      <w:proofErr w:type="spellEnd"/>
      <w:r w:rsidRPr="004C1352">
        <w:rPr>
          <w:rFonts w:cs="Arial"/>
        </w:rPr>
        <w:t>, Projektleiterin bei der IHK, freuten sich über die große Anzahl Interessierter: „Das Thema brennt den Unternehmen offenbar unter den Nägeln. Umso wichtiger ist es, dass wir mit der Veranstaltung ein Schlaglicht auf die Einführung der E-Rechnungspflicht werfen und den Unternehmen eventuelle Ängste nehmen können, die mit der Umstellung einhergehen.“ So stellte der Referent, Chri</w:t>
      </w:r>
      <w:r w:rsidR="00D263B7">
        <w:rPr>
          <w:rFonts w:cs="Arial"/>
        </w:rPr>
        <w:t xml:space="preserve">stian </w:t>
      </w:r>
      <w:proofErr w:type="spellStart"/>
      <w:r w:rsidR="00D263B7">
        <w:rPr>
          <w:rFonts w:cs="Arial"/>
        </w:rPr>
        <w:t>Goede-Diedering</w:t>
      </w:r>
      <w:proofErr w:type="spellEnd"/>
      <w:r w:rsidR="00D263B7">
        <w:rPr>
          <w:rFonts w:cs="Arial"/>
        </w:rPr>
        <w:t xml:space="preserve"> </w:t>
      </w:r>
      <w:r w:rsidRPr="004C1352">
        <w:rPr>
          <w:rFonts w:cs="Arial"/>
        </w:rPr>
        <w:t>von DATEV, dem IT-Dienstleister für Steuerberater, Wirtschaftsunterneh</w:t>
      </w:r>
      <w:r w:rsidRPr="004C1352">
        <w:rPr>
          <w:rFonts w:cs="Arial"/>
        </w:rPr>
        <w:lastRenderedPageBreak/>
        <w:t>men und Rechtsanwälte</w:t>
      </w:r>
      <w:r w:rsidR="0065353E">
        <w:rPr>
          <w:rFonts w:cs="Arial"/>
        </w:rPr>
        <w:t xml:space="preserve"> sowie deren Mandanten</w:t>
      </w:r>
      <w:r w:rsidRPr="004C1352">
        <w:rPr>
          <w:rFonts w:cs="Arial"/>
        </w:rPr>
        <w:t xml:space="preserve">, in seinem Vortrag „Die E-Rechnung kommt! </w:t>
      </w:r>
      <w:r w:rsidR="0065353E">
        <w:rPr>
          <w:rFonts w:cs="Arial"/>
        </w:rPr>
        <w:t>Sind Sie vorbereitet?</w:t>
      </w:r>
      <w:r w:rsidRPr="004C1352">
        <w:rPr>
          <w:rFonts w:cs="Arial"/>
        </w:rPr>
        <w:t xml:space="preserve">“ vor, mit welchen Veränderungen Unternehmen rechnen müssen. „Die E-Rechnung ist nicht neu, dafür aber so aktuell wie nie.“ </w:t>
      </w:r>
    </w:p>
    <w:p w:rsidR="000D2FF2" w:rsidRPr="004C1352" w:rsidRDefault="000D2FF2" w:rsidP="000D2FF2">
      <w:pPr>
        <w:spacing w:line="360" w:lineRule="auto"/>
        <w:rPr>
          <w:rFonts w:cs="Arial"/>
        </w:rPr>
      </w:pPr>
    </w:p>
    <w:p w:rsidR="000D2FF2" w:rsidRDefault="000D2FF2" w:rsidP="000D2FF2">
      <w:pPr>
        <w:spacing w:line="360" w:lineRule="auto"/>
        <w:rPr>
          <w:rFonts w:cs="Arial"/>
        </w:rPr>
      </w:pPr>
      <w:r w:rsidRPr="004C1352">
        <w:rPr>
          <w:rFonts w:cs="Arial"/>
        </w:rPr>
        <w:t xml:space="preserve">Seit März dieses Jahres ist die </w:t>
      </w:r>
      <w:r w:rsidR="00741008">
        <w:rPr>
          <w:rFonts w:cs="Arial"/>
        </w:rPr>
        <w:t xml:space="preserve">E-Rechnung nationales Recht. Ab dem </w:t>
      </w:r>
      <w:r w:rsidRPr="004C1352">
        <w:rPr>
          <w:rFonts w:cs="Arial"/>
        </w:rPr>
        <w:t xml:space="preserve">1.1.2025 </w:t>
      </w:r>
      <w:r w:rsidR="00741008">
        <w:rPr>
          <w:rFonts w:cs="Arial"/>
        </w:rPr>
        <w:t xml:space="preserve">ist der Empfang einer E-Rechnung im B2B-Geschäftsverkehr ohne vorherige Zustimmung zu ermöglichen. </w:t>
      </w:r>
      <w:r w:rsidRPr="004C1352">
        <w:rPr>
          <w:rFonts w:cs="Arial"/>
        </w:rPr>
        <w:t>Dabei muss die Rechnung automatisch und elektronisch weiterverarbeitet werden können. „Es geht schneller und einfacher. Prozesse werden optimiert.“ Gleichzeitig würden durch den Verzicht auf Papier Ressourcen geschont. „Der ehemalige Papierbeleg mit Logo und Corporate Identity wird immer mehr verdrängt“, so der Referent</w:t>
      </w:r>
      <w:r w:rsidR="00741008">
        <w:rPr>
          <w:rFonts w:cs="Arial"/>
        </w:rPr>
        <w:t>. Die grundsätzliche Verpflichtung zur Ausstellung einer elektronischen Rechnung gilt ebenfalls ab dem 1.1.2025, allerdings gibt es bis</w:t>
      </w:r>
      <w:r w:rsidRPr="004C1352">
        <w:rPr>
          <w:rFonts w:cs="Arial"/>
        </w:rPr>
        <w:t xml:space="preserve"> 2028 verschiedene Übergangsregelungen. </w:t>
      </w:r>
    </w:p>
    <w:p w:rsidR="000D2FF2" w:rsidRPr="004C1352" w:rsidRDefault="000D2FF2" w:rsidP="000D2FF2">
      <w:pPr>
        <w:spacing w:line="360" w:lineRule="auto"/>
        <w:rPr>
          <w:rFonts w:cs="Arial"/>
        </w:rPr>
      </w:pPr>
    </w:p>
    <w:p w:rsidR="000D2FF2" w:rsidRDefault="000D2FF2" w:rsidP="000D2FF2">
      <w:pPr>
        <w:spacing w:line="360" w:lineRule="auto"/>
        <w:rPr>
          <w:rFonts w:cs="Arial"/>
        </w:rPr>
      </w:pPr>
      <w:r w:rsidRPr="004C1352">
        <w:rPr>
          <w:rFonts w:cs="Arial"/>
        </w:rPr>
        <w:t xml:space="preserve">Christian </w:t>
      </w:r>
      <w:proofErr w:type="spellStart"/>
      <w:r w:rsidRPr="004C1352">
        <w:rPr>
          <w:rFonts w:cs="Arial"/>
        </w:rPr>
        <w:t>Goede-Diedering</w:t>
      </w:r>
      <w:proofErr w:type="spellEnd"/>
      <w:r w:rsidRPr="004C1352">
        <w:rPr>
          <w:rFonts w:cs="Arial"/>
        </w:rPr>
        <w:t xml:space="preserve"> ging in seinem Vortrag auf die verschiedenen Formate der Rechnung ein und erläuterte anhand von Beispielen den Weiterverarbeitungsprozess. Mit dem geeigneten Programm könnten Rechnung</w:t>
      </w:r>
      <w:r w:rsidR="00741008">
        <w:rPr>
          <w:rFonts w:cs="Arial"/>
        </w:rPr>
        <w:t>en</w:t>
      </w:r>
      <w:r w:rsidRPr="004C1352">
        <w:rPr>
          <w:rFonts w:cs="Arial"/>
        </w:rPr>
        <w:t xml:space="preserve"> so einfach, kostengünstig und rechtssicher erstellt werden. Denn auch der Schutz der Daten und die revisionssichere Archivierung müssten gewährleistet sein. Der Experte empfahl, sich an ein IT-Unternehmen zu wenden und sich frühzeitig vorzubereiten statt Hektik auf den letzten Drücker zu provozieren. </w:t>
      </w:r>
    </w:p>
    <w:p w:rsidR="00741008" w:rsidRPr="004C1352" w:rsidRDefault="00741008" w:rsidP="000D2FF2">
      <w:pPr>
        <w:spacing w:line="360" w:lineRule="auto"/>
        <w:rPr>
          <w:rFonts w:cs="Arial"/>
        </w:rPr>
      </w:pPr>
      <w:bookmarkStart w:id="0" w:name="_GoBack"/>
      <w:bookmarkEnd w:id="0"/>
    </w:p>
    <w:p w:rsidR="000D2FF2" w:rsidRDefault="000D2FF2" w:rsidP="000D2FF2">
      <w:pPr>
        <w:spacing w:line="360" w:lineRule="auto"/>
        <w:rPr>
          <w:rFonts w:cs="Arial"/>
          <w:u w:val="single"/>
        </w:rPr>
      </w:pPr>
      <w:r w:rsidRPr="004C1352">
        <w:rPr>
          <w:rFonts w:cs="Arial"/>
          <w:u w:val="single"/>
        </w:rPr>
        <w:t>Bildunterschrift:</w:t>
      </w:r>
    </w:p>
    <w:p w:rsidR="000D2FF2" w:rsidRPr="00AD4BB4" w:rsidRDefault="000D2FF2" w:rsidP="000D2FF2">
      <w:pPr>
        <w:spacing w:line="360" w:lineRule="auto"/>
        <w:rPr>
          <w:rFonts w:cs="Arial"/>
          <w:i/>
        </w:rPr>
      </w:pPr>
      <w:r w:rsidRPr="00AD4BB4">
        <w:rPr>
          <w:rFonts w:cs="Arial"/>
          <w:i/>
        </w:rPr>
        <w:t xml:space="preserve">Andrea Frosch von der WIGOS (li.), Karen </w:t>
      </w:r>
      <w:proofErr w:type="spellStart"/>
      <w:r w:rsidRPr="00AD4BB4">
        <w:rPr>
          <w:rFonts w:cs="Arial"/>
          <w:i/>
        </w:rPr>
        <w:t>Barbrock</w:t>
      </w:r>
      <w:proofErr w:type="spellEnd"/>
      <w:r w:rsidRPr="00AD4BB4">
        <w:rPr>
          <w:rFonts w:cs="Arial"/>
          <w:i/>
        </w:rPr>
        <w:t xml:space="preserve">, IHK-Projektleiterin, und Christian </w:t>
      </w:r>
      <w:proofErr w:type="spellStart"/>
      <w:r w:rsidRPr="00AD4BB4">
        <w:rPr>
          <w:rFonts w:cs="Arial"/>
          <w:i/>
        </w:rPr>
        <w:t>Goede-Diedering</w:t>
      </w:r>
      <w:proofErr w:type="spellEnd"/>
      <w:r w:rsidRPr="00AD4BB4">
        <w:rPr>
          <w:rFonts w:cs="Arial"/>
          <w:i/>
        </w:rPr>
        <w:t>, Referent von DATEV, freuten sich über die hohe Resonanz auf die Vortragsveranstaltung der WIGOS, WFO und IHK.</w:t>
      </w:r>
    </w:p>
    <w:p w:rsidR="000D2FF2" w:rsidRPr="00AD4BB4" w:rsidRDefault="000D2FF2" w:rsidP="000D2FF2">
      <w:pPr>
        <w:spacing w:line="360" w:lineRule="auto"/>
        <w:rPr>
          <w:rFonts w:cs="Arial"/>
          <w:i/>
        </w:rPr>
      </w:pPr>
      <w:r w:rsidRPr="00AD4BB4">
        <w:rPr>
          <w:rFonts w:cs="Arial"/>
          <w:i/>
        </w:rPr>
        <w:t>Foto: Uwe Lewandowski</w:t>
      </w:r>
    </w:p>
    <w:p w:rsidR="00822EF2" w:rsidRDefault="00822EF2" w:rsidP="00822EF2">
      <w:pPr>
        <w:spacing w:line="360" w:lineRule="auto"/>
        <w:rPr>
          <w:rFonts w:cs="Arial"/>
        </w:rPr>
      </w:pPr>
    </w:p>
    <w:sectPr w:rsidR="00822EF2" w:rsidSect="00E65AD5">
      <w:footerReference w:type="first" r:id="rId9"/>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512" w:rsidRDefault="003F6512">
      <w:r>
        <w:separator/>
      </w:r>
    </w:p>
  </w:endnote>
  <w:endnote w:type="continuationSeparator" w:id="0">
    <w:p w:rsidR="003F6512" w:rsidRDefault="003F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Tahoma"/>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E0" w:rsidRDefault="007C6D3A" w:rsidP="001E48E9">
    <w:pPr>
      <w:framePr w:w="1043" w:h="868" w:hSpace="181" w:wrap="around" w:vAnchor="page" w:hAnchor="page" w:x="10484" w:y="15297" w:anchorLock="1"/>
      <w:shd w:val="solid" w:color="FFFFFF" w:fill="FFFFFF"/>
    </w:pPr>
    <w:r>
      <w:rPr>
        <w:rFonts w:ascii="FrnkGothITC Bk BT" w:hAnsi="FrnkGothITC Bk BT"/>
        <w:noProof/>
        <w:sz w:val="14"/>
      </w:rPr>
      <w:drawing>
        <wp:inline distT="0" distB="0" distL="0" distR="0" wp14:anchorId="1CE9A84F" wp14:editId="4AEAAC40">
          <wp:extent cx="485775" cy="447675"/>
          <wp:effectExtent l="0" t="0" r="9525" b="9525"/>
          <wp:docPr id="1" name="Bild 1" descr="Landkreis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kreis_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47675"/>
                  </a:xfrm>
                  <a:prstGeom prst="rect">
                    <a:avLst/>
                  </a:prstGeom>
                  <a:noFill/>
                  <a:ln>
                    <a:noFill/>
                  </a:ln>
                </pic:spPr>
              </pic:pic>
            </a:graphicData>
          </a:graphic>
        </wp:inline>
      </w:drawing>
    </w:r>
  </w:p>
  <w:p w:rsidR="008241E0" w:rsidRPr="001E48E9" w:rsidRDefault="008212C7" w:rsidP="008212C7">
    <w:pPr>
      <w:rPr>
        <w:rFonts w:ascii="Arial Narrow" w:hAnsi="Arial Narrow" w:cs="Arial"/>
        <w:sz w:val="14"/>
      </w:rPr>
    </w:pPr>
    <w:r w:rsidRPr="001E48E9">
      <w:rPr>
        <w:rFonts w:ascii="Arial Narrow" w:hAnsi="Arial Narrow" w:cs="Arial"/>
        <w:sz w:val="14"/>
      </w:rPr>
      <w:t>Landkreis Osnabrück</w:t>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Pr="001E48E9">
      <w:rPr>
        <w:rFonts w:ascii="Arial Narrow" w:hAnsi="Arial Narrow" w:cs="Arial"/>
        <w:sz w:val="14"/>
      </w:rPr>
      <w:t>Der Landkreis</w:t>
    </w:r>
    <w:r w:rsidR="008241E0" w:rsidRPr="001E48E9">
      <w:rPr>
        <w:rFonts w:ascii="Arial Narrow" w:hAnsi="Arial Narrow" w:cs="Arial"/>
        <w:sz w:val="14"/>
      </w:rPr>
      <w:tab/>
    </w:r>
  </w:p>
  <w:p w:rsidR="008212C7" w:rsidRPr="001E48E9" w:rsidRDefault="008212C7" w:rsidP="001E48E9">
    <w:pPr>
      <w:rPr>
        <w:rFonts w:ascii="Arial Narrow" w:hAnsi="Arial Narrow" w:cs="Arial"/>
        <w:sz w:val="14"/>
      </w:rPr>
    </w:pPr>
    <w:r w:rsidRPr="001E48E9">
      <w:rPr>
        <w:rFonts w:ascii="Arial Narrow" w:hAnsi="Arial Narrow" w:cs="Arial"/>
        <w:sz w:val="14"/>
      </w:rPr>
      <w:t>Am Schölerberg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rsidR="008241E0" w:rsidRPr="007F7597" w:rsidRDefault="008241E0" w:rsidP="007F7597">
    <w:pPr>
      <w:tabs>
        <w:tab w:val="left" w:pos="2552"/>
        <w:tab w:val="left" w:pos="4678"/>
        <w:tab w:val="left" w:pos="7371"/>
        <w:tab w:val="right" w:pos="9071"/>
      </w:tabs>
      <w:rPr>
        <w:rFonts w:cs="Arial"/>
        <w:sz w:val="14"/>
      </w:rPr>
    </w:pPr>
  </w:p>
  <w:p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512" w:rsidRDefault="003F6512">
      <w:r>
        <w:separator/>
      </w:r>
    </w:p>
  </w:footnote>
  <w:footnote w:type="continuationSeparator" w:id="0">
    <w:p w:rsidR="003F6512" w:rsidRDefault="003F6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5B51"/>
    <w:rsid w:val="00016249"/>
    <w:rsid w:val="0003033B"/>
    <w:rsid w:val="00040525"/>
    <w:rsid w:val="00040E86"/>
    <w:rsid w:val="00042D6D"/>
    <w:rsid w:val="00045287"/>
    <w:rsid w:val="00077987"/>
    <w:rsid w:val="00084036"/>
    <w:rsid w:val="00086256"/>
    <w:rsid w:val="000926F7"/>
    <w:rsid w:val="000B4FAE"/>
    <w:rsid w:val="000C3698"/>
    <w:rsid w:val="000C6D44"/>
    <w:rsid w:val="000D15D8"/>
    <w:rsid w:val="000D2FF2"/>
    <w:rsid w:val="000E041A"/>
    <w:rsid w:val="000E0DB0"/>
    <w:rsid w:val="000F171D"/>
    <w:rsid w:val="000F19F1"/>
    <w:rsid w:val="000F6311"/>
    <w:rsid w:val="00101A20"/>
    <w:rsid w:val="0011615E"/>
    <w:rsid w:val="0012030E"/>
    <w:rsid w:val="0012713D"/>
    <w:rsid w:val="00135CFC"/>
    <w:rsid w:val="00137DE6"/>
    <w:rsid w:val="001458EC"/>
    <w:rsid w:val="00152F40"/>
    <w:rsid w:val="00156CFC"/>
    <w:rsid w:val="001578B3"/>
    <w:rsid w:val="00175146"/>
    <w:rsid w:val="00183FA5"/>
    <w:rsid w:val="001844EE"/>
    <w:rsid w:val="00192C02"/>
    <w:rsid w:val="001939B8"/>
    <w:rsid w:val="00195B53"/>
    <w:rsid w:val="00195BB4"/>
    <w:rsid w:val="00196644"/>
    <w:rsid w:val="001A7AD5"/>
    <w:rsid w:val="001B0134"/>
    <w:rsid w:val="001B2133"/>
    <w:rsid w:val="001C5BA8"/>
    <w:rsid w:val="001C64C7"/>
    <w:rsid w:val="001D1DFB"/>
    <w:rsid w:val="001D40BA"/>
    <w:rsid w:val="001D6B57"/>
    <w:rsid w:val="001D6C30"/>
    <w:rsid w:val="001E4254"/>
    <w:rsid w:val="001E48E9"/>
    <w:rsid w:val="00201BAA"/>
    <w:rsid w:val="00204134"/>
    <w:rsid w:val="00207533"/>
    <w:rsid w:val="00211817"/>
    <w:rsid w:val="00230211"/>
    <w:rsid w:val="00231756"/>
    <w:rsid w:val="00235D57"/>
    <w:rsid w:val="00236C19"/>
    <w:rsid w:val="002374A4"/>
    <w:rsid w:val="00240222"/>
    <w:rsid w:val="002462E0"/>
    <w:rsid w:val="00250A0E"/>
    <w:rsid w:val="00254F64"/>
    <w:rsid w:val="0026655A"/>
    <w:rsid w:val="00272A85"/>
    <w:rsid w:val="002740C9"/>
    <w:rsid w:val="00290164"/>
    <w:rsid w:val="0029148B"/>
    <w:rsid w:val="002B1787"/>
    <w:rsid w:val="002D13A1"/>
    <w:rsid w:val="002D38E3"/>
    <w:rsid w:val="002D46A3"/>
    <w:rsid w:val="002D5440"/>
    <w:rsid w:val="002E0AD9"/>
    <w:rsid w:val="002F0A87"/>
    <w:rsid w:val="002F5C47"/>
    <w:rsid w:val="003117C9"/>
    <w:rsid w:val="00312C65"/>
    <w:rsid w:val="00320A63"/>
    <w:rsid w:val="00324DFF"/>
    <w:rsid w:val="003253C6"/>
    <w:rsid w:val="0033647A"/>
    <w:rsid w:val="00354FD9"/>
    <w:rsid w:val="003560C0"/>
    <w:rsid w:val="00366A38"/>
    <w:rsid w:val="00396C03"/>
    <w:rsid w:val="003A6579"/>
    <w:rsid w:val="003B110D"/>
    <w:rsid w:val="003B3B41"/>
    <w:rsid w:val="003C53E0"/>
    <w:rsid w:val="003D7E50"/>
    <w:rsid w:val="003F6512"/>
    <w:rsid w:val="003F77F1"/>
    <w:rsid w:val="004041EB"/>
    <w:rsid w:val="004110B2"/>
    <w:rsid w:val="00412B3E"/>
    <w:rsid w:val="004244CD"/>
    <w:rsid w:val="004331B0"/>
    <w:rsid w:val="004333F5"/>
    <w:rsid w:val="00433AF4"/>
    <w:rsid w:val="00433BAB"/>
    <w:rsid w:val="0045039C"/>
    <w:rsid w:val="00454157"/>
    <w:rsid w:val="00454B87"/>
    <w:rsid w:val="00465316"/>
    <w:rsid w:val="00474C22"/>
    <w:rsid w:val="0047633F"/>
    <w:rsid w:val="00476DBE"/>
    <w:rsid w:val="00490287"/>
    <w:rsid w:val="00493BFE"/>
    <w:rsid w:val="004A10E6"/>
    <w:rsid w:val="004A27BE"/>
    <w:rsid w:val="004A339A"/>
    <w:rsid w:val="004A6D49"/>
    <w:rsid w:val="004C1FDF"/>
    <w:rsid w:val="004D2506"/>
    <w:rsid w:val="004D3669"/>
    <w:rsid w:val="004D5974"/>
    <w:rsid w:val="004E3434"/>
    <w:rsid w:val="004E3C37"/>
    <w:rsid w:val="004E51ED"/>
    <w:rsid w:val="004E72BF"/>
    <w:rsid w:val="004F164C"/>
    <w:rsid w:val="004F1AC9"/>
    <w:rsid w:val="005011F9"/>
    <w:rsid w:val="00510B99"/>
    <w:rsid w:val="00513C07"/>
    <w:rsid w:val="00515D51"/>
    <w:rsid w:val="00527522"/>
    <w:rsid w:val="005410F1"/>
    <w:rsid w:val="00546A2A"/>
    <w:rsid w:val="00553051"/>
    <w:rsid w:val="0055747C"/>
    <w:rsid w:val="0056305A"/>
    <w:rsid w:val="0058539D"/>
    <w:rsid w:val="005866E6"/>
    <w:rsid w:val="005918DC"/>
    <w:rsid w:val="00594252"/>
    <w:rsid w:val="00596117"/>
    <w:rsid w:val="005A19BA"/>
    <w:rsid w:val="005A77C2"/>
    <w:rsid w:val="005B23D7"/>
    <w:rsid w:val="005C124D"/>
    <w:rsid w:val="005C1ED8"/>
    <w:rsid w:val="005C3D13"/>
    <w:rsid w:val="005E257C"/>
    <w:rsid w:val="005E37F5"/>
    <w:rsid w:val="005E7B73"/>
    <w:rsid w:val="005F0FC7"/>
    <w:rsid w:val="005F3B5A"/>
    <w:rsid w:val="005F409F"/>
    <w:rsid w:val="005F6B3F"/>
    <w:rsid w:val="006028E5"/>
    <w:rsid w:val="006103BB"/>
    <w:rsid w:val="006156B9"/>
    <w:rsid w:val="00616358"/>
    <w:rsid w:val="006206A0"/>
    <w:rsid w:val="0062405C"/>
    <w:rsid w:val="00624266"/>
    <w:rsid w:val="006378EF"/>
    <w:rsid w:val="00637A34"/>
    <w:rsid w:val="00645BE4"/>
    <w:rsid w:val="006475D5"/>
    <w:rsid w:val="00650E07"/>
    <w:rsid w:val="0065352F"/>
    <w:rsid w:val="0065353E"/>
    <w:rsid w:val="00662383"/>
    <w:rsid w:val="00663551"/>
    <w:rsid w:val="00671961"/>
    <w:rsid w:val="006742BA"/>
    <w:rsid w:val="00693E1F"/>
    <w:rsid w:val="00694176"/>
    <w:rsid w:val="006974AA"/>
    <w:rsid w:val="006A5830"/>
    <w:rsid w:val="006B3B6E"/>
    <w:rsid w:val="006D029B"/>
    <w:rsid w:val="006F4CA7"/>
    <w:rsid w:val="006F6497"/>
    <w:rsid w:val="00715480"/>
    <w:rsid w:val="007208B4"/>
    <w:rsid w:val="007214F7"/>
    <w:rsid w:val="00722E4C"/>
    <w:rsid w:val="007242E0"/>
    <w:rsid w:val="00730995"/>
    <w:rsid w:val="007339CE"/>
    <w:rsid w:val="00741008"/>
    <w:rsid w:val="007412DD"/>
    <w:rsid w:val="00742055"/>
    <w:rsid w:val="00747FE7"/>
    <w:rsid w:val="00752077"/>
    <w:rsid w:val="00755887"/>
    <w:rsid w:val="00755B5C"/>
    <w:rsid w:val="00783B52"/>
    <w:rsid w:val="00784A3A"/>
    <w:rsid w:val="00787B2F"/>
    <w:rsid w:val="0079351E"/>
    <w:rsid w:val="0079419A"/>
    <w:rsid w:val="00797AE3"/>
    <w:rsid w:val="00797FF2"/>
    <w:rsid w:val="007A2828"/>
    <w:rsid w:val="007B0214"/>
    <w:rsid w:val="007B17B8"/>
    <w:rsid w:val="007C2648"/>
    <w:rsid w:val="007C2CF9"/>
    <w:rsid w:val="007C6541"/>
    <w:rsid w:val="007C6D3A"/>
    <w:rsid w:val="007D43B8"/>
    <w:rsid w:val="007D502F"/>
    <w:rsid w:val="007D5F84"/>
    <w:rsid w:val="007D768F"/>
    <w:rsid w:val="007E66B8"/>
    <w:rsid w:val="007F0F0F"/>
    <w:rsid w:val="007F7597"/>
    <w:rsid w:val="00802F26"/>
    <w:rsid w:val="00803137"/>
    <w:rsid w:val="008039BB"/>
    <w:rsid w:val="008212C7"/>
    <w:rsid w:val="00822EF2"/>
    <w:rsid w:val="008241E0"/>
    <w:rsid w:val="008270F6"/>
    <w:rsid w:val="008324A7"/>
    <w:rsid w:val="008354CD"/>
    <w:rsid w:val="008412FE"/>
    <w:rsid w:val="00846721"/>
    <w:rsid w:val="00852209"/>
    <w:rsid w:val="00853E76"/>
    <w:rsid w:val="0085793A"/>
    <w:rsid w:val="00864173"/>
    <w:rsid w:val="00874C61"/>
    <w:rsid w:val="00890DA0"/>
    <w:rsid w:val="008C40A3"/>
    <w:rsid w:val="008D29F2"/>
    <w:rsid w:val="008E4BEB"/>
    <w:rsid w:val="008F103E"/>
    <w:rsid w:val="008F3EA2"/>
    <w:rsid w:val="008F5B48"/>
    <w:rsid w:val="00907EFF"/>
    <w:rsid w:val="009103B1"/>
    <w:rsid w:val="00910E04"/>
    <w:rsid w:val="009139A1"/>
    <w:rsid w:val="00920DC7"/>
    <w:rsid w:val="00926427"/>
    <w:rsid w:val="0093289E"/>
    <w:rsid w:val="009331F5"/>
    <w:rsid w:val="00934019"/>
    <w:rsid w:val="00936E31"/>
    <w:rsid w:val="00946D14"/>
    <w:rsid w:val="009577D3"/>
    <w:rsid w:val="0096348B"/>
    <w:rsid w:val="009635AB"/>
    <w:rsid w:val="00964D6C"/>
    <w:rsid w:val="00971CFD"/>
    <w:rsid w:val="00973CEE"/>
    <w:rsid w:val="009B3609"/>
    <w:rsid w:val="009B5509"/>
    <w:rsid w:val="009C18DA"/>
    <w:rsid w:val="009C40EC"/>
    <w:rsid w:val="009C60D6"/>
    <w:rsid w:val="009C7292"/>
    <w:rsid w:val="009E7B61"/>
    <w:rsid w:val="009F0DF4"/>
    <w:rsid w:val="009F7C27"/>
    <w:rsid w:val="00A11BA4"/>
    <w:rsid w:val="00A122D6"/>
    <w:rsid w:val="00A12706"/>
    <w:rsid w:val="00A14CDD"/>
    <w:rsid w:val="00A24522"/>
    <w:rsid w:val="00A27348"/>
    <w:rsid w:val="00A325C0"/>
    <w:rsid w:val="00A337E2"/>
    <w:rsid w:val="00A348E4"/>
    <w:rsid w:val="00A416CD"/>
    <w:rsid w:val="00A46204"/>
    <w:rsid w:val="00A54C95"/>
    <w:rsid w:val="00A6254B"/>
    <w:rsid w:val="00A667F9"/>
    <w:rsid w:val="00A674BB"/>
    <w:rsid w:val="00A70B04"/>
    <w:rsid w:val="00A8360B"/>
    <w:rsid w:val="00A8503D"/>
    <w:rsid w:val="00A90F35"/>
    <w:rsid w:val="00AA189F"/>
    <w:rsid w:val="00AA49E7"/>
    <w:rsid w:val="00AC5710"/>
    <w:rsid w:val="00AE116B"/>
    <w:rsid w:val="00AF660B"/>
    <w:rsid w:val="00B00D93"/>
    <w:rsid w:val="00B1199E"/>
    <w:rsid w:val="00B25127"/>
    <w:rsid w:val="00B3272A"/>
    <w:rsid w:val="00B35C89"/>
    <w:rsid w:val="00B36A39"/>
    <w:rsid w:val="00B55048"/>
    <w:rsid w:val="00B61265"/>
    <w:rsid w:val="00B72526"/>
    <w:rsid w:val="00B7528C"/>
    <w:rsid w:val="00B77242"/>
    <w:rsid w:val="00B77C30"/>
    <w:rsid w:val="00B9699F"/>
    <w:rsid w:val="00B96BA0"/>
    <w:rsid w:val="00BA335B"/>
    <w:rsid w:val="00BB2D2C"/>
    <w:rsid w:val="00BC7B6C"/>
    <w:rsid w:val="00BD4321"/>
    <w:rsid w:val="00BE4C57"/>
    <w:rsid w:val="00BE78EF"/>
    <w:rsid w:val="00BF12EF"/>
    <w:rsid w:val="00BF7406"/>
    <w:rsid w:val="00C01C4F"/>
    <w:rsid w:val="00C05733"/>
    <w:rsid w:val="00C161B0"/>
    <w:rsid w:val="00C17384"/>
    <w:rsid w:val="00C23BC6"/>
    <w:rsid w:val="00C252E2"/>
    <w:rsid w:val="00C255A3"/>
    <w:rsid w:val="00C348AE"/>
    <w:rsid w:val="00C47E4A"/>
    <w:rsid w:val="00C50260"/>
    <w:rsid w:val="00C5188F"/>
    <w:rsid w:val="00C541EC"/>
    <w:rsid w:val="00C566D3"/>
    <w:rsid w:val="00C80C17"/>
    <w:rsid w:val="00C8640C"/>
    <w:rsid w:val="00C900C6"/>
    <w:rsid w:val="00C907F1"/>
    <w:rsid w:val="00C94C7B"/>
    <w:rsid w:val="00C973BB"/>
    <w:rsid w:val="00CA0B0B"/>
    <w:rsid w:val="00CA3095"/>
    <w:rsid w:val="00CB4CA8"/>
    <w:rsid w:val="00CB5FA2"/>
    <w:rsid w:val="00CC2DAE"/>
    <w:rsid w:val="00CC3015"/>
    <w:rsid w:val="00CC632F"/>
    <w:rsid w:val="00CD3423"/>
    <w:rsid w:val="00CF7137"/>
    <w:rsid w:val="00D0112B"/>
    <w:rsid w:val="00D022F8"/>
    <w:rsid w:val="00D04F12"/>
    <w:rsid w:val="00D073E8"/>
    <w:rsid w:val="00D1634B"/>
    <w:rsid w:val="00D20192"/>
    <w:rsid w:val="00D261EB"/>
    <w:rsid w:val="00D263B7"/>
    <w:rsid w:val="00D33261"/>
    <w:rsid w:val="00D35271"/>
    <w:rsid w:val="00D4178B"/>
    <w:rsid w:val="00D41B9F"/>
    <w:rsid w:val="00D50415"/>
    <w:rsid w:val="00D51A9E"/>
    <w:rsid w:val="00D6556F"/>
    <w:rsid w:val="00D65DFA"/>
    <w:rsid w:val="00D668A1"/>
    <w:rsid w:val="00D80700"/>
    <w:rsid w:val="00D81D47"/>
    <w:rsid w:val="00D91276"/>
    <w:rsid w:val="00D92E5F"/>
    <w:rsid w:val="00D94CC8"/>
    <w:rsid w:val="00DA1B37"/>
    <w:rsid w:val="00DB6269"/>
    <w:rsid w:val="00DB724E"/>
    <w:rsid w:val="00DC114B"/>
    <w:rsid w:val="00DC4CEB"/>
    <w:rsid w:val="00DC68B3"/>
    <w:rsid w:val="00DE2E37"/>
    <w:rsid w:val="00DF337D"/>
    <w:rsid w:val="00E01D40"/>
    <w:rsid w:val="00E03BC8"/>
    <w:rsid w:val="00E044C2"/>
    <w:rsid w:val="00E1423B"/>
    <w:rsid w:val="00E15128"/>
    <w:rsid w:val="00E20523"/>
    <w:rsid w:val="00E20B3E"/>
    <w:rsid w:val="00E2306C"/>
    <w:rsid w:val="00E23D77"/>
    <w:rsid w:val="00E2726C"/>
    <w:rsid w:val="00E341B4"/>
    <w:rsid w:val="00E347D7"/>
    <w:rsid w:val="00E41D80"/>
    <w:rsid w:val="00E449A3"/>
    <w:rsid w:val="00E44ED3"/>
    <w:rsid w:val="00E45983"/>
    <w:rsid w:val="00E478AC"/>
    <w:rsid w:val="00E6535A"/>
    <w:rsid w:val="00E65AD5"/>
    <w:rsid w:val="00E7005D"/>
    <w:rsid w:val="00E71CAB"/>
    <w:rsid w:val="00E82CFE"/>
    <w:rsid w:val="00E852A4"/>
    <w:rsid w:val="00E9576C"/>
    <w:rsid w:val="00EA4BE2"/>
    <w:rsid w:val="00EB1470"/>
    <w:rsid w:val="00EB5C78"/>
    <w:rsid w:val="00EC351D"/>
    <w:rsid w:val="00ED1AA3"/>
    <w:rsid w:val="00EE2A5F"/>
    <w:rsid w:val="00EE48B9"/>
    <w:rsid w:val="00EE570F"/>
    <w:rsid w:val="00F1228F"/>
    <w:rsid w:val="00F13B81"/>
    <w:rsid w:val="00F16104"/>
    <w:rsid w:val="00F16237"/>
    <w:rsid w:val="00F2095B"/>
    <w:rsid w:val="00F228E1"/>
    <w:rsid w:val="00F3169E"/>
    <w:rsid w:val="00F42A6B"/>
    <w:rsid w:val="00F43A7F"/>
    <w:rsid w:val="00F463B4"/>
    <w:rsid w:val="00F54293"/>
    <w:rsid w:val="00F653E1"/>
    <w:rsid w:val="00F66A9D"/>
    <w:rsid w:val="00F66C82"/>
    <w:rsid w:val="00F70B26"/>
    <w:rsid w:val="00F73A36"/>
    <w:rsid w:val="00F81C19"/>
    <w:rsid w:val="00F83331"/>
    <w:rsid w:val="00F95D94"/>
    <w:rsid w:val="00F97C90"/>
    <w:rsid w:val="00FA06CC"/>
    <w:rsid w:val="00FA0855"/>
    <w:rsid w:val="00FA1213"/>
    <w:rsid w:val="00FA13F5"/>
    <w:rsid w:val="00FA3C51"/>
    <w:rsid w:val="00FA45D2"/>
    <w:rsid w:val="00FC2CC5"/>
    <w:rsid w:val="00FC37A3"/>
    <w:rsid w:val="00FD1CCD"/>
    <w:rsid w:val="00FD1E63"/>
    <w:rsid w:val="00FD558C"/>
    <w:rsid w:val="00FD6127"/>
    <w:rsid w:val="00FD688D"/>
    <w:rsid w:val="00FE3D37"/>
    <w:rsid w:val="00FE5178"/>
    <w:rsid w:val="00FE6E72"/>
    <w:rsid w:val="00FF2146"/>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36A207B2"/>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4637A-9E90-4E29-9F39-DDCEE1BBE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2</Pages>
  <Words>459</Words>
  <Characters>2894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8</cp:revision>
  <cp:lastPrinted>2012-08-06T06:57:00Z</cp:lastPrinted>
  <dcterms:created xsi:type="dcterms:W3CDTF">2024-07-01T06:48:00Z</dcterms:created>
  <dcterms:modified xsi:type="dcterms:W3CDTF">2024-07-02T07:48:00Z</dcterms:modified>
</cp:coreProperties>
</file>