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216"/>
        <w:tblW w:w="9923" w:type="dxa"/>
        <w:tblLayout w:type="fixed"/>
        <w:tblCellMar>
          <w:left w:w="70" w:type="dxa"/>
          <w:right w:w="70" w:type="dxa"/>
        </w:tblCellMar>
        <w:tblLook w:val="0000" w:firstRow="0" w:lastRow="0" w:firstColumn="0" w:lastColumn="0" w:noHBand="0" w:noVBand="0"/>
      </w:tblPr>
      <w:tblGrid>
        <w:gridCol w:w="7797"/>
        <w:gridCol w:w="2126"/>
      </w:tblGrid>
      <w:tr w:rsidR="007D243E" w:rsidRPr="00491D88" w:rsidTr="00F168B0">
        <w:trPr>
          <w:cantSplit/>
          <w:trHeight w:val="1451"/>
        </w:trPr>
        <w:tc>
          <w:tcPr>
            <w:tcW w:w="7797" w:type="dxa"/>
          </w:tcPr>
          <w:p w:rsidR="007D243E" w:rsidRPr="00491D88" w:rsidRDefault="007D243E" w:rsidP="00F168B0">
            <w:pPr>
              <w:rPr>
                <w:rFonts w:cs="Arial"/>
                <w:sz w:val="12"/>
              </w:rPr>
            </w:pPr>
          </w:p>
        </w:tc>
        <w:tc>
          <w:tcPr>
            <w:tcW w:w="2126" w:type="dxa"/>
            <w:vAlign w:val="center"/>
          </w:tcPr>
          <w:p w:rsidR="007D243E" w:rsidRPr="00491D88" w:rsidRDefault="00020217" w:rsidP="00F168B0">
            <w:pPr>
              <w:spacing w:line="360" w:lineRule="auto"/>
              <w:jc w:val="right"/>
              <w:rPr>
                <w:rFonts w:cs="Arial"/>
                <w:sz w:val="8"/>
              </w:rPr>
            </w:pPr>
            <w:r>
              <w:rPr>
                <w:rFonts w:cs="Arial"/>
                <w:b/>
                <w:noProof/>
                <w:spacing w:val="32"/>
                <w:sz w:val="32"/>
              </w:rPr>
              <w:drawing>
                <wp:anchor distT="0" distB="0" distL="114300" distR="114300" simplePos="0" relativeHeight="251659264" behindDoc="0" locked="0" layoutInCell="1" allowOverlap="1" wp14:anchorId="693108E0" wp14:editId="192E766F">
                  <wp:simplePos x="0" y="0"/>
                  <wp:positionH relativeFrom="column">
                    <wp:posOffset>2540</wp:posOffset>
                  </wp:positionH>
                  <wp:positionV relativeFrom="paragraph">
                    <wp:posOffset>3810</wp:posOffset>
                  </wp:positionV>
                  <wp:extent cx="1260000" cy="723600"/>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g logo ausdruck inter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723600"/>
                          </a:xfrm>
                          <a:prstGeom prst="rect">
                            <a:avLst/>
                          </a:prstGeom>
                        </pic:spPr>
                      </pic:pic>
                    </a:graphicData>
                  </a:graphic>
                  <wp14:sizeRelH relativeFrom="margin">
                    <wp14:pctWidth>0</wp14:pctWidth>
                  </wp14:sizeRelH>
                  <wp14:sizeRelV relativeFrom="margin">
                    <wp14:pctHeight>0</wp14:pctHeight>
                  </wp14:sizeRelV>
                </wp:anchor>
              </w:drawing>
            </w:r>
          </w:p>
          <w:p w:rsidR="007D243E" w:rsidRPr="00491D88" w:rsidRDefault="007D243E" w:rsidP="00F168B0">
            <w:pPr>
              <w:spacing w:line="360" w:lineRule="auto"/>
              <w:jc w:val="right"/>
              <w:rPr>
                <w:rFonts w:cs="Arial"/>
                <w:b/>
                <w:spacing w:val="32"/>
                <w:sz w:val="32"/>
              </w:rPr>
            </w:pPr>
          </w:p>
          <w:p w:rsidR="007D243E" w:rsidRPr="00491D88" w:rsidRDefault="007D243E" w:rsidP="00F168B0">
            <w:pPr>
              <w:spacing w:line="360" w:lineRule="auto"/>
              <w:jc w:val="right"/>
              <w:rPr>
                <w:rFonts w:cs="Arial"/>
                <w:sz w:val="12"/>
              </w:rPr>
            </w:pPr>
          </w:p>
        </w:tc>
      </w:tr>
      <w:tr w:rsidR="00936F47" w:rsidRPr="00020217" w:rsidTr="00F168B0">
        <w:trPr>
          <w:gridAfter w:val="1"/>
          <w:wAfter w:w="2126" w:type="dxa"/>
          <w:cantSplit/>
        </w:trPr>
        <w:tc>
          <w:tcPr>
            <w:tcW w:w="7797" w:type="dxa"/>
          </w:tcPr>
          <w:p w:rsidR="00936F47" w:rsidRPr="00491D88" w:rsidRDefault="00936F47" w:rsidP="006E2E18">
            <w:pPr>
              <w:spacing w:after="0"/>
              <w:ind w:left="-73"/>
              <w:rPr>
                <w:rFonts w:cs="Arial"/>
                <w:sz w:val="13"/>
              </w:rPr>
            </w:pPr>
            <w:r w:rsidRPr="00936F47">
              <w:rPr>
                <w:rFonts w:cs="Arial"/>
                <w:b/>
                <w:bCs/>
                <w:noProof/>
                <w:sz w:val="22"/>
                <w:szCs w:val="24"/>
              </w:rPr>
              <mc:AlternateContent>
                <mc:Choice Requires="wps">
                  <w:drawing>
                    <wp:anchor distT="0" distB="0" distL="114300" distR="114300" simplePos="0" relativeHeight="251662336" behindDoc="0" locked="0" layoutInCell="1" allowOverlap="1" wp14:anchorId="4724F12B" wp14:editId="6F44DE74">
                      <wp:simplePos x="0" y="0"/>
                      <wp:positionH relativeFrom="column">
                        <wp:posOffset>4912456</wp:posOffset>
                      </wp:positionH>
                      <wp:positionV relativeFrom="paragraph">
                        <wp:posOffset>15120</wp:posOffset>
                      </wp:positionV>
                      <wp:extent cx="1302385" cy="586596"/>
                      <wp:effectExtent l="0" t="0" r="12065" b="4445"/>
                      <wp:wrapNone/>
                      <wp:docPr id="3" name="Textfeld 3"/>
                      <wp:cNvGraphicFramePr/>
                      <a:graphic xmlns:a="http://schemas.openxmlformats.org/drawingml/2006/main">
                        <a:graphicData uri="http://schemas.microsoft.com/office/word/2010/wordprocessingShape">
                          <wps:wsp>
                            <wps:cNvSpPr txBox="1"/>
                            <wps:spPr>
                              <a:xfrm>
                                <a:off x="0" y="0"/>
                                <a:ext cx="1302385" cy="586596"/>
                              </a:xfrm>
                              <a:prstGeom prst="rect">
                                <a:avLst/>
                              </a:prstGeom>
                              <a:noFill/>
                              <a:ln w="6350">
                                <a:noFill/>
                              </a:ln>
                            </wps:spPr>
                            <wps:txbx>
                              <w:txbxContent>
                                <w:p w:rsidR="00936F47" w:rsidRPr="00734335" w:rsidRDefault="00892FC9" w:rsidP="00936F47">
                                  <w:pPr>
                                    <w:tabs>
                                      <w:tab w:val="left" w:pos="497"/>
                                    </w:tabs>
                                    <w:spacing w:after="0" w:line="264" w:lineRule="auto"/>
                                    <w:jc w:val="right"/>
                                    <w:rPr>
                                      <w:rFonts w:cs="Arial"/>
                                      <w:color w:val="6F89AC" w:themeColor="accent1"/>
                                      <w:sz w:val="14"/>
                                    </w:rPr>
                                  </w:pPr>
                                  <w:r>
                                    <w:rPr>
                                      <w:rFonts w:cs="Arial"/>
                                      <w:color w:val="6F89AC" w:themeColor="accent1"/>
                                      <w:sz w:val="14"/>
                                    </w:rPr>
                                    <w:t>Telefon</w:t>
                                  </w:r>
                                  <w:r>
                                    <w:rPr>
                                      <w:rFonts w:cs="Arial"/>
                                      <w:color w:val="6F89AC" w:themeColor="accent1"/>
                                      <w:sz w:val="14"/>
                                    </w:rPr>
                                    <w:tab/>
                                    <w:t>(0541) 501 - 49</w:t>
                                  </w:r>
                                  <w:r w:rsidR="00E47CF2">
                                    <w:rPr>
                                      <w:rFonts w:cs="Arial"/>
                                      <w:color w:val="6F89AC" w:themeColor="accent1"/>
                                      <w:sz w:val="14"/>
                                    </w:rPr>
                                    <w:t>23</w:t>
                                  </w:r>
                                </w:p>
                                <w:p w:rsidR="00936F47" w:rsidRPr="00734335" w:rsidRDefault="00936F47" w:rsidP="00936F47">
                                  <w:pPr>
                                    <w:tabs>
                                      <w:tab w:val="left" w:pos="497"/>
                                    </w:tabs>
                                    <w:spacing w:after="0" w:line="264" w:lineRule="auto"/>
                                    <w:jc w:val="right"/>
                                    <w:rPr>
                                      <w:rFonts w:cs="Arial"/>
                                      <w:color w:val="6F89AC" w:themeColor="accent1"/>
                                      <w:sz w:val="14"/>
                                    </w:rPr>
                                  </w:pPr>
                                  <w:r w:rsidRPr="00734335">
                                    <w:rPr>
                                      <w:rFonts w:cs="Arial"/>
                                      <w:color w:val="6F89AC" w:themeColor="accent1"/>
                                      <w:sz w:val="14"/>
                                    </w:rPr>
                                    <w:t>Telefax</w:t>
                                  </w:r>
                                  <w:r w:rsidRPr="00734335">
                                    <w:rPr>
                                      <w:rFonts w:cs="Arial"/>
                                      <w:color w:val="6F89AC" w:themeColor="accent1"/>
                                      <w:sz w:val="14"/>
                                    </w:rPr>
                                    <w:tab/>
                                    <w:t>(0541) 501 - 6 4</w:t>
                                  </w:r>
                                  <w:r w:rsidR="00892FC9">
                                    <w:rPr>
                                      <w:rFonts w:cs="Arial"/>
                                      <w:color w:val="6F89AC" w:themeColor="accent1"/>
                                      <w:sz w:val="14"/>
                                    </w:rPr>
                                    <w:t>9</w:t>
                                  </w:r>
                                  <w:r w:rsidR="00E47CF2">
                                    <w:rPr>
                                      <w:rFonts w:cs="Arial"/>
                                      <w:color w:val="6F89AC" w:themeColor="accent1"/>
                                      <w:sz w:val="14"/>
                                    </w:rPr>
                                    <w:t>23</w:t>
                                  </w:r>
                                </w:p>
                                <w:p w:rsidR="00936F47" w:rsidRPr="00734335" w:rsidRDefault="00936F47" w:rsidP="00936F47">
                                  <w:pPr>
                                    <w:tabs>
                                      <w:tab w:val="left" w:pos="497"/>
                                    </w:tabs>
                                    <w:spacing w:after="0" w:line="264" w:lineRule="auto"/>
                                    <w:jc w:val="right"/>
                                    <w:rPr>
                                      <w:rFonts w:cs="Arial"/>
                                      <w:color w:val="6F89AC" w:themeColor="accent1"/>
                                      <w:spacing w:val="8"/>
                                      <w:sz w:val="14"/>
                                    </w:rPr>
                                  </w:pPr>
                                  <w:proofErr w:type="spellStart"/>
                                  <w:r w:rsidRPr="00734335">
                                    <w:rPr>
                                      <w:rFonts w:cs="Arial"/>
                                      <w:color w:val="6F89AC" w:themeColor="accent1"/>
                                      <w:sz w:val="14"/>
                                    </w:rPr>
                                    <w:t>e-mail</w:t>
                                  </w:r>
                                  <w:proofErr w:type="spellEnd"/>
                                  <w:r w:rsidRPr="00734335">
                                    <w:rPr>
                                      <w:rFonts w:cs="Arial"/>
                                      <w:color w:val="6F89AC" w:themeColor="accent1"/>
                                      <w:sz w:val="14"/>
                                    </w:rPr>
                                    <w:tab/>
                                  </w:r>
                                  <w:r w:rsidR="00892FC9">
                                    <w:rPr>
                                      <w:rFonts w:cs="Arial"/>
                                      <w:color w:val="6F89AC" w:themeColor="accent1"/>
                                      <w:spacing w:val="8"/>
                                      <w:sz w:val="14"/>
                                    </w:rPr>
                                    <w:t>schroeder</w:t>
                                  </w:r>
                                  <w:r w:rsidRPr="00734335">
                                    <w:rPr>
                                      <w:rFonts w:cs="Arial"/>
                                      <w:color w:val="6F89AC" w:themeColor="accent1"/>
                                      <w:spacing w:val="8"/>
                                      <w:sz w:val="14"/>
                                    </w:rPr>
                                    <w:t>@oleg.de</w:t>
                                  </w:r>
                                </w:p>
                                <w:p w:rsidR="00936F47" w:rsidRPr="00734335" w:rsidRDefault="00936F47" w:rsidP="00936F47">
                                  <w:pPr>
                                    <w:tabs>
                                      <w:tab w:val="left" w:pos="497"/>
                                    </w:tabs>
                                    <w:spacing w:after="0" w:line="264" w:lineRule="auto"/>
                                    <w:jc w:val="right"/>
                                    <w:rPr>
                                      <w:rFonts w:cs="Arial"/>
                                      <w:color w:val="6F89AC" w:themeColor="accent1"/>
                                      <w:sz w:val="14"/>
                                      <w:lang w:val="en-US"/>
                                    </w:rPr>
                                  </w:pPr>
                                  <w:r w:rsidRPr="00734335">
                                    <w:rPr>
                                      <w:rFonts w:cs="Arial"/>
                                      <w:color w:val="6F89AC" w:themeColor="accent1"/>
                                      <w:sz w:val="14"/>
                                      <w:lang w:val="en-US"/>
                                    </w:rPr>
                                    <w:t>www.oleg.de</w:t>
                                  </w:r>
                                </w:p>
                                <w:p w:rsidR="00936F47" w:rsidRPr="00734335" w:rsidRDefault="00892FC9" w:rsidP="00936F47">
                                  <w:pPr>
                                    <w:tabs>
                                      <w:tab w:val="left" w:pos="497"/>
                                    </w:tabs>
                                    <w:spacing w:after="0" w:line="264" w:lineRule="auto"/>
                                    <w:jc w:val="right"/>
                                    <w:rPr>
                                      <w:rFonts w:cs="Arial"/>
                                      <w:color w:val="6F89AC" w:themeColor="accent1"/>
                                      <w:sz w:val="14"/>
                                      <w:lang w:val="en-US"/>
                                    </w:rPr>
                                  </w:pPr>
                                  <w:r>
                                    <w:rPr>
                                      <w:rFonts w:cs="Arial"/>
                                      <w:color w:val="6F89AC" w:themeColor="accent1"/>
                                      <w:sz w:val="14"/>
                                      <w:lang w:val="en-US"/>
                                    </w:rPr>
                                    <w:t>Hannah Schroeder</w:t>
                                  </w: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734335" w:rsidRDefault="00936F47" w:rsidP="00936F47">
                                  <w:pPr>
                                    <w:tabs>
                                      <w:tab w:val="left" w:pos="497"/>
                                    </w:tabs>
                                    <w:spacing w:after="0" w:line="264" w:lineRule="auto"/>
                                    <w:jc w:val="right"/>
                                    <w:rPr>
                                      <w:color w:val="6F89AC"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4F12B" id="_x0000_t202" coordsize="21600,21600" o:spt="202" path="m,l,21600r21600,l21600,xe">
                      <v:stroke joinstyle="miter"/>
                      <v:path gradientshapeok="t" o:connecttype="rect"/>
                    </v:shapetype>
                    <v:shape id="Textfeld 3" o:spid="_x0000_s1026" type="#_x0000_t202" style="position:absolute;left:0;text-align:left;margin-left:386.8pt;margin-top:1.2pt;width:102.55pt;height:4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" filled="f" stroked="f" strokeweight=".5pt">
                      <v:textbox inset="0,0,0,0">
                        <w:txbxContent>
                          <w:p w:rsidR="00936F47" w:rsidRPr="00734335" w:rsidRDefault="00892FC9" w:rsidP="00936F47">
                            <w:pPr>
                              <w:tabs>
                                <w:tab w:val="left" w:pos="497"/>
                              </w:tabs>
                              <w:spacing w:after="0" w:line="264" w:lineRule="auto"/>
                              <w:jc w:val="right"/>
                              <w:rPr>
                                <w:rFonts w:cs="Arial"/>
                                <w:color w:val="6F89AC" w:themeColor="accent1"/>
                                <w:sz w:val="14"/>
                              </w:rPr>
                            </w:pPr>
                            <w:r>
                              <w:rPr>
                                <w:rFonts w:cs="Arial"/>
                                <w:color w:val="6F89AC" w:themeColor="accent1"/>
                                <w:sz w:val="14"/>
                              </w:rPr>
                              <w:t>Telefon</w:t>
                            </w:r>
                            <w:r>
                              <w:rPr>
                                <w:rFonts w:cs="Arial"/>
                                <w:color w:val="6F89AC" w:themeColor="accent1"/>
                                <w:sz w:val="14"/>
                              </w:rPr>
                              <w:tab/>
                              <w:t>(0541) 501 - 49</w:t>
                            </w:r>
                            <w:r w:rsidR="00E47CF2">
                              <w:rPr>
                                <w:rFonts w:cs="Arial"/>
                                <w:color w:val="6F89AC" w:themeColor="accent1"/>
                                <w:sz w:val="14"/>
                              </w:rPr>
                              <w:t>23</w:t>
                            </w:r>
                          </w:p>
                          <w:p w:rsidR="00936F47" w:rsidRPr="00734335" w:rsidRDefault="00936F47" w:rsidP="00936F47">
                            <w:pPr>
                              <w:tabs>
                                <w:tab w:val="left" w:pos="497"/>
                              </w:tabs>
                              <w:spacing w:after="0" w:line="264" w:lineRule="auto"/>
                              <w:jc w:val="right"/>
                              <w:rPr>
                                <w:rFonts w:cs="Arial"/>
                                <w:color w:val="6F89AC" w:themeColor="accent1"/>
                                <w:sz w:val="14"/>
                              </w:rPr>
                            </w:pPr>
                            <w:r w:rsidRPr="00734335">
                              <w:rPr>
                                <w:rFonts w:cs="Arial"/>
                                <w:color w:val="6F89AC" w:themeColor="accent1"/>
                                <w:sz w:val="14"/>
                              </w:rPr>
                              <w:t>Telefax</w:t>
                            </w:r>
                            <w:r w:rsidRPr="00734335">
                              <w:rPr>
                                <w:rFonts w:cs="Arial"/>
                                <w:color w:val="6F89AC" w:themeColor="accent1"/>
                                <w:sz w:val="14"/>
                              </w:rPr>
                              <w:tab/>
                              <w:t>(0541) 501 - 6 4</w:t>
                            </w:r>
                            <w:r w:rsidR="00892FC9">
                              <w:rPr>
                                <w:rFonts w:cs="Arial"/>
                                <w:color w:val="6F89AC" w:themeColor="accent1"/>
                                <w:sz w:val="14"/>
                              </w:rPr>
                              <w:t>9</w:t>
                            </w:r>
                            <w:r w:rsidR="00E47CF2">
                              <w:rPr>
                                <w:rFonts w:cs="Arial"/>
                                <w:color w:val="6F89AC" w:themeColor="accent1"/>
                                <w:sz w:val="14"/>
                              </w:rPr>
                              <w:t>23</w:t>
                            </w:r>
                          </w:p>
                          <w:p w:rsidR="00936F47" w:rsidRPr="00734335" w:rsidRDefault="00936F47" w:rsidP="00936F47">
                            <w:pPr>
                              <w:tabs>
                                <w:tab w:val="left" w:pos="497"/>
                              </w:tabs>
                              <w:spacing w:after="0" w:line="264" w:lineRule="auto"/>
                              <w:jc w:val="right"/>
                              <w:rPr>
                                <w:rFonts w:cs="Arial"/>
                                <w:color w:val="6F89AC" w:themeColor="accent1"/>
                                <w:spacing w:val="8"/>
                                <w:sz w:val="14"/>
                              </w:rPr>
                            </w:pPr>
                            <w:proofErr w:type="spellStart"/>
                            <w:r w:rsidRPr="00734335">
                              <w:rPr>
                                <w:rFonts w:cs="Arial"/>
                                <w:color w:val="6F89AC" w:themeColor="accent1"/>
                                <w:sz w:val="14"/>
                              </w:rPr>
                              <w:t>e-mail</w:t>
                            </w:r>
                            <w:proofErr w:type="spellEnd"/>
                            <w:r w:rsidRPr="00734335">
                              <w:rPr>
                                <w:rFonts w:cs="Arial"/>
                                <w:color w:val="6F89AC" w:themeColor="accent1"/>
                                <w:sz w:val="14"/>
                              </w:rPr>
                              <w:tab/>
                            </w:r>
                            <w:r w:rsidR="00892FC9">
                              <w:rPr>
                                <w:rFonts w:cs="Arial"/>
                                <w:color w:val="6F89AC" w:themeColor="accent1"/>
                                <w:spacing w:val="8"/>
                                <w:sz w:val="14"/>
                              </w:rPr>
                              <w:t>schroeder</w:t>
                            </w:r>
                            <w:r w:rsidRPr="00734335">
                              <w:rPr>
                                <w:rFonts w:cs="Arial"/>
                                <w:color w:val="6F89AC" w:themeColor="accent1"/>
                                <w:spacing w:val="8"/>
                                <w:sz w:val="14"/>
                              </w:rPr>
                              <w:t>@oleg.de</w:t>
                            </w:r>
                          </w:p>
                          <w:p w:rsidR="00936F47" w:rsidRPr="00734335" w:rsidRDefault="00936F47" w:rsidP="00936F47">
                            <w:pPr>
                              <w:tabs>
                                <w:tab w:val="left" w:pos="497"/>
                              </w:tabs>
                              <w:spacing w:after="0" w:line="264" w:lineRule="auto"/>
                              <w:jc w:val="right"/>
                              <w:rPr>
                                <w:rFonts w:cs="Arial"/>
                                <w:color w:val="6F89AC" w:themeColor="accent1"/>
                                <w:sz w:val="14"/>
                                <w:lang w:val="en-US"/>
                              </w:rPr>
                            </w:pPr>
                            <w:r w:rsidRPr="00734335">
                              <w:rPr>
                                <w:rFonts w:cs="Arial"/>
                                <w:color w:val="6F89AC" w:themeColor="accent1"/>
                                <w:sz w:val="14"/>
                                <w:lang w:val="en-US"/>
                              </w:rPr>
                              <w:t>www.oleg.de</w:t>
                            </w:r>
                          </w:p>
                          <w:p w:rsidR="00936F47" w:rsidRPr="00734335" w:rsidRDefault="00892FC9" w:rsidP="00936F47">
                            <w:pPr>
                              <w:tabs>
                                <w:tab w:val="left" w:pos="497"/>
                              </w:tabs>
                              <w:spacing w:after="0" w:line="264" w:lineRule="auto"/>
                              <w:jc w:val="right"/>
                              <w:rPr>
                                <w:rFonts w:cs="Arial"/>
                                <w:color w:val="6F89AC" w:themeColor="accent1"/>
                                <w:sz w:val="14"/>
                                <w:lang w:val="en-US"/>
                              </w:rPr>
                            </w:pPr>
                            <w:r>
                              <w:rPr>
                                <w:rFonts w:cs="Arial"/>
                                <w:color w:val="6F89AC" w:themeColor="accent1"/>
                                <w:sz w:val="14"/>
                                <w:lang w:val="en-US"/>
                              </w:rPr>
                              <w:t>Hannah Schroeder</w:t>
                            </w: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734335" w:rsidRDefault="00936F47" w:rsidP="00936F47">
                            <w:pPr>
                              <w:tabs>
                                <w:tab w:val="left" w:pos="497"/>
                              </w:tabs>
                              <w:spacing w:after="0" w:line="264" w:lineRule="auto"/>
                              <w:jc w:val="right"/>
                              <w:rPr>
                                <w:color w:val="6F89AC" w:themeColor="accent1"/>
                              </w:rPr>
                            </w:pPr>
                          </w:p>
                        </w:txbxContent>
                      </v:textbox>
                    </v:shape>
                  </w:pict>
                </mc:Fallback>
              </mc:AlternateContent>
            </w:r>
          </w:p>
        </w:tc>
      </w:tr>
    </w:tbl>
    <w:p w:rsidR="00A80BD5" w:rsidRPr="00860F87" w:rsidRDefault="00A80BD5" w:rsidP="00A80BD5">
      <w:pPr>
        <w:spacing w:before="1440" w:line="360" w:lineRule="auto"/>
        <w:rPr>
          <w:rFonts w:cs="Arial"/>
          <w:b/>
          <w:sz w:val="28"/>
          <w:szCs w:val="28"/>
        </w:rPr>
      </w:pPr>
      <w:r w:rsidRPr="00860F87">
        <w:rPr>
          <w:rFonts w:cs="Arial"/>
          <w:b/>
          <w:sz w:val="28"/>
          <w:szCs w:val="28"/>
        </w:rPr>
        <w:t>Arbeiten zu</w:t>
      </w:r>
      <w:r>
        <w:rPr>
          <w:rFonts w:cs="Arial"/>
          <w:b/>
          <w:sz w:val="28"/>
          <w:szCs w:val="28"/>
        </w:rPr>
        <w:t>r Erweiterung des</w:t>
      </w:r>
      <w:r w:rsidRPr="00860F87">
        <w:rPr>
          <w:rFonts w:cs="Arial"/>
          <w:b/>
          <w:sz w:val="28"/>
          <w:szCs w:val="28"/>
        </w:rPr>
        <w:t xml:space="preserve"> Gewerbe</w:t>
      </w:r>
      <w:r>
        <w:rPr>
          <w:rFonts w:cs="Arial"/>
          <w:b/>
          <w:sz w:val="28"/>
          <w:szCs w:val="28"/>
        </w:rPr>
        <w:t>- und Industrie</w:t>
      </w:r>
      <w:r w:rsidRPr="00860F87">
        <w:rPr>
          <w:rFonts w:cs="Arial"/>
          <w:b/>
          <w:sz w:val="28"/>
          <w:szCs w:val="28"/>
        </w:rPr>
        <w:t>gebiet</w:t>
      </w:r>
      <w:r>
        <w:rPr>
          <w:rFonts w:cs="Arial"/>
          <w:b/>
          <w:sz w:val="28"/>
          <w:szCs w:val="28"/>
        </w:rPr>
        <w:t>s</w:t>
      </w:r>
      <w:r w:rsidRPr="00860F87">
        <w:rPr>
          <w:rFonts w:cs="Arial"/>
          <w:b/>
          <w:sz w:val="28"/>
          <w:szCs w:val="28"/>
        </w:rPr>
        <w:t xml:space="preserve"> an der B 218 in </w:t>
      </w:r>
      <w:proofErr w:type="spellStart"/>
      <w:r w:rsidRPr="00860F87">
        <w:rPr>
          <w:rFonts w:cs="Arial"/>
          <w:b/>
          <w:sz w:val="28"/>
          <w:szCs w:val="28"/>
        </w:rPr>
        <w:t>Venne</w:t>
      </w:r>
      <w:proofErr w:type="spellEnd"/>
      <w:r w:rsidRPr="00860F87">
        <w:rPr>
          <w:rFonts w:cs="Arial"/>
          <w:b/>
          <w:sz w:val="28"/>
          <w:szCs w:val="28"/>
        </w:rPr>
        <w:t xml:space="preserve"> gestartet</w:t>
      </w:r>
    </w:p>
    <w:p w:rsidR="00A80BD5" w:rsidRPr="00860F87" w:rsidRDefault="00A80BD5" w:rsidP="00A80BD5">
      <w:pPr>
        <w:spacing w:line="360" w:lineRule="auto"/>
        <w:rPr>
          <w:rFonts w:cs="Arial"/>
          <w:b/>
        </w:rPr>
      </w:pPr>
      <w:r w:rsidRPr="00860F87">
        <w:rPr>
          <w:rFonts w:cs="Arial"/>
          <w:b/>
        </w:rPr>
        <w:t xml:space="preserve">Erschließung hat begonnen / </w:t>
      </w:r>
      <w:r>
        <w:rPr>
          <w:rFonts w:cs="Arial"/>
          <w:b/>
        </w:rPr>
        <w:t>Abschnittsweise Vollsperrung</w:t>
      </w:r>
      <w:r w:rsidRPr="00860F87">
        <w:rPr>
          <w:rFonts w:cs="Arial"/>
          <w:b/>
        </w:rPr>
        <w:t xml:space="preserve"> </w:t>
      </w:r>
      <w:r>
        <w:rPr>
          <w:rFonts w:cs="Arial"/>
          <w:b/>
        </w:rPr>
        <w:t xml:space="preserve">auf B 218 </w:t>
      </w:r>
      <w:r w:rsidRPr="00860F87">
        <w:rPr>
          <w:rFonts w:cs="Arial"/>
          <w:b/>
        </w:rPr>
        <w:t xml:space="preserve">bis Ende Oktober </w:t>
      </w:r>
    </w:p>
    <w:p w:rsidR="00A80BD5" w:rsidRDefault="00A80BD5" w:rsidP="00A80BD5">
      <w:pPr>
        <w:spacing w:line="360" w:lineRule="auto"/>
        <w:rPr>
          <w:rFonts w:cs="Arial"/>
        </w:rPr>
      </w:pPr>
      <w:r w:rsidRPr="00D57D4A">
        <w:rPr>
          <w:rFonts w:cs="Arial"/>
          <w:b/>
        </w:rPr>
        <w:t>Ostercappeln-</w:t>
      </w:r>
      <w:proofErr w:type="spellStart"/>
      <w:r w:rsidRPr="00D57D4A">
        <w:rPr>
          <w:rFonts w:cs="Arial"/>
          <w:b/>
        </w:rPr>
        <w:t>Venne</w:t>
      </w:r>
      <w:proofErr w:type="spellEnd"/>
      <w:r w:rsidRPr="00D57D4A">
        <w:rPr>
          <w:rFonts w:cs="Arial"/>
          <w:b/>
        </w:rPr>
        <w:t>.</w:t>
      </w:r>
      <w:r>
        <w:rPr>
          <w:rFonts w:cs="Arial"/>
        </w:rPr>
        <w:t xml:space="preserve"> Mit den Erschließungsarbeiten wird es im Gewerbe- und Industriegebiet </w:t>
      </w:r>
      <w:proofErr w:type="spellStart"/>
      <w:r>
        <w:rPr>
          <w:rFonts w:cs="Arial"/>
        </w:rPr>
        <w:t>Venne</w:t>
      </w:r>
      <w:proofErr w:type="spellEnd"/>
      <w:r>
        <w:rPr>
          <w:rFonts w:cs="Arial"/>
        </w:rPr>
        <w:t xml:space="preserve"> an der B 218 mit großen Schritten vorangehen: Das Areal wird östlich des Geländes des Unternehmens Häcker Küchen um 16 Hektar Gewerbefläche erweitert. „Die Arbeiten werden in einem straffen Zeitplan durchgeführt“, erklärt Erik Ballmeyer, Bürgermeister der Gemeinde Ostercappeln, über den Start der Erschließungsarbeiten. „Das neue Gewerbegebiet wird nicht nur für </w:t>
      </w:r>
      <w:proofErr w:type="spellStart"/>
      <w:r>
        <w:rPr>
          <w:rFonts w:cs="Arial"/>
        </w:rPr>
        <w:t>Venne</w:t>
      </w:r>
      <w:proofErr w:type="spellEnd"/>
      <w:r>
        <w:rPr>
          <w:rFonts w:cs="Arial"/>
        </w:rPr>
        <w:t xml:space="preserve"> und die regionalen Unternehmen, sondern für den gesamten Landkreis einen echten Mehrwert bieten.“ Im Zuge der Erschließungsarbeiten ist die B 218 ab dem 9. September auf einem Abschnitt zwischen dem Kreisverkehr bei Häcker Küchen und „In der </w:t>
      </w:r>
      <w:proofErr w:type="spellStart"/>
      <w:r>
        <w:rPr>
          <w:rFonts w:cs="Arial"/>
        </w:rPr>
        <w:t>Wöste</w:t>
      </w:r>
      <w:proofErr w:type="spellEnd"/>
      <w:r>
        <w:rPr>
          <w:rFonts w:cs="Arial"/>
        </w:rPr>
        <w:t xml:space="preserve">“ voll gesperrt.  </w:t>
      </w:r>
    </w:p>
    <w:p w:rsidR="00A80BD5" w:rsidRDefault="00A80BD5" w:rsidP="00A80BD5">
      <w:pPr>
        <w:spacing w:line="360" w:lineRule="auto"/>
        <w:rPr>
          <w:rFonts w:cs="Arial"/>
        </w:rPr>
      </w:pPr>
      <w:r>
        <w:rPr>
          <w:rFonts w:cs="Arial"/>
        </w:rPr>
        <w:t xml:space="preserve">Das gesamte Areal umfasst 19,8 Hektar, davon sind 16 Hektar für Gewerbe vorgesehen. „Wir rechnen damit, dass wir schon 2025 mit der Vermarktung der Flächen starten können“, erläutert Susanne Menke, Geschäftsführerin der </w:t>
      </w:r>
      <w:proofErr w:type="spellStart"/>
      <w:r>
        <w:rPr>
          <w:rFonts w:cs="Arial"/>
        </w:rPr>
        <w:t>oleg</w:t>
      </w:r>
      <w:proofErr w:type="spellEnd"/>
      <w:r>
        <w:rPr>
          <w:rFonts w:cs="Arial"/>
        </w:rPr>
        <w:t xml:space="preserve"> Osnabrücker Land – Entwicklungsgesellschaft mbH, die das Gebiet im Auftrag der Gemeinde Ostercappeln entwickelt. Das Flächenangebot richte sich vorrangig an kleine und mittlere Unternehmen aus der Region rund um </w:t>
      </w:r>
      <w:proofErr w:type="spellStart"/>
      <w:r>
        <w:rPr>
          <w:rFonts w:cs="Arial"/>
        </w:rPr>
        <w:t>Venne</w:t>
      </w:r>
      <w:proofErr w:type="spellEnd"/>
      <w:r>
        <w:rPr>
          <w:rFonts w:cs="Arial"/>
        </w:rPr>
        <w:t xml:space="preserve">, beispielsweise aus dem produzierenden Gewerbe, </w:t>
      </w:r>
      <w:r w:rsidRPr="00D70C5B">
        <w:rPr>
          <w:rFonts w:cs="Arial"/>
        </w:rPr>
        <w:t xml:space="preserve">aber auch Dienstleistungsunternehmen würden dort attraktive </w:t>
      </w:r>
      <w:r>
        <w:rPr>
          <w:rFonts w:cs="Arial"/>
        </w:rPr>
        <w:t>Ansiedlungsoptionen</w:t>
      </w:r>
      <w:r w:rsidRPr="00D70C5B">
        <w:rPr>
          <w:rFonts w:cs="Arial"/>
        </w:rPr>
        <w:t xml:space="preserve"> vorfinden. „Wir hoffen, dass </w:t>
      </w:r>
      <w:r>
        <w:rPr>
          <w:rFonts w:cs="Arial"/>
        </w:rPr>
        <w:t>sich die Gemeinde Ostercappeln als Wirtschaftsstandort weiter positiv entwickelt“, unterstreicht</w:t>
      </w:r>
      <w:r w:rsidRPr="00D70C5B">
        <w:rPr>
          <w:rFonts w:cs="Arial"/>
        </w:rPr>
        <w:t xml:space="preserve"> der Bürgermeister. </w:t>
      </w:r>
    </w:p>
    <w:p w:rsidR="00A80BD5" w:rsidRDefault="00A80BD5" w:rsidP="00A80BD5">
      <w:pPr>
        <w:spacing w:line="360" w:lineRule="auto"/>
        <w:rPr>
          <w:rFonts w:cs="Arial"/>
        </w:rPr>
      </w:pPr>
      <w:r w:rsidRPr="00D86E79">
        <w:rPr>
          <w:rFonts w:cs="Arial"/>
        </w:rPr>
        <w:t xml:space="preserve">Für die Erweiterung des Gewerbegebiets an der B 218 wurden im Rahmen der Gemeinschaftsaufgabe von Bund und Land zur „Verbesserung der regionalen Wirtschaftsstruktur“ (GRW) rund 3,6 Millionen Euro </w:t>
      </w:r>
      <w:r>
        <w:rPr>
          <w:rFonts w:cs="Arial"/>
        </w:rPr>
        <w:t xml:space="preserve">Zuschuss zu den Erschließungskosten </w:t>
      </w:r>
      <w:r w:rsidRPr="00D86E79">
        <w:rPr>
          <w:rFonts w:cs="Arial"/>
        </w:rPr>
        <w:t>gewährt. Mit den Mitteln soll die Schaffung hochwertiger wirtschaftsnaher Infrastruktur gefördert werden.</w:t>
      </w:r>
      <w:r w:rsidRPr="009331B0">
        <w:rPr>
          <w:rFonts w:cs="Arial"/>
        </w:rPr>
        <w:t xml:space="preserve"> </w:t>
      </w:r>
      <w:r>
        <w:rPr>
          <w:rFonts w:cs="Arial"/>
        </w:rPr>
        <w:t xml:space="preserve">Susanne Menke weist zudem darauf hin, dass bei der Entwicklung des Areals auf eine naturnahe Gestaltung der öffentlichen Flächen geachtet wurde: So sei die Pflanzung heimischer Baumarten ebenso vorgesehen wie eine insekten- und fledermausfreundliche Straßenbeleuchtung. </w:t>
      </w:r>
      <w:r w:rsidRPr="00D70C5B">
        <w:rPr>
          <w:rFonts w:cs="Arial"/>
        </w:rPr>
        <w:t xml:space="preserve">Im Rahmen der Oberflächenentwässerung ist ein naturnahes Regenrückhaltebecken mit Stein- und Totholzbiotopen </w:t>
      </w:r>
      <w:r>
        <w:rPr>
          <w:rFonts w:cs="Arial"/>
        </w:rPr>
        <w:t>geplant</w:t>
      </w:r>
      <w:r w:rsidRPr="00D70C5B">
        <w:rPr>
          <w:rFonts w:cs="Arial"/>
        </w:rPr>
        <w:t>.</w:t>
      </w:r>
      <w:r w:rsidRPr="009331B0">
        <w:t xml:space="preserve"> </w:t>
      </w:r>
      <w:r>
        <w:rPr>
          <w:rFonts w:cs="Arial"/>
        </w:rPr>
        <w:t xml:space="preserve">„Wichtig ist uns, dass bei der Entwicklung des Gebiets Nachhaltigkeitsfaktoren berücksichtigt werden und sich Gebäude und Anlagen möglichst harmonisch in die ländliche Umgebung einfügen.“ Deshalb seien alle Beteiligten schon bei der Planung frühzeitig sensibilisiert worden. </w:t>
      </w:r>
      <w:r w:rsidRPr="00D86E79">
        <w:rPr>
          <w:rFonts w:cs="Arial"/>
        </w:rPr>
        <w:t xml:space="preserve">Auch Unternehmen, die sich dort ansiedeln möchten, müssen entsprechende Auflagen erfüllen: So sind zum Beispiel Büro- und Nebengebäude mit einer Neigung von weniger als 15 Grad zu begrünen, das Pflanzen von Hecken statt Zäunen vorgegeben. In </w:t>
      </w:r>
      <w:r w:rsidRPr="00D86E79">
        <w:rPr>
          <w:rFonts w:cs="Arial"/>
        </w:rPr>
        <w:lastRenderedPageBreak/>
        <w:t xml:space="preserve">den Bebauungsplan wurden </w:t>
      </w:r>
      <w:r>
        <w:rPr>
          <w:rFonts w:cs="Arial"/>
        </w:rPr>
        <w:t xml:space="preserve">zudem </w:t>
      </w:r>
      <w:r w:rsidRPr="00D86E79">
        <w:rPr>
          <w:rFonts w:cs="Arial"/>
        </w:rPr>
        <w:t>Hinweise und Empfehlungen zur Fassadenbegrünung und Nutzung von Photovoltaikanlagen aufgenommen.</w:t>
      </w:r>
      <w:r>
        <w:rPr>
          <w:rFonts w:cs="Arial"/>
        </w:rPr>
        <w:t xml:space="preserve"> </w:t>
      </w:r>
    </w:p>
    <w:p w:rsidR="00A80BD5" w:rsidRDefault="00A80BD5" w:rsidP="00A80BD5">
      <w:pPr>
        <w:spacing w:line="360" w:lineRule="auto"/>
        <w:rPr>
          <w:rFonts w:cs="Arial"/>
        </w:rPr>
      </w:pPr>
      <w:r>
        <w:rPr>
          <w:rFonts w:cs="Arial"/>
        </w:rPr>
        <w:t xml:space="preserve">Die gesamten Arbeiten, die neben der Herstellung der drei Erschließungsstraßen auch unter anderem den Glasfaserausbau, die Errichtung von zwei Bushaltestellen zur Anbindung an das Gebiet sowie die Sanierung der Fahrbahndecke der Bundesstraße umfassen, dauern voraussichtlich bis Ende 2025 an. </w:t>
      </w:r>
    </w:p>
    <w:p w:rsidR="00A80BD5" w:rsidRDefault="00A80BD5" w:rsidP="00A80BD5">
      <w:pPr>
        <w:spacing w:line="360" w:lineRule="auto"/>
        <w:rPr>
          <w:rFonts w:cs="Arial"/>
          <w:u w:val="single"/>
        </w:rPr>
      </w:pPr>
      <w:r w:rsidRPr="00276926">
        <w:rPr>
          <w:rFonts w:cs="Arial"/>
          <w:u w:val="single"/>
        </w:rPr>
        <w:t>Bildunterschrift:</w:t>
      </w:r>
    </w:p>
    <w:p w:rsidR="00A80BD5" w:rsidRDefault="00A80BD5" w:rsidP="00A80BD5">
      <w:pPr>
        <w:spacing w:line="360" w:lineRule="auto"/>
        <w:rPr>
          <w:rFonts w:cs="Arial"/>
          <w:i/>
        </w:rPr>
      </w:pPr>
      <w:r>
        <w:rPr>
          <w:rFonts w:cs="Arial"/>
          <w:i/>
        </w:rPr>
        <w:t xml:space="preserve">(v. li. n. </w:t>
      </w:r>
      <w:proofErr w:type="spellStart"/>
      <w:r>
        <w:rPr>
          <w:rFonts w:cs="Arial"/>
          <w:i/>
        </w:rPr>
        <w:t>re</w:t>
      </w:r>
      <w:proofErr w:type="spellEnd"/>
      <w:r>
        <w:rPr>
          <w:rFonts w:cs="Arial"/>
          <w:i/>
        </w:rPr>
        <w:t xml:space="preserve">.): </w:t>
      </w:r>
      <w:r w:rsidRPr="00276926">
        <w:rPr>
          <w:rFonts w:cs="Arial"/>
          <w:i/>
        </w:rPr>
        <w:t xml:space="preserve">Bürgermeister Erik Ballmeyer, </w:t>
      </w:r>
      <w:r>
        <w:rPr>
          <w:rFonts w:cs="Arial"/>
          <w:i/>
        </w:rPr>
        <w:t xml:space="preserve">Ortsbürgermeister Wilhelm </w:t>
      </w:r>
      <w:proofErr w:type="spellStart"/>
      <w:r>
        <w:rPr>
          <w:rFonts w:cs="Arial"/>
          <w:i/>
        </w:rPr>
        <w:t>Tiemeyer</w:t>
      </w:r>
      <w:proofErr w:type="spellEnd"/>
      <w:r>
        <w:rPr>
          <w:rFonts w:cs="Arial"/>
          <w:i/>
        </w:rPr>
        <w:t xml:space="preserve">, stellvertretender Leiter der Niedersächsischen Landesbehörde für Straßenbau und Verkehr – Geschäftsbereich Osnabrück, Dr. Frank Engelmann, </w:t>
      </w:r>
      <w:proofErr w:type="spellStart"/>
      <w:r w:rsidRPr="00276926">
        <w:rPr>
          <w:rFonts w:cs="Arial"/>
          <w:i/>
        </w:rPr>
        <w:t>oleg</w:t>
      </w:r>
      <w:proofErr w:type="spellEnd"/>
      <w:r w:rsidRPr="00276926">
        <w:rPr>
          <w:rFonts w:cs="Arial"/>
          <w:i/>
        </w:rPr>
        <w:t>-Geschäftsführerin Susanne Menke</w:t>
      </w:r>
      <w:r>
        <w:rPr>
          <w:rFonts w:cs="Arial"/>
          <w:i/>
        </w:rPr>
        <w:t xml:space="preserve">, Technischer Leiter des Bauunternehmens </w:t>
      </w:r>
      <w:proofErr w:type="spellStart"/>
      <w:r>
        <w:rPr>
          <w:rFonts w:cs="Arial"/>
          <w:i/>
        </w:rPr>
        <w:t>Wübker</w:t>
      </w:r>
      <w:proofErr w:type="spellEnd"/>
      <w:r>
        <w:rPr>
          <w:rFonts w:cs="Arial"/>
          <w:i/>
        </w:rPr>
        <w:t>, Holger Krämer, Leiter des Fachdienst Planen und Bauen Ost</w:t>
      </w:r>
      <w:bookmarkStart w:id="0" w:name="_GoBack"/>
      <w:bookmarkEnd w:id="0"/>
      <w:r>
        <w:rPr>
          <w:rFonts w:cs="Arial"/>
          <w:i/>
        </w:rPr>
        <w:t xml:space="preserve">ercappeln, Michael Borgmeier, und Bauleiter Christoph Pieper freuen sich, dass die Erschließungsarbeiten nun starten konnten. </w:t>
      </w:r>
    </w:p>
    <w:p w:rsidR="006021EE" w:rsidRPr="005059C0" w:rsidRDefault="00A80BD5" w:rsidP="00A80BD5">
      <w:pPr>
        <w:spacing w:line="360" w:lineRule="auto"/>
        <w:rPr>
          <w:rFonts w:cs="Arial"/>
          <w:sz w:val="22"/>
          <w:szCs w:val="22"/>
        </w:rPr>
      </w:pPr>
      <w:r>
        <w:rPr>
          <w:rFonts w:cs="Arial"/>
          <w:i/>
        </w:rPr>
        <w:t xml:space="preserve">Foto: </w:t>
      </w:r>
      <w:proofErr w:type="spellStart"/>
      <w:r>
        <w:rPr>
          <w:rFonts w:cs="Arial"/>
          <w:i/>
        </w:rPr>
        <w:t>oleg</w:t>
      </w:r>
      <w:proofErr w:type="spellEnd"/>
      <w:r>
        <w:rPr>
          <w:rFonts w:cs="Arial"/>
          <w:i/>
        </w:rPr>
        <w:t xml:space="preserve"> / Miriam Loeskow-Bücker</w:t>
      </w:r>
    </w:p>
    <w:sectPr w:rsidR="006021EE" w:rsidRPr="005059C0" w:rsidSect="00A45504">
      <w:footerReference w:type="first" r:id="rId8"/>
      <w:pgSz w:w="11907" w:h="16840" w:code="9"/>
      <w:pgMar w:top="1276" w:right="709" w:bottom="284" w:left="1418"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039" w:rsidRDefault="00FA7039">
      <w:r>
        <w:separator/>
      </w:r>
    </w:p>
  </w:endnote>
  <w:endnote w:type="continuationSeparator" w:id="0">
    <w:p w:rsidR="00FA7039" w:rsidRDefault="00FA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2069"/>
      <w:gridCol w:w="1675"/>
      <w:gridCol w:w="2693"/>
      <w:gridCol w:w="1413"/>
    </w:tblGrid>
    <w:tr w:rsidR="00020217" w:rsidRPr="0059775F" w:rsidTr="005A2B47">
      <w:trPr>
        <w:trHeight w:val="694"/>
      </w:trPr>
      <w:tc>
        <w:tcPr>
          <w:tcW w:w="1928" w:type="dxa"/>
        </w:tcPr>
        <w:p w:rsidR="00020217" w:rsidRPr="00995350" w:rsidRDefault="00020217" w:rsidP="00D924A3">
          <w:pPr>
            <w:tabs>
              <w:tab w:val="left" w:pos="7711"/>
            </w:tabs>
            <w:spacing w:after="0" w:line="264" w:lineRule="auto"/>
            <w:ind w:left="-107" w:right="-1135"/>
            <w:rPr>
              <w:rFonts w:cs="Arial"/>
              <w:color w:val="6F89AC" w:themeColor="accent1"/>
              <w:spacing w:val="2"/>
              <w:sz w:val="13"/>
              <w:szCs w:val="13"/>
            </w:rPr>
          </w:pPr>
          <w:proofErr w:type="spellStart"/>
          <w:r w:rsidRPr="00995350">
            <w:rPr>
              <w:rFonts w:cs="Arial"/>
              <w:color w:val="6F89AC" w:themeColor="accent1"/>
              <w:spacing w:val="2"/>
              <w:sz w:val="13"/>
              <w:szCs w:val="13"/>
            </w:rPr>
            <w:t>oleg</w:t>
          </w:r>
          <w:proofErr w:type="spellEnd"/>
        </w:p>
        <w:p w:rsidR="00020217" w:rsidRPr="00995350" w:rsidRDefault="00020217" w:rsidP="00D924A3">
          <w:pPr>
            <w:tabs>
              <w:tab w:val="left" w:pos="7711"/>
            </w:tabs>
            <w:spacing w:after="0" w:line="264" w:lineRule="auto"/>
            <w:ind w:left="-107" w:right="-1135"/>
            <w:rPr>
              <w:rFonts w:cs="Arial"/>
              <w:color w:val="6F89AC" w:themeColor="accent1"/>
              <w:spacing w:val="2"/>
              <w:sz w:val="13"/>
              <w:szCs w:val="13"/>
            </w:rPr>
          </w:pPr>
          <w:r w:rsidRPr="00995350">
            <w:rPr>
              <w:rFonts w:cs="Arial"/>
              <w:color w:val="6F89AC" w:themeColor="accent1"/>
              <w:spacing w:val="2"/>
              <w:sz w:val="13"/>
              <w:szCs w:val="13"/>
            </w:rPr>
            <w:t>Osnabrücker Land-</w:t>
          </w:r>
        </w:p>
        <w:p w:rsidR="00020217" w:rsidRPr="00995350" w:rsidRDefault="00995350" w:rsidP="00D924A3">
          <w:pPr>
            <w:tabs>
              <w:tab w:val="left" w:pos="7711"/>
            </w:tabs>
            <w:spacing w:after="0" w:line="264" w:lineRule="auto"/>
            <w:ind w:left="-107" w:right="-1135"/>
            <w:rPr>
              <w:rFonts w:cs="Arial"/>
              <w:color w:val="6F89AC" w:themeColor="accent1"/>
              <w:spacing w:val="2"/>
              <w:sz w:val="13"/>
              <w:szCs w:val="13"/>
            </w:rPr>
          </w:pPr>
          <w:r w:rsidRPr="00995350">
            <w:rPr>
              <w:rFonts w:cs="Arial"/>
              <w:color w:val="6F89AC" w:themeColor="accent1"/>
              <w:spacing w:val="2"/>
              <w:sz w:val="13"/>
              <w:szCs w:val="13"/>
            </w:rPr>
            <w:t>Entwicklun</w:t>
          </w:r>
          <w:r w:rsidR="00011BD0" w:rsidRPr="00995350">
            <w:rPr>
              <w:rFonts w:cs="Arial"/>
              <w:color w:val="6F89AC" w:themeColor="accent1"/>
              <w:spacing w:val="2"/>
              <w:sz w:val="13"/>
              <w:szCs w:val="13"/>
            </w:rPr>
            <w:t>g</w:t>
          </w:r>
          <w:r w:rsidRPr="00995350">
            <w:rPr>
              <w:rFonts w:cs="Arial"/>
              <w:color w:val="6F89AC" w:themeColor="accent1"/>
              <w:spacing w:val="2"/>
              <w:sz w:val="13"/>
              <w:szCs w:val="13"/>
            </w:rPr>
            <w:t>sg</w:t>
          </w:r>
          <w:r w:rsidR="00011BD0" w:rsidRPr="00995350">
            <w:rPr>
              <w:rFonts w:cs="Arial"/>
              <w:color w:val="6F89AC" w:themeColor="accent1"/>
              <w:spacing w:val="2"/>
              <w:sz w:val="13"/>
              <w:szCs w:val="13"/>
            </w:rPr>
            <w:t>esellschaft mbH</w:t>
          </w:r>
        </w:p>
        <w:p w:rsidR="00020217" w:rsidRPr="00995350" w:rsidRDefault="00020217" w:rsidP="00D924A3">
          <w:pPr>
            <w:tabs>
              <w:tab w:val="left" w:pos="7711"/>
            </w:tabs>
            <w:spacing w:after="0" w:line="264" w:lineRule="auto"/>
            <w:ind w:left="-107" w:right="-1135"/>
            <w:rPr>
              <w:rFonts w:cs="Arial"/>
              <w:color w:val="6F89AC" w:themeColor="accent1"/>
              <w:spacing w:val="2"/>
              <w:sz w:val="13"/>
              <w:szCs w:val="13"/>
            </w:rPr>
          </w:pPr>
          <w:r w:rsidRPr="00995350">
            <w:rPr>
              <w:rFonts w:cs="Arial"/>
              <w:color w:val="6F89AC" w:themeColor="accent1"/>
              <w:spacing w:val="2"/>
              <w:sz w:val="13"/>
              <w:szCs w:val="13"/>
            </w:rPr>
            <w:t xml:space="preserve">Am </w:t>
          </w:r>
          <w:proofErr w:type="spellStart"/>
          <w:r w:rsidRPr="00995350">
            <w:rPr>
              <w:rFonts w:cs="Arial"/>
              <w:color w:val="6F89AC" w:themeColor="accent1"/>
              <w:spacing w:val="2"/>
              <w:sz w:val="13"/>
              <w:szCs w:val="13"/>
            </w:rPr>
            <w:t>Schölerberg</w:t>
          </w:r>
          <w:proofErr w:type="spellEnd"/>
          <w:r w:rsidRPr="00995350">
            <w:rPr>
              <w:rFonts w:cs="Arial"/>
              <w:color w:val="6F89AC" w:themeColor="accent1"/>
              <w:spacing w:val="2"/>
              <w:sz w:val="13"/>
              <w:szCs w:val="13"/>
            </w:rPr>
            <w:t xml:space="preserve"> 1</w:t>
          </w:r>
        </w:p>
        <w:p w:rsidR="00020217" w:rsidRPr="005A2B47" w:rsidRDefault="00020217" w:rsidP="00D924A3">
          <w:pPr>
            <w:tabs>
              <w:tab w:val="left" w:pos="7711"/>
            </w:tabs>
            <w:spacing w:after="0" w:line="264" w:lineRule="auto"/>
            <w:ind w:left="-107" w:right="-1135"/>
            <w:rPr>
              <w:color w:val="6F89AC" w:themeColor="accent1"/>
            </w:rPr>
          </w:pPr>
          <w:r w:rsidRPr="00995350">
            <w:rPr>
              <w:rFonts w:cs="Arial"/>
              <w:color w:val="6F89AC" w:themeColor="accent1"/>
              <w:spacing w:val="2"/>
              <w:sz w:val="13"/>
              <w:szCs w:val="13"/>
            </w:rPr>
            <w:t>49082 Osnabrück</w:t>
          </w:r>
        </w:p>
      </w:tc>
      <w:tc>
        <w:tcPr>
          <w:tcW w:w="2069" w:type="dxa"/>
        </w:tcPr>
        <w:p w:rsidR="00020217" w:rsidRPr="00995350" w:rsidRDefault="00020217"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Vorsitzende der</w:t>
          </w:r>
        </w:p>
        <w:p w:rsidR="00020217" w:rsidRPr="00995350" w:rsidRDefault="00020217"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Gesellschafterversammlung:</w:t>
          </w:r>
        </w:p>
        <w:p w:rsidR="00020217" w:rsidRPr="00995350" w:rsidRDefault="00020217"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 xml:space="preserve">Landrätin Anna </w:t>
          </w:r>
          <w:proofErr w:type="spellStart"/>
          <w:r w:rsidRPr="00995350">
            <w:rPr>
              <w:rFonts w:cs="Arial"/>
              <w:color w:val="6F89AC" w:themeColor="accent1"/>
              <w:spacing w:val="2"/>
              <w:sz w:val="13"/>
              <w:szCs w:val="13"/>
            </w:rPr>
            <w:t>Kebschull</w:t>
          </w:r>
          <w:proofErr w:type="spellEnd"/>
          <w:r w:rsidRPr="00995350">
            <w:rPr>
              <w:rFonts w:cs="Arial"/>
              <w:color w:val="6F89AC" w:themeColor="accent1"/>
              <w:spacing w:val="2"/>
              <w:sz w:val="13"/>
              <w:szCs w:val="13"/>
            </w:rPr>
            <w:t xml:space="preserve"> </w:t>
          </w:r>
        </w:p>
        <w:p w:rsidR="00020217" w:rsidRPr="00995350" w:rsidRDefault="00207B0D"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Vorsitzende des Aufsichtsrats:</w:t>
          </w:r>
        </w:p>
        <w:p w:rsidR="00020217" w:rsidRPr="005A2B47" w:rsidRDefault="00207B0D" w:rsidP="00D924A3">
          <w:pPr>
            <w:tabs>
              <w:tab w:val="left" w:pos="7711"/>
            </w:tabs>
            <w:spacing w:after="0" w:line="264" w:lineRule="auto"/>
            <w:ind w:right="-1135"/>
            <w:rPr>
              <w:color w:val="6F89AC" w:themeColor="accent1"/>
            </w:rPr>
          </w:pPr>
          <w:r w:rsidRPr="00995350">
            <w:rPr>
              <w:rFonts w:cs="Arial"/>
              <w:color w:val="6F89AC" w:themeColor="accent1"/>
              <w:spacing w:val="2"/>
              <w:sz w:val="13"/>
              <w:szCs w:val="13"/>
            </w:rPr>
            <w:t xml:space="preserve">Landrätin </w:t>
          </w:r>
          <w:r w:rsidR="00020217" w:rsidRPr="00995350">
            <w:rPr>
              <w:rFonts w:cs="Arial"/>
              <w:color w:val="6F89AC" w:themeColor="accent1"/>
              <w:spacing w:val="2"/>
              <w:sz w:val="13"/>
              <w:szCs w:val="13"/>
            </w:rPr>
            <w:t xml:space="preserve">Anna </w:t>
          </w:r>
          <w:proofErr w:type="spellStart"/>
          <w:r w:rsidR="00020217" w:rsidRPr="00995350">
            <w:rPr>
              <w:rFonts w:cs="Arial"/>
              <w:color w:val="6F89AC" w:themeColor="accent1"/>
              <w:spacing w:val="2"/>
              <w:sz w:val="13"/>
              <w:szCs w:val="13"/>
            </w:rPr>
            <w:t>Kebschull</w:t>
          </w:r>
          <w:proofErr w:type="spellEnd"/>
        </w:p>
      </w:tc>
      <w:tc>
        <w:tcPr>
          <w:tcW w:w="1675" w:type="dxa"/>
        </w:tcPr>
        <w:p w:rsidR="00020217" w:rsidRPr="00995350" w:rsidRDefault="00020217"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Geschäftsführer:</w:t>
          </w:r>
        </w:p>
        <w:p w:rsidR="005D5FB9" w:rsidRPr="00995350" w:rsidRDefault="005D5FB9" w:rsidP="005D5FB9">
          <w:pPr>
            <w:tabs>
              <w:tab w:val="left" w:pos="7711"/>
            </w:tabs>
            <w:spacing w:after="0" w:line="264" w:lineRule="auto"/>
            <w:ind w:right="-1135"/>
            <w:rPr>
              <w:rFonts w:cs="Arial"/>
              <w:color w:val="6F89AC" w:themeColor="accent1"/>
              <w:spacing w:val="2"/>
              <w:sz w:val="13"/>
              <w:szCs w:val="13"/>
            </w:rPr>
          </w:pPr>
          <w:r>
            <w:rPr>
              <w:rFonts w:cs="Arial"/>
              <w:color w:val="6F89AC" w:themeColor="accent1"/>
              <w:spacing w:val="2"/>
              <w:sz w:val="13"/>
              <w:szCs w:val="13"/>
            </w:rPr>
            <w:t>Peter Vahrenkamp</w:t>
          </w:r>
          <w:r w:rsidR="00DD1E54">
            <w:rPr>
              <w:rFonts w:cs="Arial"/>
              <w:color w:val="6F89AC" w:themeColor="accent1"/>
              <w:spacing w:val="2"/>
              <w:sz w:val="13"/>
              <w:szCs w:val="13"/>
            </w:rPr>
            <w:br/>
            <w:t>Susanne Menke</w:t>
          </w:r>
        </w:p>
        <w:p w:rsidR="00020217" w:rsidRPr="00995350" w:rsidRDefault="00020217"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 xml:space="preserve">Amtsgericht Osnabrück </w:t>
          </w:r>
        </w:p>
        <w:p w:rsidR="00207B0D" w:rsidRPr="00DD1E54" w:rsidRDefault="00207B0D"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HR</w:t>
          </w:r>
          <w:r w:rsidR="00020217" w:rsidRPr="00995350">
            <w:rPr>
              <w:rFonts w:cs="Arial"/>
              <w:color w:val="6F89AC" w:themeColor="accent1"/>
              <w:spacing w:val="2"/>
              <w:sz w:val="13"/>
              <w:szCs w:val="13"/>
            </w:rPr>
            <w:t>B 17587</w:t>
          </w:r>
        </w:p>
      </w:tc>
      <w:tc>
        <w:tcPr>
          <w:tcW w:w="2693" w:type="dxa"/>
        </w:tcPr>
        <w:p w:rsidR="00020217" w:rsidRPr="00995350" w:rsidRDefault="00020217" w:rsidP="00D924A3">
          <w:pPr>
            <w:spacing w:after="0"/>
            <w:rPr>
              <w:rFonts w:cs="Arial"/>
              <w:color w:val="6F89AC" w:themeColor="accent1"/>
              <w:sz w:val="13"/>
              <w:szCs w:val="13"/>
            </w:rPr>
          </w:pPr>
          <w:r w:rsidRPr="00995350">
            <w:rPr>
              <w:rFonts w:cs="Arial"/>
              <w:color w:val="6F89AC" w:themeColor="accent1"/>
              <w:sz w:val="13"/>
              <w:szCs w:val="13"/>
            </w:rPr>
            <w:t>Bankverbindung:</w:t>
          </w:r>
        </w:p>
        <w:p w:rsidR="00020217" w:rsidRPr="00995350" w:rsidRDefault="00020217"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Sparkasse Osnabrück</w:t>
          </w:r>
        </w:p>
        <w:p w:rsidR="005A2B47" w:rsidRPr="00995350" w:rsidRDefault="005A2B47" w:rsidP="00D924A3">
          <w:pPr>
            <w:tabs>
              <w:tab w:val="left" w:pos="426"/>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IBAN:</w:t>
          </w:r>
          <w:r w:rsidRPr="00995350">
            <w:rPr>
              <w:rFonts w:cs="Arial"/>
              <w:color w:val="6F89AC" w:themeColor="accent1"/>
              <w:spacing w:val="2"/>
              <w:sz w:val="13"/>
              <w:szCs w:val="13"/>
            </w:rPr>
            <w:tab/>
            <w:t>DE51 2655 0105 0000 2775 66</w:t>
          </w:r>
        </w:p>
        <w:p w:rsidR="005A2B47" w:rsidRPr="00DD1E54" w:rsidRDefault="005A2B47" w:rsidP="00D924A3">
          <w:pPr>
            <w:tabs>
              <w:tab w:val="left" w:pos="426"/>
              <w:tab w:val="left" w:pos="7711"/>
            </w:tabs>
            <w:spacing w:after="0" w:line="264" w:lineRule="auto"/>
            <w:ind w:right="-1135"/>
            <w:rPr>
              <w:rFonts w:cs="Arial"/>
              <w:color w:val="6F89AC" w:themeColor="accent1"/>
              <w:sz w:val="13"/>
              <w:szCs w:val="13"/>
              <w:lang w:val="en-GB"/>
            </w:rPr>
          </w:pPr>
          <w:r w:rsidRPr="00DD1E54">
            <w:rPr>
              <w:rFonts w:cs="Arial"/>
              <w:color w:val="6F89AC" w:themeColor="accent1"/>
              <w:spacing w:val="2"/>
              <w:sz w:val="13"/>
              <w:szCs w:val="13"/>
              <w:lang w:val="en-GB"/>
            </w:rPr>
            <w:t>BIC:</w:t>
          </w:r>
          <w:r w:rsidRPr="00DD1E54">
            <w:rPr>
              <w:rFonts w:cs="Arial"/>
              <w:color w:val="6F89AC" w:themeColor="accent1"/>
              <w:spacing w:val="2"/>
              <w:sz w:val="13"/>
              <w:szCs w:val="13"/>
              <w:lang w:val="en-GB"/>
            </w:rPr>
            <w:tab/>
            <w:t>NOLADE22XX</w:t>
          </w:r>
        </w:p>
        <w:p w:rsidR="00020217" w:rsidRPr="00DD1E54" w:rsidRDefault="00DD1E54" w:rsidP="00D924A3">
          <w:pPr>
            <w:tabs>
              <w:tab w:val="left" w:pos="7711"/>
            </w:tabs>
            <w:spacing w:after="0" w:line="264" w:lineRule="auto"/>
            <w:ind w:right="-1135"/>
            <w:rPr>
              <w:rFonts w:cs="Arial"/>
              <w:color w:val="6F89AC" w:themeColor="accent1"/>
              <w:spacing w:val="2"/>
              <w:sz w:val="14"/>
              <w:lang w:val="en-GB"/>
            </w:rPr>
          </w:pPr>
          <w:r w:rsidRPr="00DD1E54">
            <w:rPr>
              <w:rFonts w:cs="Arial"/>
              <w:color w:val="6F89AC" w:themeColor="accent1"/>
              <w:spacing w:val="2"/>
              <w:sz w:val="13"/>
              <w:szCs w:val="13"/>
              <w:lang w:val="en-GB"/>
            </w:rPr>
            <w:t>UST ID: DE 167 113 836</w:t>
          </w:r>
        </w:p>
      </w:tc>
      <w:tc>
        <w:tcPr>
          <w:tcW w:w="1413" w:type="dxa"/>
        </w:tcPr>
        <w:p w:rsidR="00020217" w:rsidRPr="00DD1E54" w:rsidRDefault="00020217" w:rsidP="00D924A3">
          <w:pPr>
            <w:pStyle w:val="Fuzeile"/>
            <w:spacing w:after="0"/>
            <w:jc w:val="right"/>
            <w:rPr>
              <w:lang w:val="en-GB"/>
            </w:rPr>
          </w:pPr>
          <w:r>
            <w:rPr>
              <w:rFonts w:cs="Arial"/>
              <w:b/>
              <w:noProof/>
              <w:spacing w:val="32"/>
              <w:sz w:val="32"/>
            </w:rPr>
            <w:drawing>
              <wp:anchor distT="0" distB="0" distL="114300" distR="114300" simplePos="0" relativeHeight="251659264" behindDoc="0" locked="0" layoutInCell="1" allowOverlap="1" wp14:anchorId="17E16CFA" wp14:editId="3E1E77C1">
                <wp:simplePos x="0" y="0"/>
                <wp:positionH relativeFrom="column">
                  <wp:posOffset>-115091</wp:posOffset>
                </wp:positionH>
                <wp:positionV relativeFrom="paragraph">
                  <wp:posOffset>4807</wp:posOffset>
                </wp:positionV>
                <wp:extent cx="947318" cy="544010"/>
                <wp:effectExtent l="0" t="0" r="5715" b="889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g logo ausdruck inter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765" cy="545990"/>
                        </a:xfrm>
                        <a:prstGeom prst="rect">
                          <a:avLst/>
                        </a:prstGeom>
                      </pic:spPr>
                    </pic:pic>
                  </a:graphicData>
                </a:graphic>
                <wp14:sizeRelH relativeFrom="margin">
                  <wp14:pctWidth>0</wp14:pctWidth>
                </wp14:sizeRelH>
                <wp14:sizeRelV relativeFrom="margin">
                  <wp14:pctHeight>0</wp14:pctHeight>
                </wp14:sizeRelV>
              </wp:anchor>
            </w:drawing>
          </w:r>
        </w:p>
      </w:tc>
    </w:tr>
  </w:tbl>
  <w:p w:rsidR="00020217" w:rsidRPr="00DD1E54" w:rsidRDefault="00020217">
    <w:pPr>
      <w:pStyle w:val="Fuzeile"/>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039" w:rsidRDefault="00FA7039">
      <w:r>
        <w:separator/>
      </w:r>
    </w:p>
  </w:footnote>
  <w:footnote w:type="continuationSeparator" w:id="0">
    <w:p w:rsidR="00FA7039" w:rsidRDefault="00FA7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70157"/>
    <w:multiLevelType w:val="hybridMultilevel"/>
    <w:tmpl w:val="28BE7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E7"/>
    <w:rsid w:val="00000B5E"/>
    <w:rsid w:val="00011BD0"/>
    <w:rsid w:val="00020217"/>
    <w:rsid w:val="000401F1"/>
    <w:rsid w:val="00045414"/>
    <w:rsid w:val="00055F4A"/>
    <w:rsid w:val="00085BA1"/>
    <w:rsid w:val="00086377"/>
    <w:rsid w:val="000A591D"/>
    <w:rsid w:val="000C2109"/>
    <w:rsid w:val="000C3BD5"/>
    <w:rsid w:val="000D1739"/>
    <w:rsid w:val="000D30C9"/>
    <w:rsid w:val="000D4B44"/>
    <w:rsid w:val="000E3C5D"/>
    <w:rsid w:val="00111CD6"/>
    <w:rsid w:val="001145A4"/>
    <w:rsid w:val="00115BEC"/>
    <w:rsid w:val="001303D8"/>
    <w:rsid w:val="00133476"/>
    <w:rsid w:val="0014785F"/>
    <w:rsid w:val="00152E35"/>
    <w:rsid w:val="001542A4"/>
    <w:rsid w:val="001A5DAF"/>
    <w:rsid w:val="001B1640"/>
    <w:rsid w:val="001D36AE"/>
    <w:rsid w:val="001D4DF9"/>
    <w:rsid w:val="001E7F4A"/>
    <w:rsid w:val="001F5783"/>
    <w:rsid w:val="001F773D"/>
    <w:rsid w:val="00207B0D"/>
    <w:rsid w:val="002416F6"/>
    <w:rsid w:val="002420F9"/>
    <w:rsid w:val="00245DCB"/>
    <w:rsid w:val="002711E5"/>
    <w:rsid w:val="0028142E"/>
    <w:rsid w:val="00286D56"/>
    <w:rsid w:val="002A0F77"/>
    <w:rsid w:val="002B5575"/>
    <w:rsid w:val="002C2C18"/>
    <w:rsid w:val="002E403E"/>
    <w:rsid w:val="002F113B"/>
    <w:rsid w:val="002F2CFB"/>
    <w:rsid w:val="002F6C71"/>
    <w:rsid w:val="00321BD4"/>
    <w:rsid w:val="00346E7F"/>
    <w:rsid w:val="00367566"/>
    <w:rsid w:val="00374DE9"/>
    <w:rsid w:val="00387689"/>
    <w:rsid w:val="00395066"/>
    <w:rsid w:val="00397D03"/>
    <w:rsid w:val="003E3E6E"/>
    <w:rsid w:val="003F6C9E"/>
    <w:rsid w:val="0042642C"/>
    <w:rsid w:val="00466A8F"/>
    <w:rsid w:val="00477387"/>
    <w:rsid w:val="004873DE"/>
    <w:rsid w:val="00491D88"/>
    <w:rsid w:val="00492BAE"/>
    <w:rsid w:val="004C5908"/>
    <w:rsid w:val="004F3A33"/>
    <w:rsid w:val="004F7AD9"/>
    <w:rsid w:val="0050307E"/>
    <w:rsid w:val="0050376A"/>
    <w:rsid w:val="005059C0"/>
    <w:rsid w:val="005259B1"/>
    <w:rsid w:val="00530F20"/>
    <w:rsid w:val="00563B4A"/>
    <w:rsid w:val="00587D10"/>
    <w:rsid w:val="0059775F"/>
    <w:rsid w:val="005A2B47"/>
    <w:rsid w:val="005D0E41"/>
    <w:rsid w:val="005D5FB9"/>
    <w:rsid w:val="005F7E4A"/>
    <w:rsid w:val="006021EE"/>
    <w:rsid w:val="00602E6E"/>
    <w:rsid w:val="00607949"/>
    <w:rsid w:val="006354FD"/>
    <w:rsid w:val="006560D0"/>
    <w:rsid w:val="00664FB9"/>
    <w:rsid w:val="00665366"/>
    <w:rsid w:val="00685042"/>
    <w:rsid w:val="006857F6"/>
    <w:rsid w:val="00687177"/>
    <w:rsid w:val="00694324"/>
    <w:rsid w:val="006A74AF"/>
    <w:rsid w:val="006E2E18"/>
    <w:rsid w:val="006E38BE"/>
    <w:rsid w:val="006F1DE7"/>
    <w:rsid w:val="00701D11"/>
    <w:rsid w:val="00734335"/>
    <w:rsid w:val="0073443E"/>
    <w:rsid w:val="00742064"/>
    <w:rsid w:val="00743EFD"/>
    <w:rsid w:val="007619FC"/>
    <w:rsid w:val="00790DA3"/>
    <w:rsid w:val="007B58B2"/>
    <w:rsid w:val="007B6AC2"/>
    <w:rsid w:val="007B74C1"/>
    <w:rsid w:val="007C0EE7"/>
    <w:rsid w:val="007D243E"/>
    <w:rsid w:val="007D7D6A"/>
    <w:rsid w:val="007E0DD7"/>
    <w:rsid w:val="007F6084"/>
    <w:rsid w:val="0081474E"/>
    <w:rsid w:val="00824F13"/>
    <w:rsid w:val="00837AD1"/>
    <w:rsid w:val="008401FD"/>
    <w:rsid w:val="00850CDA"/>
    <w:rsid w:val="00860AD7"/>
    <w:rsid w:val="00862E98"/>
    <w:rsid w:val="00877F24"/>
    <w:rsid w:val="008905DB"/>
    <w:rsid w:val="00892FC9"/>
    <w:rsid w:val="008B5629"/>
    <w:rsid w:val="008B74B1"/>
    <w:rsid w:val="008E7F35"/>
    <w:rsid w:val="008F7D84"/>
    <w:rsid w:val="00906191"/>
    <w:rsid w:val="00936F47"/>
    <w:rsid w:val="00947832"/>
    <w:rsid w:val="00947EA3"/>
    <w:rsid w:val="00974980"/>
    <w:rsid w:val="00982300"/>
    <w:rsid w:val="0099080F"/>
    <w:rsid w:val="00995350"/>
    <w:rsid w:val="009C435A"/>
    <w:rsid w:val="009C4EC3"/>
    <w:rsid w:val="00A10BBA"/>
    <w:rsid w:val="00A27507"/>
    <w:rsid w:val="00A439E7"/>
    <w:rsid w:val="00A45504"/>
    <w:rsid w:val="00A80BD5"/>
    <w:rsid w:val="00A8278F"/>
    <w:rsid w:val="00AD3751"/>
    <w:rsid w:val="00AD5B97"/>
    <w:rsid w:val="00B06063"/>
    <w:rsid w:val="00B80894"/>
    <w:rsid w:val="00C05356"/>
    <w:rsid w:val="00C2444A"/>
    <w:rsid w:val="00C53F5D"/>
    <w:rsid w:val="00C845AE"/>
    <w:rsid w:val="00CA4C3A"/>
    <w:rsid w:val="00CE610D"/>
    <w:rsid w:val="00CF3D87"/>
    <w:rsid w:val="00D02F48"/>
    <w:rsid w:val="00D24959"/>
    <w:rsid w:val="00D416A8"/>
    <w:rsid w:val="00D44B4D"/>
    <w:rsid w:val="00D50900"/>
    <w:rsid w:val="00D62738"/>
    <w:rsid w:val="00D763CF"/>
    <w:rsid w:val="00D924A3"/>
    <w:rsid w:val="00DA0960"/>
    <w:rsid w:val="00DC0BA0"/>
    <w:rsid w:val="00DC0FAB"/>
    <w:rsid w:val="00DD1E54"/>
    <w:rsid w:val="00DD2FB6"/>
    <w:rsid w:val="00DE6F7F"/>
    <w:rsid w:val="00E033F8"/>
    <w:rsid w:val="00E17F39"/>
    <w:rsid w:val="00E47CF2"/>
    <w:rsid w:val="00E566C1"/>
    <w:rsid w:val="00E66228"/>
    <w:rsid w:val="00E7437A"/>
    <w:rsid w:val="00E8305B"/>
    <w:rsid w:val="00E92AA7"/>
    <w:rsid w:val="00EB43DF"/>
    <w:rsid w:val="00EE3DBE"/>
    <w:rsid w:val="00EE5339"/>
    <w:rsid w:val="00EE73AF"/>
    <w:rsid w:val="00F00A66"/>
    <w:rsid w:val="00F032C5"/>
    <w:rsid w:val="00F168B0"/>
    <w:rsid w:val="00F22172"/>
    <w:rsid w:val="00F41D56"/>
    <w:rsid w:val="00F42EDB"/>
    <w:rsid w:val="00F548A2"/>
    <w:rsid w:val="00F746D8"/>
    <w:rsid w:val="00F82167"/>
    <w:rsid w:val="00F83C83"/>
    <w:rsid w:val="00FA7039"/>
    <w:rsid w:val="00FB020C"/>
    <w:rsid w:val="00FC14FA"/>
    <w:rsid w:val="00FF245E"/>
    <w:rsid w:val="00FF5861"/>
    <w:rsid w:val="00FF7E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E6317C-FF63-43E7-BB5D-422D9BF6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2E18"/>
    <w:pPr>
      <w:overflowPunct w:val="0"/>
      <w:autoSpaceDE w:val="0"/>
      <w:autoSpaceDN w:val="0"/>
      <w:adjustRightInd w:val="0"/>
      <w:spacing w:after="120" w:line="276" w:lineRule="auto"/>
      <w:textAlignment w:val="baseline"/>
    </w:pPr>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Sprechblasentext">
    <w:name w:val="Balloon Text"/>
    <w:basedOn w:val="Standard"/>
    <w:semiHidden/>
    <w:rsid w:val="003E3E6E"/>
    <w:rPr>
      <w:rFonts w:ascii="Tahoma" w:hAnsi="Tahoma" w:cs="Tahoma"/>
      <w:sz w:val="16"/>
      <w:szCs w:val="16"/>
    </w:rPr>
  </w:style>
  <w:style w:type="table" w:styleId="Tabellenraster">
    <w:name w:val="Table Grid"/>
    <w:basedOn w:val="NormaleTabelle"/>
    <w:uiPriority w:val="59"/>
    <w:rsid w:val="00020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020217"/>
    <w:rPr>
      <w:rFonts w:ascii="Arial" w:hAnsi="Arial"/>
    </w:rPr>
  </w:style>
  <w:style w:type="character" w:styleId="Hyperlink">
    <w:name w:val="Hyperlink"/>
    <w:basedOn w:val="Absatz-Standardschriftart"/>
    <w:uiPriority w:val="99"/>
    <w:unhideWhenUsed/>
    <w:rsid w:val="00045414"/>
    <w:rPr>
      <w:color w:val="0563C1" w:themeColor="hyperlink"/>
      <w:u w:val="single"/>
    </w:rPr>
  </w:style>
  <w:style w:type="character" w:styleId="BesuchterLink">
    <w:name w:val="FollowedHyperlink"/>
    <w:basedOn w:val="Absatz-Standardschriftart"/>
    <w:uiPriority w:val="99"/>
    <w:semiHidden/>
    <w:unhideWhenUsed/>
    <w:rsid w:val="00045414"/>
    <w:rPr>
      <w:color w:val="954F72" w:themeColor="followedHyperlink"/>
      <w:u w:val="single"/>
    </w:rPr>
  </w:style>
  <w:style w:type="paragraph" w:styleId="Listenabsatz">
    <w:name w:val="List Paragraph"/>
    <w:basedOn w:val="Standard"/>
    <w:uiPriority w:val="34"/>
    <w:qFormat/>
    <w:rsid w:val="00477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04718">
      <w:bodyDiv w:val="1"/>
      <w:marLeft w:val="0"/>
      <w:marRight w:val="0"/>
      <w:marTop w:val="0"/>
      <w:marBottom w:val="0"/>
      <w:divBdr>
        <w:top w:val="none" w:sz="0" w:space="0" w:color="auto"/>
        <w:left w:val="none" w:sz="0" w:space="0" w:color="auto"/>
        <w:bottom w:val="none" w:sz="0" w:space="0" w:color="auto"/>
        <w:right w:val="none" w:sz="0" w:space="0" w:color="auto"/>
      </w:divBdr>
      <w:divsChild>
        <w:div w:id="272246397">
          <w:marLeft w:val="0"/>
          <w:marRight w:val="0"/>
          <w:marTop w:val="0"/>
          <w:marBottom w:val="0"/>
          <w:divBdr>
            <w:top w:val="none" w:sz="0" w:space="0" w:color="auto"/>
            <w:left w:val="none" w:sz="0" w:space="0" w:color="auto"/>
            <w:bottom w:val="none" w:sz="0" w:space="0" w:color="auto"/>
            <w:right w:val="none" w:sz="0" w:space="0" w:color="auto"/>
          </w:divBdr>
        </w:div>
        <w:div w:id="1092556372">
          <w:marLeft w:val="0"/>
          <w:marRight w:val="0"/>
          <w:marTop w:val="0"/>
          <w:marBottom w:val="0"/>
          <w:divBdr>
            <w:top w:val="none" w:sz="0" w:space="0" w:color="auto"/>
            <w:left w:val="none" w:sz="0" w:space="0" w:color="auto"/>
            <w:bottom w:val="none" w:sz="0" w:space="0" w:color="auto"/>
            <w:right w:val="none" w:sz="0" w:space="0" w:color="auto"/>
          </w:divBdr>
        </w:div>
      </w:divsChild>
    </w:div>
    <w:div w:id="95633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Eigene\Kopfbogen%20oleg.dot" TargetMode="External"/></Relationships>
</file>

<file path=word/theme/theme1.xml><?xml version="1.0" encoding="utf-8"?>
<a:theme xmlns:a="http://schemas.openxmlformats.org/drawingml/2006/main" name="Larissa">
  <a:themeElements>
    <a:clrScheme name="oleg_intern">
      <a:dk1>
        <a:sysClr val="windowText" lastClr="000000"/>
      </a:dk1>
      <a:lt1>
        <a:sysClr val="window" lastClr="FFFFFF"/>
      </a:lt1>
      <a:dk2>
        <a:srgbClr val="334458"/>
      </a:dk2>
      <a:lt2>
        <a:srgbClr val="E7E6E6"/>
      </a:lt2>
      <a:accent1>
        <a:srgbClr val="6F89AC"/>
      </a:accent1>
      <a:accent2>
        <a:srgbClr val="7C9B19"/>
      </a:accent2>
      <a:accent3>
        <a:srgbClr val="A5A5A5"/>
      </a:accent3>
      <a:accent4>
        <a:srgbClr val="FFC000"/>
      </a:accent4>
      <a:accent5>
        <a:srgbClr val="ED7D31"/>
      </a:accent5>
      <a:accent6>
        <a:srgbClr val="4472C4"/>
      </a:accent6>
      <a:hlink>
        <a:srgbClr val="0563C1"/>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Kopfbogen oleg.dot</Template>
  <TotalTime>0</TotalTime>
  <Pages>1</Pages>
  <Words>526</Words>
  <Characters>3318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Monika Kleinheider</dc:creator>
  <cp:lastModifiedBy>Schroeder, Hannah</cp:lastModifiedBy>
  <cp:revision>5</cp:revision>
  <cp:lastPrinted>2022-01-20T10:05:00Z</cp:lastPrinted>
  <dcterms:created xsi:type="dcterms:W3CDTF">2024-09-09T11:56:00Z</dcterms:created>
  <dcterms:modified xsi:type="dcterms:W3CDTF">2024-09-09T13:46:00Z</dcterms:modified>
</cp:coreProperties>
</file>