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ED1BF4">
              <w:rPr>
                <w:rFonts w:cs="Arial"/>
              </w:rPr>
              <w:t>30.4</w:t>
            </w:r>
            <w:r w:rsidR="00862A5C">
              <w:rPr>
                <w:rFonts w:cs="Arial"/>
              </w:rPr>
              <w:t>.</w:t>
            </w:r>
            <w:r w:rsidR="0016388C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786E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566731" w:rsidRPr="006D4E9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00673C">
              <w:rPr>
                <w:rFonts w:cs="Arial"/>
                <w:lang w:val="fr-FR"/>
              </w:rPr>
              <w:t>63</w:t>
            </w:r>
          </w:p>
          <w:p w:rsidR="00566731" w:rsidRPr="00C433C7" w:rsidRDefault="0000673C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145771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5672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1.5pt" to="112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Pt8ED3bAAAABwEA&#10;AA8AAABkcnMvZG93bnJldi54bWxMj1FLxDAQhN8F/0NYwTcvba6I1KaH6CnIiWD1B2ybtS02m9Kk&#10;196/N/ekj7MzzHxb7FY7iCNNvnesId0kIIgbZ3puNXx9Pt/cgfAB2eDgmDScyMOuvLwoMDdu4Q86&#10;VqEVsYR9jhq6EMZcSt90ZNFv3EgcvW83WQxRTq00Ey6x3A5SJcmttNhzXOhwpMeOmp9qthoymc0v&#10;B34/0NsTLqEeT/v9a6X19dX6cA8i0Br+wnDGj+hQRqbazWy8GDRs0xjUoLbxo2grlSkQ9fmQgiwL&#10;+Z+//AUAAP//AwBQSwECLQAUAAYACAAAACEAtoM4kv4AAADhAQAAEwAAAAAAAAAAAAAAAAAAAAAA&#10;W0NvbnRlbnRfVHlwZXNdLnhtbFBLAQItABQABgAIAAAAIQA4/SH/1gAAAJQBAAALAAAAAAAAAAAA&#10;AAAAAC8BAABfcmVscy8ucmVsc1BLAQItABQABgAIAAAAIQD+QMBUrAIAALUFAAAOAAAAAAAAAAAA&#10;AAAAAC4CAABkcnMvZTJvRG9jLnhtbFBLAQItABQABgAIAAAAIQD7fBA92wAAAAcBAAAPAAAAAAAA&#10;AAAAAAAAAAYFAABkcnMvZG93bnJldi54bWxQSwUGAAAAAAQABADzAAAADgYAAAAA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2514AE"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="002514AE"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ED1BF4" w:rsidRPr="00ED1BF4" w:rsidRDefault="00ED1BF4" w:rsidP="00ED1BF4">
      <w:pPr>
        <w:rPr>
          <w:b/>
        </w:rPr>
      </w:pPr>
      <w:r w:rsidRPr="00ED1BF4">
        <w:rPr>
          <w:b/>
        </w:rPr>
        <w:t xml:space="preserve">Landkreis Osnabrück ehrt erfolgreiche Sportlerinnen und </w:t>
      </w:r>
    </w:p>
    <w:p w:rsidR="00F16D97" w:rsidRDefault="00ED1BF4" w:rsidP="00ED1BF4">
      <w:pPr>
        <w:rPr>
          <w:b/>
        </w:rPr>
      </w:pPr>
      <w:r w:rsidRPr="00ED1BF4">
        <w:rPr>
          <w:b/>
        </w:rPr>
        <w:t>Sportle</w:t>
      </w:r>
      <w:r>
        <w:rPr>
          <w:b/>
        </w:rPr>
        <w:t>r</w:t>
      </w:r>
    </w:p>
    <w:p w:rsidR="00ED1BF4" w:rsidRDefault="00ED1BF4" w:rsidP="00ED1BF4">
      <w:pPr>
        <w:rPr>
          <w:b/>
        </w:rPr>
      </w:pPr>
    </w:p>
    <w:p w:rsidR="00ED1BF4" w:rsidRDefault="00AD7438" w:rsidP="00C23C3A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bookmarkStart w:id="0" w:name="_GoBack"/>
      <w:r w:rsidR="00ED1BF4">
        <w:t>Die vergangene Saison war wieder eine Zeit sportlicher Höchstleistungen im Landkreis Osnabrück: Dies zeigte jetzt die mittlerweil</w:t>
      </w:r>
      <w:r w:rsidR="00F92B92">
        <w:t>e traditionsreiche Sportlerehrung</w:t>
      </w:r>
      <w:r w:rsidR="00ED1BF4">
        <w:t xml:space="preserve"> von Landkreis und Kreissportbund Osnabr</w:t>
      </w:r>
      <w:r w:rsidR="00380088">
        <w:t>ück-Land im Kreishaus Osnabrück.</w:t>
      </w:r>
      <w:r w:rsidR="00F92B92">
        <w:t xml:space="preserve"> Die diesjährige Veranstaltung</w:t>
      </w:r>
      <w:r w:rsidR="00380088">
        <w:t xml:space="preserve"> brachte zudem eine entscheidende Neuerung mit sich: Erstmals </w:t>
      </w:r>
      <w:r w:rsidR="00F92B92">
        <w:t>wurden aufgeteilt nach den unterschiedlichen</w:t>
      </w:r>
      <w:r w:rsidR="00D663EE">
        <w:t xml:space="preserve"> Leistungen und</w:t>
      </w:r>
      <w:r w:rsidR="00F92B92">
        <w:t xml:space="preserve"> Disziplinen 147 Athletinnen und Athleten mit Gold-, Silber- oder Bronzemedaille ausgezeichnet. Der Stellvertretende Landrat Michael Lührmann nutzte zudem die Veranstaltung, </w:t>
      </w:r>
      <w:r w:rsidR="00ED1BF4">
        <w:t xml:space="preserve">um den vielen Menschen zu danken, die sich ehrenamtlich in ihren Sportvereinen </w:t>
      </w:r>
      <w:r w:rsidR="00C23C3A">
        <w:t>engagieren: „H</w:t>
      </w:r>
      <w:r w:rsidR="00C23C3A" w:rsidRPr="00C23C3A">
        <w:t>inter jedem Triumph, hinter jeder Medaille und jeder Bestzeit stehen Menschen, die oft im Verborgenen wirken – unsere Ehrenamtlichen. Ohne sie wäre der Sport in dieser Form nicht möglich.</w:t>
      </w:r>
      <w:r w:rsidR="00BF0CB4">
        <w:t>“</w:t>
      </w:r>
    </w:p>
    <w:bookmarkEnd w:id="0"/>
    <w:p w:rsidR="00DB594D" w:rsidRDefault="00F92B92" w:rsidP="00D663EE">
      <w:pPr>
        <w:spacing w:after="120"/>
      </w:pPr>
      <w:r>
        <w:t>Neunmal Gol</w:t>
      </w:r>
      <w:r w:rsidR="00BF0CB4">
        <w:t xml:space="preserve">d, 27 </w:t>
      </w:r>
      <w:r w:rsidR="00D663EE">
        <w:t>mal Silber, 111 mal Bronz</w:t>
      </w:r>
      <w:r w:rsidR="00BF0CB4">
        <w:t>e</w:t>
      </w:r>
      <w:r>
        <w:t>: Diese Auszeichnungen konnten Landkreis und Kreissportbund in diesem Jahr vornehmen. Dazu errange</w:t>
      </w:r>
      <w:r w:rsidR="00BF0CB4">
        <w:t xml:space="preserve">n zwölf Teams Mannschaftstitel. </w:t>
      </w:r>
      <w:r w:rsidR="00BF0CB4">
        <w:lastRenderedPageBreak/>
        <w:t xml:space="preserve">Dass die Leistungen gebührend gewürdigt wurden, lag auch an der kurzweiligen Moderation von </w:t>
      </w:r>
      <w:r w:rsidR="00BF0CB4" w:rsidRPr="00BF0CB4">
        <w:t xml:space="preserve">Steffi Placke und Sarah </w:t>
      </w:r>
      <w:proofErr w:type="spellStart"/>
      <w:r w:rsidR="00BF0CB4" w:rsidRPr="00BF0CB4">
        <w:t>Hensiek</w:t>
      </w:r>
      <w:r w:rsidR="00DB594D">
        <w:t>.</w:t>
      </w:r>
      <w:proofErr w:type="spellEnd"/>
    </w:p>
    <w:p w:rsidR="00ED1BF4" w:rsidRDefault="00F92B92" w:rsidP="00D663EE">
      <w:pPr>
        <w:spacing w:after="120"/>
      </w:pPr>
      <w:r>
        <w:t>Lührmann</w:t>
      </w:r>
      <w:r w:rsidR="00BF0CB4">
        <w:t xml:space="preserve"> sprach den Athletinnen und Athleten s</w:t>
      </w:r>
      <w:r w:rsidR="00ED1BF4">
        <w:t xml:space="preserve">einen Dank aus: „Mit Ihrer Leistung sind Sie auch Botschafter Ihres Vereins, Ihrer Kommune </w:t>
      </w:r>
      <w:r>
        <w:t xml:space="preserve">und des Landkreises Osnabrück.“ Der Stellvertretende Landrat würdigte außerdem das ehrenamtliche Engagement. </w:t>
      </w:r>
      <w:r w:rsidR="00C55014">
        <w:t>Drei</w:t>
      </w:r>
      <w:r w:rsidR="00ED1BF4">
        <w:t xml:space="preserve"> Vereinsmitglieder wurden für ihr</w:t>
      </w:r>
      <w:r w:rsidR="00DB594D">
        <w:t>e</w:t>
      </w:r>
      <w:r w:rsidR="00ED1BF4">
        <w:t xml:space="preserve"> langjäh</w:t>
      </w:r>
      <w:r w:rsidR="00DB594D">
        <w:t>rige Tätigkeit</w:t>
      </w:r>
      <w:r w:rsidR="00B10239">
        <w:t xml:space="preserve"> ausgezeichnet: </w:t>
      </w:r>
      <w:r w:rsidR="00B10239" w:rsidRPr="00B10239">
        <w:t xml:space="preserve">Stefan Kuper vom SV </w:t>
      </w:r>
      <w:proofErr w:type="spellStart"/>
      <w:r w:rsidR="00B10239" w:rsidRPr="00B10239">
        <w:t>Alfhausen</w:t>
      </w:r>
      <w:proofErr w:type="spellEnd"/>
      <w:r w:rsidR="00B10239" w:rsidRPr="00B10239">
        <w:t xml:space="preserve">, Brigitte Schwietert vom TuS Badbergen sowie Alois </w:t>
      </w:r>
      <w:proofErr w:type="spellStart"/>
      <w:r w:rsidR="00B10239" w:rsidRPr="00B10239">
        <w:t>Harmeling</w:t>
      </w:r>
      <w:proofErr w:type="spellEnd"/>
      <w:r w:rsidR="00B10239" w:rsidRPr="00B10239">
        <w:t xml:space="preserve"> vom SV Quitt </w:t>
      </w:r>
      <w:proofErr w:type="spellStart"/>
      <w:r w:rsidR="00B10239" w:rsidRPr="00B10239">
        <w:t>Ankum</w:t>
      </w:r>
      <w:proofErr w:type="spellEnd"/>
      <w:r w:rsidR="00B10239" w:rsidRPr="00B10239">
        <w:t>.</w:t>
      </w:r>
      <w:r w:rsidR="00D663EE">
        <w:t xml:space="preserve"> </w:t>
      </w:r>
      <w:r w:rsidR="00D663EE" w:rsidRPr="00D663EE">
        <w:t>Abgerundet wurde die Veranstaltung durch den Auftritt der G</w:t>
      </w:r>
      <w:r w:rsidR="00D663EE">
        <w:t xml:space="preserve">ruppe </w:t>
      </w:r>
      <w:proofErr w:type="spellStart"/>
      <w:r w:rsidR="00D663EE">
        <w:t>ZirkOS</w:t>
      </w:r>
      <w:proofErr w:type="spellEnd"/>
      <w:r w:rsidR="00D663EE">
        <w:t xml:space="preserve"> e.V., die mit </w:t>
      </w:r>
      <w:proofErr w:type="spellStart"/>
      <w:r w:rsidR="00D663EE">
        <w:t>Balljonglage</w:t>
      </w:r>
      <w:proofErr w:type="spellEnd"/>
      <w:r w:rsidR="00D663EE">
        <w:t xml:space="preserve"> und Diabolo-</w:t>
      </w:r>
      <w:r w:rsidR="00D663EE" w:rsidRPr="00D663EE">
        <w:t>Kunststücken fü</w:t>
      </w:r>
      <w:r w:rsidR="00D663EE">
        <w:t>r wiederholten Applaus sorgten. Im Anschluss an die Medaillenvergabe folgte der Ausklang im Kreishaus-Restaurant.</w:t>
      </w:r>
    </w:p>
    <w:p w:rsidR="00ED1BF4" w:rsidRDefault="00ED1BF4" w:rsidP="00ED1BF4"/>
    <w:p w:rsidR="00F92B92" w:rsidRDefault="00F92B92" w:rsidP="00ED1BF4">
      <w:r>
        <w:t>Bildunterschrift:</w:t>
      </w:r>
    </w:p>
    <w:p w:rsidR="00ED1BF4" w:rsidRDefault="00F92B92" w:rsidP="00F92B92">
      <w:r>
        <w:t>Neunmal wurde bei der Sportlerehrung 2024 die Goldmedaille vergeben.</w:t>
      </w:r>
    </w:p>
    <w:p w:rsidR="00100441" w:rsidRPr="00084E5C" w:rsidRDefault="00ED1BF4" w:rsidP="00ED1BF4">
      <w:pPr>
        <w:jc w:val="right"/>
      </w:pPr>
      <w:r>
        <w:t>Foto: Landkreis Osnabrück/Uwe Lewandowski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BC" w:rsidRDefault="00FE4EBC">
      <w:pPr>
        <w:spacing w:line="240" w:lineRule="auto"/>
      </w:pPr>
      <w:r>
        <w:separator/>
      </w:r>
    </w:p>
  </w:endnote>
  <w:endnote w:type="continuationSeparator" w:id="0">
    <w:p w:rsidR="00FE4EBC" w:rsidRDefault="00FE4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B594D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BC" w:rsidRDefault="00FE4EBC">
      <w:pPr>
        <w:spacing w:line="240" w:lineRule="auto"/>
      </w:pPr>
      <w:r>
        <w:separator/>
      </w:r>
    </w:p>
  </w:footnote>
  <w:footnote w:type="continuationSeparator" w:id="0">
    <w:p w:rsidR="00FE4EBC" w:rsidRDefault="00FE4E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673C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1C20"/>
    <w:rsid w:val="0015295E"/>
    <w:rsid w:val="0015505A"/>
    <w:rsid w:val="001567A1"/>
    <w:rsid w:val="0016056D"/>
    <w:rsid w:val="00162327"/>
    <w:rsid w:val="0016388C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0088"/>
    <w:rsid w:val="00382DC9"/>
    <w:rsid w:val="003B1659"/>
    <w:rsid w:val="003C726C"/>
    <w:rsid w:val="003E1893"/>
    <w:rsid w:val="003F2DB8"/>
    <w:rsid w:val="00425637"/>
    <w:rsid w:val="004303D0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E6B2D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64B1"/>
    <w:rsid w:val="00977EA8"/>
    <w:rsid w:val="009833A1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1D44"/>
    <w:rsid w:val="00AF79A2"/>
    <w:rsid w:val="00B0156A"/>
    <w:rsid w:val="00B018EE"/>
    <w:rsid w:val="00B04EB0"/>
    <w:rsid w:val="00B10239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BF0CB4"/>
    <w:rsid w:val="00C06B13"/>
    <w:rsid w:val="00C23C3A"/>
    <w:rsid w:val="00C26BE6"/>
    <w:rsid w:val="00C31FAA"/>
    <w:rsid w:val="00C433C7"/>
    <w:rsid w:val="00C51B95"/>
    <w:rsid w:val="00C5283F"/>
    <w:rsid w:val="00C55014"/>
    <w:rsid w:val="00C8046B"/>
    <w:rsid w:val="00CA2D96"/>
    <w:rsid w:val="00CB6247"/>
    <w:rsid w:val="00CC29AE"/>
    <w:rsid w:val="00D0152A"/>
    <w:rsid w:val="00D0252A"/>
    <w:rsid w:val="00D06FF2"/>
    <w:rsid w:val="00D138B0"/>
    <w:rsid w:val="00D178D9"/>
    <w:rsid w:val="00D34915"/>
    <w:rsid w:val="00D41EE0"/>
    <w:rsid w:val="00D4784A"/>
    <w:rsid w:val="00D510AD"/>
    <w:rsid w:val="00D663EE"/>
    <w:rsid w:val="00D7273D"/>
    <w:rsid w:val="00D760D9"/>
    <w:rsid w:val="00DB242F"/>
    <w:rsid w:val="00DB2B7E"/>
    <w:rsid w:val="00DB594D"/>
    <w:rsid w:val="00DC155D"/>
    <w:rsid w:val="00DF5185"/>
    <w:rsid w:val="00E130BA"/>
    <w:rsid w:val="00E37808"/>
    <w:rsid w:val="00E37934"/>
    <w:rsid w:val="00E421D9"/>
    <w:rsid w:val="00E47ABD"/>
    <w:rsid w:val="00E75FC7"/>
    <w:rsid w:val="00E84CE8"/>
    <w:rsid w:val="00E854F5"/>
    <w:rsid w:val="00E94D5B"/>
    <w:rsid w:val="00EA23A1"/>
    <w:rsid w:val="00EB7E11"/>
    <w:rsid w:val="00EC4FA5"/>
    <w:rsid w:val="00EC724B"/>
    <w:rsid w:val="00ED1BF4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2B92"/>
    <w:rsid w:val="00F966D1"/>
    <w:rsid w:val="00FA5F78"/>
    <w:rsid w:val="00FC4AF0"/>
    <w:rsid w:val="00FE4210"/>
    <w:rsid w:val="00FE4EBC"/>
    <w:rsid w:val="00FE74F5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1D40D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8DDC-4C4D-43DE-A9DF-ADDD459D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12</cp:revision>
  <cp:lastPrinted>2016-07-21T12:50:00Z</cp:lastPrinted>
  <dcterms:created xsi:type="dcterms:W3CDTF">2025-04-01T07:08:00Z</dcterms:created>
  <dcterms:modified xsi:type="dcterms:W3CDTF">2025-04-30T11:49:00Z</dcterms:modified>
</cp:coreProperties>
</file>