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4A" w:rsidRDefault="0060664A"/>
    <w:tbl>
      <w:tblPr>
        <w:tblStyle w:val="Tabellenraster"/>
        <w:tblW w:w="0" w:type="auto"/>
        <w:tblLook w:val="04A0" w:firstRow="1" w:lastRow="0" w:firstColumn="1" w:lastColumn="0" w:noHBand="0" w:noVBand="1"/>
      </w:tblPr>
      <w:tblGrid>
        <w:gridCol w:w="4531"/>
        <w:gridCol w:w="4531"/>
      </w:tblGrid>
      <w:tr w:rsidR="0060664A" w:rsidTr="00C12473">
        <w:trPr>
          <w:trHeight w:val="1693"/>
        </w:trPr>
        <w:tc>
          <w:tcPr>
            <w:tcW w:w="4531" w:type="dxa"/>
            <w:tcBorders>
              <w:bottom w:val="single" w:sz="4" w:space="0" w:color="auto"/>
            </w:tcBorders>
          </w:tcPr>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pPr>
              <w:jc w:val="right"/>
              <w:rPr>
                <w:sz w:val="18"/>
                <w:szCs w:val="18"/>
              </w:rPr>
            </w:pPr>
          </w:p>
          <w:p w:rsidR="0060664A" w:rsidRDefault="0060664A" w:rsidP="00C12473">
            <w:r>
              <w:rPr>
                <w:sz w:val="18"/>
                <w:szCs w:val="18"/>
              </w:rPr>
              <w:t>j</w:t>
            </w:r>
            <w:r w:rsidRPr="00C12473">
              <w:rPr>
                <w:sz w:val="18"/>
                <w:szCs w:val="18"/>
              </w:rPr>
              <w:t>z/</w:t>
            </w:r>
            <w:r w:rsidR="00776682">
              <w:rPr>
                <w:sz w:val="18"/>
                <w:szCs w:val="18"/>
              </w:rPr>
              <w:t>03.06.</w:t>
            </w:r>
            <w:r w:rsidR="0072376D">
              <w:rPr>
                <w:sz w:val="18"/>
                <w:szCs w:val="18"/>
              </w:rPr>
              <w:t>202</w:t>
            </w:r>
            <w:r w:rsidR="00F86192">
              <w:rPr>
                <w:sz w:val="18"/>
                <w:szCs w:val="18"/>
              </w:rPr>
              <w:t>5</w:t>
            </w:r>
            <w:bookmarkStart w:id="0" w:name="_GoBack"/>
            <w:bookmarkEnd w:id="0"/>
          </w:p>
        </w:tc>
        <w:tc>
          <w:tcPr>
            <w:tcW w:w="4531" w:type="dxa"/>
            <w:tcBorders>
              <w:bottom w:val="single" w:sz="4" w:space="0" w:color="auto"/>
            </w:tcBorders>
          </w:tcPr>
          <w:p w:rsidR="0060664A" w:rsidRDefault="0060664A" w:rsidP="00C12473">
            <w:pPr>
              <w:jc w:val="right"/>
            </w:pPr>
            <w:r>
              <w:rPr>
                <w:noProof/>
              </w:rPr>
              <w:drawing>
                <wp:inline distT="0" distB="0" distL="0" distR="0" wp14:anchorId="77FB9F73" wp14:editId="0B20FE16">
                  <wp:extent cx="2207842" cy="95936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o_logo_4c_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4076" cy="988140"/>
                          </a:xfrm>
                          <a:prstGeom prst="rect">
                            <a:avLst/>
                          </a:prstGeom>
                        </pic:spPr>
                      </pic:pic>
                    </a:graphicData>
                  </a:graphic>
                </wp:inline>
              </w:drawing>
            </w:r>
          </w:p>
        </w:tc>
      </w:tr>
      <w:tr w:rsidR="0060664A" w:rsidTr="00C12473">
        <w:trPr>
          <w:trHeight w:val="837"/>
        </w:trPr>
        <w:tc>
          <w:tcPr>
            <w:tcW w:w="4531" w:type="dxa"/>
            <w:tcBorders>
              <w:top w:val="single" w:sz="4" w:space="0" w:color="auto"/>
            </w:tcBorders>
          </w:tcPr>
          <w:p w:rsidR="0060664A" w:rsidRDefault="0060664A" w:rsidP="00C12473">
            <w:pPr>
              <w:rPr>
                <w:b/>
                <w:sz w:val="32"/>
                <w:szCs w:val="32"/>
              </w:rPr>
            </w:pPr>
          </w:p>
          <w:p w:rsidR="0060664A" w:rsidRDefault="0060664A" w:rsidP="00C12473">
            <w:r w:rsidRPr="00C12473">
              <w:rPr>
                <w:b/>
                <w:sz w:val="32"/>
                <w:szCs w:val="32"/>
              </w:rPr>
              <w:t>Pressemitteilung</w:t>
            </w:r>
          </w:p>
        </w:tc>
        <w:tc>
          <w:tcPr>
            <w:tcW w:w="4531" w:type="dxa"/>
            <w:tcBorders>
              <w:top w:val="single" w:sz="4" w:space="0" w:color="auto"/>
            </w:tcBorders>
          </w:tcPr>
          <w:p w:rsidR="0060664A" w:rsidRDefault="0060664A" w:rsidP="00C12473">
            <w:pPr>
              <w:jc w:val="right"/>
            </w:pPr>
          </w:p>
          <w:p w:rsidR="0060664A" w:rsidRPr="00C12473" w:rsidRDefault="0060664A" w:rsidP="00C12473">
            <w:pPr>
              <w:jc w:val="right"/>
              <w:rPr>
                <w:sz w:val="18"/>
                <w:szCs w:val="18"/>
              </w:rPr>
            </w:pPr>
          </w:p>
        </w:tc>
      </w:tr>
    </w:tbl>
    <w:p w:rsidR="000E7F82" w:rsidRPr="00436CB1" w:rsidRDefault="00E92CDB" w:rsidP="000E7F82">
      <w:pPr>
        <w:pStyle w:val="StandardWeb"/>
        <w:rPr>
          <w:rFonts w:ascii="Arial" w:hAnsi="Arial" w:cs="Arial"/>
          <w:b/>
          <w:sz w:val="22"/>
          <w:szCs w:val="22"/>
        </w:rPr>
      </w:pPr>
      <w:r>
        <w:rPr>
          <w:rFonts w:ascii="Arial" w:hAnsi="Arial" w:cs="Arial"/>
          <w:b/>
          <w:sz w:val="22"/>
          <w:szCs w:val="22"/>
        </w:rPr>
        <w:t xml:space="preserve">Sommerflimmern – Kino auf dem </w:t>
      </w:r>
      <w:r w:rsidR="00F86192">
        <w:rPr>
          <w:rFonts w:ascii="Arial" w:hAnsi="Arial" w:cs="Arial"/>
          <w:b/>
          <w:sz w:val="22"/>
          <w:szCs w:val="22"/>
        </w:rPr>
        <w:t>Lande 2025: Da ist Musik drin!</w:t>
      </w:r>
    </w:p>
    <w:p w:rsidR="0060664A" w:rsidRDefault="00F86192" w:rsidP="00F4373A">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 xml:space="preserve">Wie das diesjährige Sommerflimmern – Kino auf dem Lande klingen wird, erläuterten Osnabrücks Erster Stadtrat und Vorsitzender des Landschaftsverbandes Osnabrücker Land (LVO) Wolfgang Beckermann, Gabriele Janz, ebenfalls LVO, Alfhausens Bürgermeisterin Agnes Droste, Ralf und Jannes Meyer vom Meyerhof Alfhausen, Marcus Greiwe von der Kreissparkasse Bersenbrück und Franz Huchtkemper als </w:t>
      </w:r>
      <w:proofErr w:type="spellStart"/>
      <w:r>
        <w:rPr>
          <w:rFonts w:ascii="Arial" w:eastAsia="Times New Roman" w:hAnsi="Arial" w:cs="Arial"/>
          <w:lang w:eastAsia="de-DE"/>
        </w:rPr>
        <w:t>Alfhausener</w:t>
      </w:r>
      <w:proofErr w:type="spellEnd"/>
      <w:r>
        <w:rPr>
          <w:rFonts w:ascii="Arial" w:eastAsia="Times New Roman" w:hAnsi="Arial" w:cs="Arial"/>
          <w:lang w:eastAsia="de-DE"/>
        </w:rPr>
        <w:t xml:space="preserve"> Mitorganisator am 8. Mai auf dem </w:t>
      </w:r>
      <w:r w:rsidRPr="006D1C18">
        <w:rPr>
          <w:rFonts w:ascii="Arial" w:eastAsia="Times New Roman" w:hAnsi="Arial" w:cs="Arial"/>
          <w:lang w:eastAsia="de-DE"/>
        </w:rPr>
        <w:t xml:space="preserve">Meyerhof. </w:t>
      </w:r>
      <w:r w:rsidR="006D1C18" w:rsidRPr="006D1C18">
        <w:rPr>
          <w:rFonts w:ascii="Arial" w:hAnsi="Arial" w:cs="Arial"/>
        </w:rPr>
        <w:t>Die Open Air-Kinoreihe </w:t>
      </w:r>
      <w:r w:rsidRPr="006D1C18">
        <w:rPr>
          <w:rFonts w:ascii="Arial" w:eastAsia="Times New Roman" w:hAnsi="Arial" w:cs="Arial"/>
          <w:lang w:eastAsia="de-DE"/>
        </w:rPr>
        <w:t>beginnt</w:t>
      </w:r>
      <w:r>
        <w:rPr>
          <w:rFonts w:ascii="Arial" w:eastAsia="Times New Roman" w:hAnsi="Arial" w:cs="Arial"/>
          <w:lang w:eastAsia="de-DE"/>
        </w:rPr>
        <w:t xml:space="preserve"> am 18. Juli 2025 auf dem Ferienhof Groneick in Gehrde mit „</w:t>
      </w:r>
      <w:r w:rsidR="0023416F">
        <w:rPr>
          <w:rFonts w:ascii="Arial" w:eastAsia="Times New Roman" w:hAnsi="Arial" w:cs="Arial"/>
          <w:lang w:eastAsia="de-DE"/>
        </w:rPr>
        <w:t>Geliebt</w:t>
      </w:r>
      <w:r>
        <w:rPr>
          <w:rFonts w:ascii="Arial" w:eastAsia="Times New Roman" w:hAnsi="Arial" w:cs="Arial"/>
          <w:lang w:eastAsia="de-DE"/>
        </w:rPr>
        <w:t xml:space="preserve">e Clara“ und endet am 9. August auf dem Kaminholz-Hof Obermeyer in Bad Iburg-Sentrup mit „Die leisen und die großen Töne“. </w:t>
      </w:r>
      <w:r w:rsidR="0060664A">
        <w:rPr>
          <w:rFonts w:ascii="Arial" w:eastAsia="Times New Roman" w:hAnsi="Arial" w:cs="Arial"/>
          <w:lang w:eastAsia="de-DE"/>
        </w:rPr>
        <w:t xml:space="preserve"> </w:t>
      </w:r>
      <w:r>
        <w:rPr>
          <w:rFonts w:ascii="Arial" w:eastAsia="Times New Roman" w:hAnsi="Arial" w:cs="Arial"/>
          <w:lang w:eastAsia="de-DE"/>
        </w:rPr>
        <w:t xml:space="preserve">Wie die Titel </w:t>
      </w:r>
      <w:r w:rsidR="00AE1D55">
        <w:rPr>
          <w:rFonts w:ascii="Arial" w:eastAsia="Times New Roman" w:hAnsi="Arial" w:cs="Arial"/>
          <w:lang w:eastAsia="de-DE"/>
        </w:rPr>
        <w:t>unschwer erkennen</w:t>
      </w:r>
      <w:r>
        <w:rPr>
          <w:rFonts w:ascii="Arial" w:eastAsia="Times New Roman" w:hAnsi="Arial" w:cs="Arial"/>
          <w:lang w:eastAsia="de-DE"/>
        </w:rPr>
        <w:t xml:space="preserve"> lassen, heißt das diesjährige Motto für das Filmprogramm: „Da ist Musik drin!“.</w:t>
      </w:r>
    </w:p>
    <w:p w:rsidR="00F4373A" w:rsidRDefault="00F4373A" w:rsidP="00F4373A">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 xml:space="preserve">Mit einem </w:t>
      </w:r>
      <w:r w:rsidR="0060664A">
        <w:rPr>
          <w:rFonts w:ascii="Arial" w:eastAsia="Times New Roman" w:hAnsi="Arial" w:cs="Arial"/>
          <w:lang w:eastAsia="de-DE"/>
        </w:rPr>
        <w:t xml:space="preserve">wie immer </w:t>
      </w:r>
      <w:r>
        <w:rPr>
          <w:rFonts w:ascii="Arial" w:eastAsia="Times New Roman" w:hAnsi="Arial" w:cs="Arial"/>
          <w:lang w:eastAsia="de-DE"/>
        </w:rPr>
        <w:t>hochkarätigen Filmprogramm starten Veranstalter Landschaftsver</w:t>
      </w:r>
      <w:r w:rsidR="009F3D90">
        <w:rPr>
          <w:rFonts w:ascii="Arial" w:eastAsia="Times New Roman" w:hAnsi="Arial" w:cs="Arial"/>
          <w:lang w:eastAsia="de-DE"/>
        </w:rPr>
        <w:t xml:space="preserve">band </w:t>
      </w:r>
      <w:r>
        <w:rPr>
          <w:rFonts w:ascii="Arial" w:eastAsia="Times New Roman" w:hAnsi="Arial" w:cs="Arial"/>
          <w:lang w:eastAsia="de-DE"/>
        </w:rPr>
        <w:t xml:space="preserve">Osnabrücker Land e. V. und </w:t>
      </w:r>
      <w:r w:rsidR="00F86192">
        <w:rPr>
          <w:rFonts w:ascii="Arial" w:eastAsia="Times New Roman" w:hAnsi="Arial" w:cs="Arial"/>
          <w:lang w:eastAsia="de-DE"/>
        </w:rPr>
        <w:t xml:space="preserve">Kooperationspartner </w:t>
      </w:r>
      <w:r>
        <w:rPr>
          <w:rFonts w:ascii="Arial" w:eastAsia="Times New Roman" w:hAnsi="Arial" w:cs="Arial"/>
          <w:lang w:eastAsia="de-DE"/>
        </w:rPr>
        <w:t xml:space="preserve">Film- und BildungsInitiative e. V. in die neue Saison. </w:t>
      </w:r>
      <w:r w:rsidR="0060664A">
        <w:rPr>
          <w:rFonts w:ascii="Arial" w:eastAsia="Times New Roman" w:hAnsi="Arial" w:cs="Arial"/>
          <w:lang w:eastAsia="de-DE"/>
        </w:rPr>
        <w:t xml:space="preserve">An acht Abenden zeigt das Team </w:t>
      </w:r>
      <w:r w:rsidR="00F86192">
        <w:rPr>
          <w:rFonts w:ascii="Arial" w:eastAsia="Times New Roman" w:hAnsi="Arial" w:cs="Arial"/>
          <w:lang w:eastAsia="de-DE"/>
        </w:rPr>
        <w:t xml:space="preserve">acht </w:t>
      </w:r>
      <w:r w:rsidR="002E0C09">
        <w:rPr>
          <w:rFonts w:ascii="Arial" w:eastAsia="Times New Roman" w:hAnsi="Arial" w:cs="Arial"/>
          <w:lang w:eastAsia="de-DE"/>
        </w:rPr>
        <w:t xml:space="preserve">Filme wie </w:t>
      </w:r>
      <w:r w:rsidR="00F86192">
        <w:rPr>
          <w:rFonts w:ascii="Arial" w:eastAsia="Times New Roman" w:hAnsi="Arial" w:cs="Arial"/>
          <w:lang w:eastAsia="de-DE"/>
        </w:rPr>
        <w:t xml:space="preserve">„Bohemian Rhapsody“, </w:t>
      </w:r>
      <w:r w:rsidR="00143FBD">
        <w:rPr>
          <w:rFonts w:ascii="Arial" w:eastAsia="Times New Roman" w:hAnsi="Arial" w:cs="Arial"/>
          <w:lang w:eastAsia="de-DE"/>
        </w:rPr>
        <w:t>„</w:t>
      </w:r>
      <w:r w:rsidR="00F86192">
        <w:rPr>
          <w:rFonts w:ascii="Arial" w:eastAsia="Times New Roman" w:hAnsi="Arial" w:cs="Arial"/>
          <w:lang w:eastAsia="de-DE"/>
        </w:rPr>
        <w:t>Lindenberg! Mach dein Ding</w:t>
      </w:r>
      <w:r w:rsidR="00143FBD">
        <w:rPr>
          <w:rFonts w:ascii="Arial" w:eastAsia="Times New Roman" w:hAnsi="Arial" w:cs="Arial"/>
          <w:lang w:eastAsia="de-DE"/>
        </w:rPr>
        <w:t>“</w:t>
      </w:r>
      <w:r w:rsidR="00F86192">
        <w:rPr>
          <w:rFonts w:ascii="Arial" w:eastAsia="Times New Roman" w:hAnsi="Arial" w:cs="Arial"/>
          <w:lang w:eastAsia="de-DE"/>
        </w:rPr>
        <w:t xml:space="preserve"> oder „Wie auf Erden“. </w:t>
      </w:r>
      <w:r w:rsidR="00143FBD">
        <w:rPr>
          <w:rFonts w:ascii="Arial" w:eastAsia="Times New Roman" w:hAnsi="Arial" w:cs="Arial"/>
          <w:lang w:eastAsia="de-DE"/>
        </w:rPr>
        <w:t xml:space="preserve">Die Filmauswahl entstand </w:t>
      </w:r>
      <w:r w:rsidR="00F86192">
        <w:rPr>
          <w:rFonts w:ascii="Arial" w:eastAsia="Times New Roman" w:hAnsi="Arial" w:cs="Arial"/>
          <w:lang w:eastAsia="de-DE"/>
        </w:rPr>
        <w:t xml:space="preserve">wie immer </w:t>
      </w:r>
      <w:r w:rsidR="00143FBD">
        <w:rPr>
          <w:rFonts w:ascii="Arial" w:eastAsia="Times New Roman" w:hAnsi="Arial" w:cs="Arial"/>
          <w:lang w:eastAsia="de-DE"/>
        </w:rPr>
        <w:t xml:space="preserve">im Dialog zwischen Veranstaltern und Spielstätten. In diesem Jahr treffen sich die Sommerflimmern-Fans </w:t>
      </w:r>
      <w:r w:rsidR="00F86192">
        <w:rPr>
          <w:rFonts w:ascii="Arial" w:eastAsia="Times New Roman" w:hAnsi="Arial" w:cs="Arial"/>
          <w:lang w:eastAsia="de-DE"/>
        </w:rPr>
        <w:t xml:space="preserve">nicht nur in Gehrde und Bad Iburg-Sentrup, sondern auch </w:t>
      </w:r>
      <w:r w:rsidR="00B560CF">
        <w:rPr>
          <w:rFonts w:ascii="Arial" w:eastAsia="Times New Roman" w:hAnsi="Arial" w:cs="Arial"/>
          <w:lang w:eastAsia="de-DE"/>
        </w:rPr>
        <w:t xml:space="preserve">auf dem </w:t>
      </w:r>
      <w:r w:rsidR="00143FBD">
        <w:rPr>
          <w:rFonts w:ascii="Arial" w:eastAsia="Times New Roman" w:hAnsi="Arial" w:cs="Arial"/>
          <w:lang w:eastAsia="de-DE"/>
        </w:rPr>
        <w:t xml:space="preserve">Biolandhof Hellbaum in Ostercappeln-Schwagstorf, auf dem Kirchplatz in Ostercappeln, </w:t>
      </w:r>
      <w:r w:rsidR="005159F2">
        <w:rPr>
          <w:rFonts w:ascii="Arial" w:eastAsia="Times New Roman" w:hAnsi="Arial" w:cs="Arial"/>
          <w:lang w:eastAsia="de-DE"/>
        </w:rPr>
        <w:t xml:space="preserve">auf dem Meyerhof in Alfhausen, </w:t>
      </w:r>
      <w:r w:rsidR="00B560CF">
        <w:rPr>
          <w:rFonts w:ascii="Arial" w:eastAsia="Times New Roman" w:hAnsi="Arial" w:cs="Arial"/>
          <w:lang w:eastAsia="de-DE"/>
        </w:rPr>
        <w:t xml:space="preserve">auf dem Hof Middendorf in Bissendorf-Stockum, auf dem Gallowayhof Thünker in Wallenhorst-Lechtingen und </w:t>
      </w:r>
      <w:r w:rsidR="00143FBD">
        <w:rPr>
          <w:rFonts w:ascii="Arial" w:eastAsia="Times New Roman" w:hAnsi="Arial" w:cs="Arial"/>
          <w:lang w:eastAsia="de-DE"/>
        </w:rPr>
        <w:t>an der Marina in Bad Essen</w:t>
      </w:r>
      <w:r w:rsidR="00B560CF">
        <w:rPr>
          <w:rFonts w:ascii="Arial" w:eastAsia="Times New Roman" w:hAnsi="Arial" w:cs="Arial"/>
          <w:lang w:eastAsia="de-DE"/>
        </w:rPr>
        <w:t>.</w:t>
      </w:r>
    </w:p>
    <w:p w:rsidR="00B560CF" w:rsidRDefault="00B560CF" w:rsidP="00B560CF">
      <w:pPr>
        <w:pStyle w:val="StandardWeb"/>
        <w:spacing w:before="0" w:beforeAutospacing="0" w:after="0" w:afterAutospacing="0" w:line="360" w:lineRule="auto"/>
        <w:rPr>
          <w:rFonts w:ascii="Arial" w:hAnsi="Arial" w:cs="Arial"/>
          <w:sz w:val="22"/>
          <w:szCs w:val="22"/>
        </w:rPr>
      </w:pPr>
      <w:r>
        <w:rPr>
          <w:rFonts w:ascii="Arial" w:hAnsi="Arial" w:cs="Arial"/>
          <w:sz w:val="22"/>
          <w:szCs w:val="22"/>
        </w:rPr>
        <w:t xml:space="preserve">Das Sommerflimmern – Kino auf dem Lande stelle ein niedrigschwelliges Kulturangebot im ländlichen Raum dar, </w:t>
      </w:r>
      <w:r w:rsidR="00D24412">
        <w:rPr>
          <w:rFonts w:ascii="Arial" w:hAnsi="Arial" w:cs="Arial"/>
          <w:sz w:val="22"/>
          <w:szCs w:val="22"/>
        </w:rPr>
        <w:t>legte</w:t>
      </w:r>
      <w:r>
        <w:rPr>
          <w:rFonts w:ascii="Arial" w:hAnsi="Arial" w:cs="Arial"/>
          <w:sz w:val="22"/>
          <w:szCs w:val="22"/>
        </w:rPr>
        <w:t xml:space="preserve"> LVO-Vorsitzender Wolfgang Beckermann </w:t>
      </w:r>
      <w:r w:rsidR="00A12568">
        <w:rPr>
          <w:rFonts w:ascii="Arial" w:hAnsi="Arial" w:cs="Arial"/>
          <w:sz w:val="22"/>
          <w:szCs w:val="22"/>
        </w:rPr>
        <w:t xml:space="preserve">dar </w:t>
      </w:r>
      <w:r>
        <w:rPr>
          <w:rFonts w:ascii="Arial" w:hAnsi="Arial" w:cs="Arial"/>
          <w:sz w:val="22"/>
          <w:szCs w:val="22"/>
        </w:rPr>
        <w:t>und fasst</w:t>
      </w:r>
      <w:r w:rsidR="00A12568">
        <w:rPr>
          <w:rFonts w:ascii="Arial" w:hAnsi="Arial" w:cs="Arial"/>
          <w:sz w:val="22"/>
          <w:szCs w:val="22"/>
        </w:rPr>
        <w:t>e</w:t>
      </w:r>
      <w:r>
        <w:rPr>
          <w:rFonts w:ascii="Arial" w:hAnsi="Arial" w:cs="Arial"/>
          <w:sz w:val="22"/>
          <w:szCs w:val="22"/>
        </w:rPr>
        <w:t xml:space="preserve"> zusammen: „Ein Sommerflimmern-Abend ist die Summe aus sehenswertem Ort, schönem Film, liebenswerten Menschen und stimmiger Atmosphäre.“ Daher sei allen Spielstätten und weiteren Beteiligten großer Dank auszusprechen. Dies gelte auch für die Förderer des Projektes, allen voran die Stiftung der Sparkassen im Landkreis Osnabrück, die mit einem zuverlässigen, großzügigen Zuschuss </w:t>
      </w:r>
      <w:r w:rsidR="00565B9F">
        <w:rPr>
          <w:rFonts w:ascii="Arial" w:hAnsi="Arial" w:cs="Arial"/>
          <w:sz w:val="22"/>
          <w:szCs w:val="22"/>
        </w:rPr>
        <w:t xml:space="preserve">nicht nur das Projekt erst ermögliche, sondern auch </w:t>
      </w:r>
      <w:r w:rsidR="00565B9F">
        <w:rPr>
          <w:rFonts w:ascii="Arial" w:hAnsi="Arial" w:cs="Arial"/>
          <w:sz w:val="22"/>
          <w:szCs w:val="22"/>
        </w:rPr>
        <w:lastRenderedPageBreak/>
        <w:t xml:space="preserve">dazu beitrage, dass der Eintritt </w:t>
      </w:r>
      <w:r w:rsidR="00A12568">
        <w:rPr>
          <w:rFonts w:ascii="Arial" w:hAnsi="Arial" w:cs="Arial"/>
          <w:sz w:val="22"/>
          <w:szCs w:val="22"/>
        </w:rPr>
        <w:t>erschwinglich</w:t>
      </w:r>
      <w:r w:rsidR="00565B9F">
        <w:rPr>
          <w:rFonts w:ascii="Arial" w:hAnsi="Arial" w:cs="Arial"/>
          <w:sz w:val="22"/>
          <w:szCs w:val="22"/>
        </w:rPr>
        <w:t xml:space="preserve"> bleibe. </w:t>
      </w:r>
      <w:r w:rsidR="00565B9F">
        <w:rPr>
          <w:rFonts w:ascii="Arial" w:hAnsi="Arial" w:cs="Arial"/>
          <w:sz w:val="22"/>
          <w:szCs w:val="22"/>
        </w:rPr>
        <w:br/>
        <w:t>Marcus Greiwe, Leiter des Vertriebsmanagements der Kreissparkasse Bersenbrück, ergänzt</w:t>
      </w:r>
      <w:r w:rsidR="00A12568">
        <w:rPr>
          <w:rFonts w:ascii="Arial" w:hAnsi="Arial" w:cs="Arial"/>
          <w:sz w:val="22"/>
          <w:szCs w:val="22"/>
        </w:rPr>
        <w:t>e</w:t>
      </w:r>
      <w:r w:rsidR="00565B9F">
        <w:rPr>
          <w:rFonts w:ascii="Arial" w:hAnsi="Arial" w:cs="Arial"/>
          <w:sz w:val="22"/>
          <w:szCs w:val="22"/>
        </w:rPr>
        <w:t>: „Ein Sommerflimmern-Abend bedeutet Lebensqualität im ländlichen Raum. Die Sparkassen im Landkreis Osnabrück handeln gemeinwohl-orientiert, auch auf die Kultur bezogen.“ Daher sei die Entscheidung für eine erneute Förderung schnell gefallen.</w:t>
      </w:r>
      <w:r w:rsidR="00565B9F">
        <w:rPr>
          <w:rFonts w:ascii="Arial" w:hAnsi="Arial" w:cs="Arial"/>
          <w:sz w:val="22"/>
          <w:szCs w:val="22"/>
        </w:rPr>
        <w:br/>
        <w:t>Bürgermeisterin Agnes Droste bedankt</w:t>
      </w:r>
      <w:r w:rsidR="00A12568">
        <w:rPr>
          <w:rFonts w:ascii="Arial" w:hAnsi="Arial" w:cs="Arial"/>
          <w:sz w:val="22"/>
          <w:szCs w:val="22"/>
        </w:rPr>
        <w:t>e</w:t>
      </w:r>
      <w:r w:rsidR="00565B9F">
        <w:rPr>
          <w:rFonts w:ascii="Arial" w:hAnsi="Arial" w:cs="Arial"/>
          <w:sz w:val="22"/>
          <w:szCs w:val="22"/>
        </w:rPr>
        <w:t xml:space="preserve"> sich bei LVO und FBI für das Angebot, wieder einen schönen Filmabend in Alfhausen anzubieten. Auch hier sei die Entscheidung für eine Unterstützung leicht gefallen, das Sommerflimmern möge gern jedes Jahr wieder nach Alfhausen zurückkehren. Die </w:t>
      </w:r>
      <w:proofErr w:type="gramStart"/>
      <w:r w:rsidR="00565B9F">
        <w:rPr>
          <w:rFonts w:ascii="Arial" w:hAnsi="Arial" w:cs="Arial"/>
          <w:sz w:val="22"/>
          <w:szCs w:val="22"/>
        </w:rPr>
        <w:t>Besucher:innen</w:t>
      </w:r>
      <w:proofErr w:type="gramEnd"/>
      <w:r w:rsidR="00565B9F">
        <w:rPr>
          <w:rFonts w:ascii="Arial" w:hAnsi="Arial" w:cs="Arial"/>
          <w:sz w:val="22"/>
          <w:szCs w:val="22"/>
        </w:rPr>
        <w:t xml:space="preserve"> </w:t>
      </w:r>
      <w:r w:rsidR="00CA29B4">
        <w:rPr>
          <w:rFonts w:ascii="Arial" w:hAnsi="Arial" w:cs="Arial"/>
          <w:sz w:val="22"/>
          <w:szCs w:val="22"/>
        </w:rPr>
        <w:t>kämen</w:t>
      </w:r>
      <w:r w:rsidR="00565B9F">
        <w:rPr>
          <w:rFonts w:ascii="Arial" w:hAnsi="Arial" w:cs="Arial"/>
          <w:sz w:val="22"/>
          <w:szCs w:val="22"/>
        </w:rPr>
        <w:t xml:space="preserve"> zum Teil von weit her </w:t>
      </w:r>
      <w:r w:rsidR="00A12568">
        <w:rPr>
          <w:rFonts w:ascii="Arial" w:hAnsi="Arial" w:cs="Arial"/>
          <w:sz w:val="22"/>
          <w:szCs w:val="22"/>
        </w:rPr>
        <w:t xml:space="preserve">und </w:t>
      </w:r>
      <w:r w:rsidR="00CA29B4">
        <w:rPr>
          <w:rFonts w:ascii="Arial" w:hAnsi="Arial" w:cs="Arial"/>
          <w:sz w:val="22"/>
          <w:szCs w:val="22"/>
        </w:rPr>
        <w:t xml:space="preserve">„entdeckten“ </w:t>
      </w:r>
      <w:r w:rsidR="00A12568">
        <w:rPr>
          <w:rFonts w:ascii="Arial" w:hAnsi="Arial" w:cs="Arial"/>
          <w:sz w:val="22"/>
          <w:szCs w:val="22"/>
        </w:rPr>
        <w:t xml:space="preserve">dann </w:t>
      </w:r>
      <w:r w:rsidR="00CA29B4">
        <w:rPr>
          <w:rFonts w:ascii="Arial" w:hAnsi="Arial" w:cs="Arial"/>
          <w:sz w:val="22"/>
          <w:szCs w:val="22"/>
        </w:rPr>
        <w:t>den Ort</w:t>
      </w:r>
      <w:r w:rsidR="00565B9F">
        <w:rPr>
          <w:rFonts w:ascii="Arial" w:hAnsi="Arial" w:cs="Arial"/>
          <w:sz w:val="22"/>
          <w:szCs w:val="22"/>
        </w:rPr>
        <w:t xml:space="preserve">. Somit sei das Sommerflimmern ein Gewinn für die Gemeinde. Franz Huchtkemper, langjähriger </w:t>
      </w:r>
      <w:proofErr w:type="spellStart"/>
      <w:r w:rsidR="00565B9F">
        <w:rPr>
          <w:rFonts w:ascii="Arial" w:hAnsi="Arial" w:cs="Arial"/>
          <w:sz w:val="22"/>
          <w:szCs w:val="22"/>
        </w:rPr>
        <w:t>Alfhausener</w:t>
      </w:r>
      <w:proofErr w:type="spellEnd"/>
      <w:r w:rsidR="00565B9F">
        <w:rPr>
          <w:rFonts w:ascii="Arial" w:hAnsi="Arial" w:cs="Arial"/>
          <w:sz w:val="22"/>
          <w:szCs w:val="22"/>
        </w:rPr>
        <w:t xml:space="preserve"> und im Laufe der Jahre zum lokalen Mitorganisator avanciert, fügt</w:t>
      </w:r>
      <w:r w:rsidR="00A12568">
        <w:rPr>
          <w:rFonts w:ascii="Arial" w:hAnsi="Arial" w:cs="Arial"/>
          <w:sz w:val="22"/>
          <w:szCs w:val="22"/>
        </w:rPr>
        <w:t>e</w:t>
      </w:r>
      <w:r w:rsidR="00565B9F">
        <w:rPr>
          <w:rFonts w:ascii="Arial" w:hAnsi="Arial" w:cs="Arial"/>
          <w:sz w:val="22"/>
          <w:szCs w:val="22"/>
        </w:rPr>
        <w:t xml:space="preserve"> hinzu: </w:t>
      </w:r>
      <w:r w:rsidR="00517E4E">
        <w:rPr>
          <w:rFonts w:ascii="Arial" w:hAnsi="Arial" w:cs="Arial"/>
          <w:sz w:val="22"/>
          <w:szCs w:val="22"/>
        </w:rPr>
        <w:t>„</w:t>
      </w:r>
      <w:r w:rsidR="00565B9F">
        <w:rPr>
          <w:rFonts w:ascii="Arial" w:hAnsi="Arial" w:cs="Arial"/>
          <w:sz w:val="22"/>
          <w:szCs w:val="22"/>
        </w:rPr>
        <w:t xml:space="preserve">Ich habe erst durch das Sommerflimmern </w:t>
      </w:r>
      <w:r w:rsidR="00CA29B4">
        <w:rPr>
          <w:rFonts w:ascii="Arial" w:hAnsi="Arial" w:cs="Arial"/>
          <w:sz w:val="22"/>
          <w:szCs w:val="22"/>
        </w:rPr>
        <w:t>festgestellt</w:t>
      </w:r>
      <w:r w:rsidR="00565B9F">
        <w:rPr>
          <w:rFonts w:ascii="Arial" w:hAnsi="Arial" w:cs="Arial"/>
          <w:sz w:val="22"/>
          <w:szCs w:val="22"/>
        </w:rPr>
        <w:t>, dass es in unserer Ortsmitte eine wunderschöne Hofanlage, nämlich den Meyerhof, gibt.</w:t>
      </w:r>
      <w:r w:rsidR="00517E4E">
        <w:rPr>
          <w:rFonts w:ascii="Arial" w:hAnsi="Arial" w:cs="Arial"/>
          <w:sz w:val="22"/>
          <w:szCs w:val="22"/>
        </w:rPr>
        <w:t>“ Huchtkemper hatte einen Sommerflimmern-Abend in Bersenbrück erlebt und danach die Gemeinde Alfhausen</w:t>
      </w:r>
      <w:r w:rsidR="00CA29B4">
        <w:rPr>
          <w:rFonts w:ascii="Arial" w:hAnsi="Arial" w:cs="Arial"/>
          <w:sz w:val="22"/>
          <w:szCs w:val="22"/>
        </w:rPr>
        <w:t xml:space="preserve"> als Veranstaltungsort </w:t>
      </w:r>
      <w:r w:rsidR="00517E4E">
        <w:rPr>
          <w:rFonts w:ascii="Arial" w:hAnsi="Arial" w:cs="Arial"/>
          <w:sz w:val="22"/>
          <w:szCs w:val="22"/>
        </w:rPr>
        <w:t>beim LVO ins Spiel gebracht.</w:t>
      </w:r>
    </w:p>
    <w:p w:rsidR="00F4373A" w:rsidRDefault="00517E4E" w:rsidP="00F4373A">
      <w:pPr>
        <w:pStyle w:val="StandardWeb"/>
        <w:spacing w:before="0" w:beforeAutospacing="0" w:after="0" w:afterAutospacing="0" w:line="360" w:lineRule="auto"/>
        <w:rPr>
          <w:rFonts w:ascii="Arial" w:hAnsi="Arial" w:cs="Arial"/>
          <w:sz w:val="22"/>
          <w:szCs w:val="22"/>
        </w:rPr>
      </w:pPr>
      <w:r>
        <w:rPr>
          <w:rFonts w:ascii="Arial" w:hAnsi="Arial" w:cs="Arial"/>
          <w:sz w:val="22"/>
          <w:szCs w:val="22"/>
        </w:rPr>
        <w:t xml:space="preserve">Ralf und Jannes Meyer vom Meyerhof Alfhausen </w:t>
      </w:r>
      <w:r w:rsidR="00CA29B4">
        <w:rPr>
          <w:rFonts w:ascii="Arial" w:hAnsi="Arial" w:cs="Arial"/>
          <w:sz w:val="22"/>
          <w:szCs w:val="22"/>
        </w:rPr>
        <w:t>s</w:t>
      </w:r>
      <w:r w:rsidR="00A12568">
        <w:rPr>
          <w:rFonts w:ascii="Arial" w:hAnsi="Arial" w:cs="Arial"/>
          <w:sz w:val="22"/>
          <w:szCs w:val="22"/>
        </w:rPr>
        <w:t>a</w:t>
      </w:r>
      <w:r w:rsidR="00CA29B4">
        <w:rPr>
          <w:rFonts w:ascii="Arial" w:hAnsi="Arial" w:cs="Arial"/>
          <w:sz w:val="22"/>
          <w:szCs w:val="22"/>
        </w:rPr>
        <w:t>hen ebenfalls einen Mehrwert für ihren Hof. Es kämen mehr Menschen dorthin</w:t>
      </w:r>
      <w:r w:rsidR="00A12568">
        <w:rPr>
          <w:rFonts w:ascii="Arial" w:hAnsi="Arial" w:cs="Arial"/>
          <w:sz w:val="22"/>
          <w:szCs w:val="22"/>
        </w:rPr>
        <w:t>. „Und</w:t>
      </w:r>
      <w:r w:rsidR="00CA29B4">
        <w:rPr>
          <w:rFonts w:ascii="Arial" w:hAnsi="Arial" w:cs="Arial"/>
          <w:sz w:val="22"/>
          <w:szCs w:val="22"/>
        </w:rPr>
        <w:t xml:space="preserve"> außerdem kriegt man mal alle Ecken sauber“</w:t>
      </w:r>
      <w:r w:rsidR="00A12568">
        <w:rPr>
          <w:rFonts w:ascii="Arial" w:hAnsi="Arial" w:cs="Arial"/>
          <w:sz w:val="22"/>
          <w:szCs w:val="22"/>
        </w:rPr>
        <w:t>, fügten sie schmunzelnd hinzu</w:t>
      </w:r>
      <w:r w:rsidR="00CA29B4">
        <w:rPr>
          <w:rFonts w:ascii="Arial" w:hAnsi="Arial" w:cs="Arial"/>
          <w:sz w:val="22"/>
          <w:szCs w:val="22"/>
        </w:rPr>
        <w:t>.</w:t>
      </w:r>
      <w:r w:rsidR="00CA29B4">
        <w:rPr>
          <w:rFonts w:ascii="Arial" w:hAnsi="Arial" w:cs="Arial"/>
          <w:sz w:val="22"/>
          <w:szCs w:val="22"/>
        </w:rPr>
        <w:br/>
      </w:r>
      <w:r w:rsidR="00F4373A" w:rsidRPr="00E507A9">
        <w:rPr>
          <w:rFonts w:ascii="Arial" w:hAnsi="Arial" w:cs="Arial"/>
          <w:sz w:val="22"/>
          <w:szCs w:val="22"/>
        </w:rPr>
        <w:t xml:space="preserve">Der Filmbeginn an den einzelnen </w:t>
      </w:r>
      <w:r w:rsidR="00143FBD">
        <w:rPr>
          <w:rFonts w:ascii="Arial" w:hAnsi="Arial" w:cs="Arial"/>
          <w:sz w:val="22"/>
          <w:szCs w:val="22"/>
        </w:rPr>
        <w:t>Abenden</w:t>
      </w:r>
      <w:r w:rsidR="00F4373A" w:rsidRPr="00E507A9">
        <w:rPr>
          <w:rFonts w:ascii="Arial" w:hAnsi="Arial" w:cs="Arial"/>
          <w:sz w:val="22"/>
          <w:szCs w:val="22"/>
        </w:rPr>
        <w:t xml:space="preserve"> richtet sich </w:t>
      </w:r>
      <w:r w:rsidR="00F4373A">
        <w:rPr>
          <w:rFonts w:ascii="Arial" w:hAnsi="Arial" w:cs="Arial"/>
          <w:sz w:val="22"/>
          <w:szCs w:val="22"/>
        </w:rPr>
        <w:t xml:space="preserve">stets </w:t>
      </w:r>
      <w:r w:rsidR="00F4373A" w:rsidRPr="00E507A9">
        <w:rPr>
          <w:rFonts w:ascii="Arial" w:hAnsi="Arial" w:cs="Arial"/>
          <w:sz w:val="22"/>
          <w:szCs w:val="22"/>
        </w:rPr>
        <w:t xml:space="preserve">nach dem Sonnenuntergang. Vorher bieten </w:t>
      </w:r>
      <w:r w:rsidR="00F4373A">
        <w:rPr>
          <w:rFonts w:ascii="Arial" w:hAnsi="Arial" w:cs="Arial"/>
          <w:sz w:val="22"/>
          <w:szCs w:val="22"/>
        </w:rPr>
        <w:t>alle</w:t>
      </w:r>
      <w:r w:rsidR="00F4373A" w:rsidRPr="00E507A9">
        <w:rPr>
          <w:rFonts w:ascii="Arial" w:hAnsi="Arial" w:cs="Arial"/>
          <w:sz w:val="22"/>
          <w:szCs w:val="22"/>
        </w:rPr>
        <w:t xml:space="preserve"> Standorte Speisen und Getränke an</w:t>
      </w:r>
      <w:r w:rsidR="00F4373A">
        <w:rPr>
          <w:rFonts w:ascii="Arial" w:hAnsi="Arial" w:cs="Arial"/>
          <w:sz w:val="22"/>
          <w:szCs w:val="22"/>
        </w:rPr>
        <w:t>. In</w:t>
      </w:r>
      <w:r w:rsidR="00AE1D55">
        <w:rPr>
          <w:rFonts w:ascii="Arial" w:hAnsi="Arial" w:cs="Arial"/>
          <w:sz w:val="22"/>
          <w:szCs w:val="22"/>
        </w:rPr>
        <w:t xml:space="preserve">formative und unterhaltsame </w:t>
      </w:r>
      <w:r w:rsidR="00F4373A">
        <w:rPr>
          <w:rFonts w:ascii="Arial" w:hAnsi="Arial" w:cs="Arial"/>
          <w:sz w:val="22"/>
          <w:szCs w:val="22"/>
        </w:rPr>
        <w:t>Vorprogramme w</w:t>
      </w:r>
      <w:r w:rsidR="00F4373A" w:rsidRPr="00E507A9">
        <w:rPr>
          <w:rFonts w:ascii="Arial" w:hAnsi="Arial" w:cs="Arial"/>
          <w:sz w:val="22"/>
          <w:szCs w:val="22"/>
        </w:rPr>
        <w:t xml:space="preserve">ie z. B. </w:t>
      </w:r>
      <w:r w:rsidR="00B560CF">
        <w:rPr>
          <w:rFonts w:ascii="Arial" w:hAnsi="Arial" w:cs="Arial"/>
          <w:sz w:val="22"/>
          <w:szCs w:val="22"/>
        </w:rPr>
        <w:t>eine Akrobatik-Vorführung</w:t>
      </w:r>
      <w:r w:rsidR="00143FBD">
        <w:rPr>
          <w:rFonts w:ascii="Arial" w:hAnsi="Arial" w:cs="Arial"/>
          <w:sz w:val="22"/>
          <w:szCs w:val="22"/>
        </w:rPr>
        <w:t xml:space="preserve">, </w:t>
      </w:r>
      <w:r w:rsidR="00F4373A">
        <w:rPr>
          <w:rFonts w:ascii="Arial" w:hAnsi="Arial" w:cs="Arial"/>
          <w:sz w:val="22"/>
          <w:szCs w:val="22"/>
        </w:rPr>
        <w:t>ein</w:t>
      </w:r>
      <w:r w:rsidR="00B560CF">
        <w:rPr>
          <w:rFonts w:ascii="Arial" w:hAnsi="Arial" w:cs="Arial"/>
          <w:sz w:val="22"/>
          <w:szCs w:val="22"/>
        </w:rPr>
        <w:t xml:space="preserve">e Ortsführung durch Ostercappeln mit Martin </w:t>
      </w:r>
      <w:proofErr w:type="spellStart"/>
      <w:r w:rsidR="00B560CF">
        <w:rPr>
          <w:rFonts w:ascii="Arial" w:hAnsi="Arial" w:cs="Arial"/>
          <w:sz w:val="22"/>
          <w:szCs w:val="22"/>
        </w:rPr>
        <w:t>Hegge</w:t>
      </w:r>
      <w:proofErr w:type="spellEnd"/>
      <w:r w:rsidR="00B560CF">
        <w:rPr>
          <w:rFonts w:ascii="Arial" w:hAnsi="Arial" w:cs="Arial"/>
          <w:sz w:val="22"/>
          <w:szCs w:val="22"/>
        </w:rPr>
        <w:t xml:space="preserve"> oder Hof- und Waldführungen</w:t>
      </w:r>
      <w:r w:rsidR="00F4373A">
        <w:rPr>
          <w:rFonts w:ascii="Arial" w:hAnsi="Arial" w:cs="Arial"/>
          <w:sz w:val="22"/>
          <w:szCs w:val="22"/>
        </w:rPr>
        <w:t xml:space="preserve"> verkürzen </w:t>
      </w:r>
      <w:r w:rsidR="00F4373A" w:rsidRPr="00E507A9">
        <w:rPr>
          <w:rFonts w:ascii="Arial" w:hAnsi="Arial" w:cs="Arial"/>
          <w:sz w:val="22"/>
          <w:szCs w:val="22"/>
        </w:rPr>
        <w:t xml:space="preserve">die Zeit vom Einlass bis zum Filmbeginn. </w:t>
      </w:r>
      <w:r w:rsidR="00F4373A">
        <w:rPr>
          <w:rFonts w:ascii="Arial" w:hAnsi="Arial" w:cs="Arial"/>
          <w:sz w:val="22"/>
          <w:szCs w:val="22"/>
        </w:rPr>
        <w:t>Zudem haben einige Hofläden geöffnet.</w:t>
      </w:r>
    </w:p>
    <w:p w:rsidR="00B560CF" w:rsidRDefault="00143FBD" w:rsidP="00F4373A">
      <w:pPr>
        <w:pStyle w:val="StandardWeb"/>
        <w:spacing w:before="0" w:beforeAutospacing="0" w:after="0" w:afterAutospacing="0" w:line="360" w:lineRule="auto"/>
        <w:rPr>
          <w:rFonts w:ascii="Arial" w:hAnsi="Arial" w:cs="Arial"/>
          <w:sz w:val="22"/>
          <w:szCs w:val="22"/>
        </w:rPr>
      </w:pPr>
      <w:r>
        <w:rPr>
          <w:rFonts w:ascii="Arial" w:hAnsi="Arial" w:cs="Arial"/>
          <w:sz w:val="22"/>
          <w:szCs w:val="22"/>
        </w:rPr>
        <w:t>E</w:t>
      </w:r>
      <w:r w:rsidR="00F4373A">
        <w:rPr>
          <w:rFonts w:ascii="Arial" w:hAnsi="Arial" w:cs="Arial"/>
          <w:sz w:val="22"/>
          <w:szCs w:val="22"/>
        </w:rPr>
        <w:t xml:space="preserve">s </w:t>
      </w:r>
      <w:r>
        <w:rPr>
          <w:rFonts w:ascii="Arial" w:hAnsi="Arial" w:cs="Arial"/>
          <w:sz w:val="22"/>
          <w:szCs w:val="22"/>
        </w:rPr>
        <w:t xml:space="preserve">gibt </w:t>
      </w:r>
      <w:r w:rsidR="00F4373A">
        <w:rPr>
          <w:rFonts w:ascii="Arial" w:hAnsi="Arial" w:cs="Arial"/>
          <w:sz w:val="22"/>
          <w:szCs w:val="22"/>
        </w:rPr>
        <w:t>wieder überdachte Schlechtwetter-Alternativen, so dass die Filme in jedem Fall</w:t>
      </w:r>
      <w:r>
        <w:rPr>
          <w:rFonts w:ascii="Arial" w:hAnsi="Arial" w:cs="Arial"/>
          <w:sz w:val="22"/>
          <w:szCs w:val="22"/>
        </w:rPr>
        <w:t xml:space="preserve"> </w:t>
      </w:r>
      <w:r w:rsidR="00F4373A">
        <w:rPr>
          <w:rFonts w:ascii="Arial" w:hAnsi="Arial" w:cs="Arial"/>
          <w:sz w:val="22"/>
          <w:szCs w:val="22"/>
        </w:rPr>
        <w:t>gezeigt werden können</w:t>
      </w:r>
      <w:r>
        <w:rPr>
          <w:rFonts w:ascii="Arial" w:hAnsi="Arial" w:cs="Arial"/>
          <w:sz w:val="22"/>
          <w:szCs w:val="22"/>
        </w:rPr>
        <w:t xml:space="preserve"> – wenn auch nur in kleinerem Kreis</w:t>
      </w:r>
      <w:r w:rsidR="00F4373A">
        <w:rPr>
          <w:rFonts w:ascii="Arial" w:hAnsi="Arial" w:cs="Arial"/>
          <w:sz w:val="22"/>
          <w:szCs w:val="22"/>
        </w:rPr>
        <w:t xml:space="preserve">. </w:t>
      </w:r>
      <w:r>
        <w:rPr>
          <w:rFonts w:ascii="Arial" w:hAnsi="Arial" w:cs="Arial"/>
          <w:sz w:val="22"/>
          <w:szCs w:val="22"/>
        </w:rPr>
        <w:t>Daher empfiehlt der Veranstalter</w:t>
      </w:r>
      <w:r w:rsidR="00AE1D55">
        <w:rPr>
          <w:rFonts w:ascii="Arial" w:hAnsi="Arial" w:cs="Arial"/>
          <w:sz w:val="22"/>
          <w:szCs w:val="22"/>
        </w:rPr>
        <w:t>,</w:t>
      </w:r>
      <w:r>
        <w:rPr>
          <w:rFonts w:ascii="Arial" w:hAnsi="Arial" w:cs="Arial"/>
          <w:sz w:val="22"/>
          <w:szCs w:val="22"/>
        </w:rPr>
        <w:t xml:space="preserve"> </w:t>
      </w:r>
      <w:r w:rsidR="00F4373A">
        <w:rPr>
          <w:rFonts w:ascii="Arial" w:hAnsi="Arial" w:cs="Arial"/>
          <w:sz w:val="22"/>
          <w:szCs w:val="22"/>
        </w:rPr>
        <w:t xml:space="preserve">Karten im Vorverkauf </w:t>
      </w:r>
      <w:r>
        <w:rPr>
          <w:rFonts w:ascii="Arial" w:hAnsi="Arial" w:cs="Arial"/>
          <w:sz w:val="22"/>
          <w:szCs w:val="22"/>
        </w:rPr>
        <w:t>zu erwerben</w:t>
      </w:r>
      <w:r w:rsidR="001F67DE">
        <w:rPr>
          <w:rFonts w:ascii="Arial" w:hAnsi="Arial" w:cs="Arial"/>
          <w:sz w:val="22"/>
          <w:szCs w:val="22"/>
        </w:rPr>
        <w:t>, wo das noch möglich ist</w:t>
      </w:r>
      <w:r>
        <w:rPr>
          <w:rFonts w:ascii="Arial" w:hAnsi="Arial" w:cs="Arial"/>
          <w:sz w:val="22"/>
          <w:szCs w:val="22"/>
        </w:rPr>
        <w:t xml:space="preserve">. </w:t>
      </w:r>
    </w:p>
    <w:p w:rsidR="00672459" w:rsidRDefault="00F4373A" w:rsidP="00EF2482">
      <w:pPr>
        <w:pStyle w:val="StandardWeb"/>
        <w:spacing w:before="0" w:beforeAutospacing="0" w:after="0" w:afterAutospacing="0" w:line="360" w:lineRule="auto"/>
        <w:rPr>
          <w:rFonts w:ascii="Arial" w:hAnsi="Arial" w:cs="Arial"/>
          <w:sz w:val="22"/>
          <w:szCs w:val="22"/>
        </w:rPr>
      </w:pPr>
      <w:r>
        <w:rPr>
          <w:rFonts w:ascii="Arial" w:hAnsi="Arial" w:cs="Arial"/>
          <w:sz w:val="22"/>
          <w:szCs w:val="22"/>
        </w:rPr>
        <w:t xml:space="preserve">Informationen </w:t>
      </w:r>
      <w:r w:rsidR="009C4461">
        <w:rPr>
          <w:rFonts w:ascii="Arial" w:hAnsi="Arial" w:cs="Arial"/>
          <w:sz w:val="22"/>
          <w:szCs w:val="22"/>
        </w:rPr>
        <w:t>dazu, zur Öffnung der Abendkassen</w:t>
      </w:r>
      <w:r>
        <w:rPr>
          <w:rFonts w:ascii="Arial" w:hAnsi="Arial" w:cs="Arial"/>
          <w:sz w:val="22"/>
          <w:szCs w:val="22"/>
        </w:rPr>
        <w:t xml:space="preserve"> sowie das Gesamtprogramm sind unter </w:t>
      </w:r>
      <w:hyperlink r:id="rId5" w:history="1">
        <w:r w:rsidRPr="0086446C">
          <w:rPr>
            <w:rStyle w:val="Hyperlink"/>
            <w:rFonts w:ascii="Arial" w:hAnsi="Arial" w:cs="Arial"/>
            <w:sz w:val="22"/>
            <w:szCs w:val="22"/>
          </w:rPr>
          <w:t>www.sommerflimmern.de</w:t>
        </w:r>
      </w:hyperlink>
      <w:r>
        <w:rPr>
          <w:rFonts w:ascii="Arial" w:hAnsi="Arial" w:cs="Arial"/>
          <w:sz w:val="22"/>
          <w:szCs w:val="22"/>
        </w:rPr>
        <w:t xml:space="preserve"> zu finden. Der Eintritt beträgt 7,00 €, ermäßigt 5,00 € und mit KUKUK 1,00 €. </w:t>
      </w:r>
      <w:r w:rsidR="00CA29B4">
        <w:rPr>
          <w:rFonts w:ascii="Arial" w:hAnsi="Arial" w:cs="Arial"/>
          <w:sz w:val="22"/>
          <w:szCs w:val="22"/>
        </w:rPr>
        <w:br/>
      </w:r>
    </w:p>
    <w:p w:rsidR="00CA29B4" w:rsidRDefault="00672459" w:rsidP="00CA29B4">
      <w:pPr>
        <w:pStyle w:val="StandardWeb"/>
        <w:spacing w:before="0" w:beforeAutospacing="0" w:after="0" w:afterAutospacing="0" w:line="360" w:lineRule="auto"/>
        <w:rPr>
          <w:rFonts w:ascii="Arial" w:hAnsi="Arial" w:cs="Arial"/>
          <w:sz w:val="22"/>
          <w:szCs w:val="22"/>
        </w:rPr>
      </w:pPr>
      <w:r>
        <w:rPr>
          <w:rFonts w:ascii="Arial" w:hAnsi="Arial" w:cs="Arial"/>
          <w:sz w:val="22"/>
          <w:szCs w:val="22"/>
        </w:rPr>
        <w:t>Bildunterschrift:</w:t>
      </w:r>
      <w:r w:rsidR="00110F99">
        <w:rPr>
          <w:rFonts w:ascii="Arial" w:hAnsi="Arial" w:cs="Arial"/>
          <w:sz w:val="22"/>
          <w:szCs w:val="22"/>
        </w:rPr>
        <w:t xml:space="preserve"> </w:t>
      </w:r>
      <w:r w:rsidR="00CA29B4">
        <w:rPr>
          <w:rFonts w:ascii="Arial" w:hAnsi="Arial" w:cs="Arial"/>
          <w:sz w:val="22"/>
          <w:szCs w:val="22"/>
        </w:rPr>
        <w:t>Dass im Sommerflimmern 2025 Musik drin ist, verdeutlichen alle Beteiligten: Wolfgang Beckermann (LVO) am Akkordeon, Marcus Greiwe (Kreissparkasse Bersenbrück) an der Trompete, Gabriele Janz (LVO) an der Gitarre, Jannes und Ralf Meyer (Meyerhof Alfhausen) Percussion, Franz Huchtkemper an der Gitarre und Agnes Droste (Gemeinde Alfhausen) am Saxophon (</w:t>
      </w:r>
      <w:proofErr w:type="spellStart"/>
      <w:r w:rsidR="00CA29B4">
        <w:rPr>
          <w:rFonts w:ascii="Arial" w:hAnsi="Arial" w:cs="Arial"/>
          <w:sz w:val="22"/>
          <w:szCs w:val="22"/>
        </w:rPr>
        <w:t>vlnr</w:t>
      </w:r>
      <w:proofErr w:type="spellEnd"/>
      <w:r w:rsidR="00CA29B4">
        <w:rPr>
          <w:rFonts w:ascii="Arial" w:hAnsi="Arial" w:cs="Arial"/>
          <w:sz w:val="22"/>
          <w:szCs w:val="22"/>
        </w:rPr>
        <w:t>).</w:t>
      </w:r>
    </w:p>
    <w:p w:rsidR="001F2D3F" w:rsidRPr="001F2D3F" w:rsidRDefault="00110F99" w:rsidP="00CA29B4">
      <w:pPr>
        <w:pStyle w:val="StandardWeb"/>
        <w:spacing w:before="0" w:beforeAutospacing="0" w:after="0" w:afterAutospacing="0" w:line="360" w:lineRule="auto"/>
        <w:rPr>
          <w:rFonts w:ascii="Arial" w:hAnsi="Arial" w:cs="Arial"/>
        </w:rPr>
      </w:pPr>
      <w:r>
        <w:rPr>
          <w:rFonts w:ascii="Arial" w:hAnsi="Arial" w:cs="Arial"/>
          <w:sz w:val="22"/>
          <w:szCs w:val="22"/>
        </w:rPr>
        <w:t xml:space="preserve">Foto: </w:t>
      </w:r>
      <w:r w:rsidR="006B69D4">
        <w:rPr>
          <w:rFonts w:ascii="Arial" w:hAnsi="Arial" w:cs="Arial"/>
          <w:sz w:val="22"/>
          <w:szCs w:val="22"/>
        </w:rPr>
        <w:t>LVO</w:t>
      </w:r>
      <w:r w:rsidR="003D42BF">
        <w:rPr>
          <w:rFonts w:ascii="Arial" w:hAnsi="Arial" w:cs="Arial"/>
          <w:sz w:val="22"/>
          <w:szCs w:val="22"/>
        </w:rPr>
        <w:t xml:space="preserve"> ©</w:t>
      </w:r>
    </w:p>
    <w:p w:rsidR="001F2D3F" w:rsidRDefault="001F2D3F" w:rsidP="00B209CC">
      <w:pPr>
        <w:pStyle w:val="StandardWeb"/>
        <w:spacing w:before="0" w:beforeAutospacing="0" w:after="0" w:afterAutospacing="0" w:line="360" w:lineRule="auto"/>
        <w:rPr>
          <w:rFonts w:ascii="Arial" w:hAnsi="Arial" w:cs="Arial"/>
          <w:sz w:val="22"/>
          <w:szCs w:val="22"/>
        </w:rPr>
      </w:pPr>
    </w:p>
    <w:sectPr w:rsidR="001F2D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82"/>
    <w:rsid w:val="0000066E"/>
    <w:rsid w:val="0001034E"/>
    <w:rsid w:val="00010A0E"/>
    <w:rsid w:val="000204D1"/>
    <w:rsid w:val="000209E0"/>
    <w:rsid w:val="0004072F"/>
    <w:rsid w:val="0004625F"/>
    <w:rsid w:val="00072867"/>
    <w:rsid w:val="00074E5C"/>
    <w:rsid w:val="00085E56"/>
    <w:rsid w:val="000900F4"/>
    <w:rsid w:val="000937DD"/>
    <w:rsid w:val="000A275E"/>
    <w:rsid w:val="000C6D4B"/>
    <w:rsid w:val="000D187D"/>
    <w:rsid w:val="000E030E"/>
    <w:rsid w:val="000E7F82"/>
    <w:rsid w:val="000F3ECC"/>
    <w:rsid w:val="000F73E2"/>
    <w:rsid w:val="00104DC3"/>
    <w:rsid w:val="00110F99"/>
    <w:rsid w:val="001115A4"/>
    <w:rsid w:val="00111EA3"/>
    <w:rsid w:val="00113B51"/>
    <w:rsid w:val="0012398A"/>
    <w:rsid w:val="001262BE"/>
    <w:rsid w:val="001268C0"/>
    <w:rsid w:val="001270B3"/>
    <w:rsid w:val="00132188"/>
    <w:rsid w:val="00133943"/>
    <w:rsid w:val="00136FCD"/>
    <w:rsid w:val="00136FD0"/>
    <w:rsid w:val="0014155B"/>
    <w:rsid w:val="00143FBD"/>
    <w:rsid w:val="0014660C"/>
    <w:rsid w:val="00154D75"/>
    <w:rsid w:val="00183DEE"/>
    <w:rsid w:val="00196D1F"/>
    <w:rsid w:val="001D785A"/>
    <w:rsid w:val="001E29C1"/>
    <w:rsid w:val="001E2C83"/>
    <w:rsid w:val="001E4FD6"/>
    <w:rsid w:val="001E6F2A"/>
    <w:rsid w:val="001F19D0"/>
    <w:rsid w:val="001F2D3F"/>
    <w:rsid w:val="001F5EB1"/>
    <w:rsid w:val="001F67DE"/>
    <w:rsid w:val="00201B0D"/>
    <w:rsid w:val="0021278F"/>
    <w:rsid w:val="00213433"/>
    <w:rsid w:val="002175BC"/>
    <w:rsid w:val="002202ED"/>
    <w:rsid w:val="0023416F"/>
    <w:rsid w:val="00236073"/>
    <w:rsid w:val="00242BD9"/>
    <w:rsid w:val="00242CE5"/>
    <w:rsid w:val="00246AA9"/>
    <w:rsid w:val="00252687"/>
    <w:rsid w:val="002577A2"/>
    <w:rsid w:val="00266AE3"/>
    <w:rsid w:val="002758B6"/>
    <w:rsid w:val="00280C09"/>
    <w:rsid w:val="00284E3F"/>
    <w:rsid w:val="002B37A3"/>
    <w:rsid w:val="002C51A4"/>
    <w:rsid w:val="002D31E0"/>
    <w:rsid w:val="002D54E8"/>
    <w:rsid w:val="002D7DE5"/>
    <w:rsid w:val="002E0C09"/>
    <w:rsid w:val="002F1F4A"/>
    <w:rsid w:val="002F335D"/>
    <w:rsid w:val="002F73C4"/>
    <w:rsid w:val="00300C39"/>
    <w:rsid w:val="0030508E"/>
    <w:rsid w:val="0032093A"/>
    <w:rsid w:val="00322447"/>
    <w:rsid w:val="003312EC"/>
    <w:rsid w:val="003338F0"/>
    <w:rsid w:val="00334565"/>
    <w:rsid w:val="00336141"/>
    <w:rsid w:val="00342879"/>
    <w:rsid w:val="00345DD9"/>
    <w:rsid w:val="0035173E"/>
    <w:rsid w:val="00351D3C"/>
    <w:rsid w:val="0035290E"/>
    <w:rsid w:val="0035669F"/>
    <w:rsid w:val="00360751"/>
    <w:rsid w:val="00364264"/>
    <w:rsid w:val="00375970"/>
    <w:rsid w:val="00383A51"/>
    <w:rsid w:val="00391266"/>
    <w:rsid w:val="003A2E80"/>
    <w:rsid w:val="003A657D"/>
    <w:rsid w:val="003B50A5"/>
    <w:rsid w:val="003B5559"/>
    <w:rsid w:val="003D42BF"/>
    <w:rsid w:val="003E2F09"/>
    <w:rsid w:val="003F4423"/>
    <w:rsid w:val="003F7396"/>
    <w:rsid w:val="00436CB1"/>
    <w:rsid w:val="004406F7"/>
    <w:rsid w:val="00450038"/>
    <w:rsid w:val="00451B22"/>
    <w:rsid w:val="004652DA"/>
    <w:rsid w:val="00465EC8"/>
    <w:rsid w:val="004721C9"/>
    <w:rsid w:val="004778DF"/>
    <w:rsid w:val="0048665F"/>
    <w:rsid w:val="0049430F"/>
    <w:rsid w:val="004A798E"/>
    <w:rsid w:val="004B487A"/>
    <w:rsid w:val="004C528E"/>
    <w:rsid w:val="004C76A9"/>
    <w:rsid w:val="004D7F5B"/>
    <w:rsid w:val="004E1636"/>
    <w:rsid w:val="004E62D6"/>
    <w:rsid w:val="004F02D3"/>
    <w:rsid w:val="004F3A10"/>
    <w:rsid w:val="004F4FAF"/>
    <w:rsid w:val="004F6F41"/>
    <w:rsid w:val="004F7F72"/>
    <w:rsid w:val="0050589A"/>
    <w:rsid w:val="005059DD"/>
    <w:rsid w:val="005159F2"/>
    <w:rsid w:val="00517E4E"/>
    <w:rsid w:val="005227F8"/>
    <w:rsid w:val="005307DA"/>
    <w:rsid w:val="00531F89"/>
    <w:rsid w:val="0053683A"/>
    <w:rsid w:val="00542A60"/>
    <w:rsid w:val="00565B9F"/>
    <w:rsid w:val="005675C3"/>
    <w:rsid w:val="00572421"/>
    <w:rsid w:val="00577C4A"/>
    <w:rsid w:val="00582B6A"/>
    <w:rsid w:val="00595571"/>
    <w:rsid w:val="005A593F"/>
    <w:rsid w:val="005B4779"/>
    <w:rsid w:val="005B4A15"/>
    <w:rsid w:val="005B6C63"/>
    <w:rsid w:val="005C2626"/>
    <w:rsid w:val="005C2691"/>
    <w:rsid w:val="005C4C8A"/>
    <w:rsid w:val="005D378F"/>
    <w:rsid w:val="005D5FFD"/>
    <w:rsid w:val="005D7FB3"/>
    <w:rsid w:val="005E0087"/>
    <w:rsid w:val="005E2173"/>
    <w:rsid w:val="00601D99"/>
    <w:rsid w:val="00603662"/>
    <w:rsid w:val="0060664A"/>
    <w:rsid w:val="006161C7"/>
    <w:rsid w:val="00622A3C"/>
    <w:rsid w:val="00624416"/>
    <w:rsid w:val="0063773C"/>
    <w:rsid w:val="00645557"/>
    <w:rsid w:val="0065079D"/>
    <w:rsid w:val="006603D7"/>
    <w:rsid w:val="00666636"/>
    <w:rsid w:val="00672398"/>
    <w:rsid w:val="00672459"/>
    <w:rsid w:val="0068165D"/>
    <w:rsid w:val="00682376"/>
    <w:rsid w:val="00684F6A"/>
    <w:rsid w:val="006B2C2F"/>
    <w:rsid w:val="006B62D3"/>
    <w:rsid w:val="006B69D4"/>
    <w:rsid w:val="006C4456"/>
    <w:rsid w:val="006D1C18"/>
    <w:rsid w:val="006D35B0"/>
    <w:rsid w:val="006D738B"/>
    <w:rsid w:val="006F7B60"/>
    <w:rsid w:val="0070060E"/>
    <w:rsid w:val="00701C75"/>
    <w:rsid w:val="007066E5"/>
    <w:rsid w:val="00706D2A"/>
    <w:rsid w:val="00717A5E"/>
    <w:rsid w:val="0072372F"/>
    <w:rsid w:val="0072376D"/>
    <w:rsid w:val="00727F60"/>
    <w:rsid w:val="007303A9"/>
    <w:rsid w:val="007365FF"/>
    <w:rsid w:val="00736DAB"/>
    <w:rsid w:val="00737BD4"/>
    <w:rsid w:val="00752414"/>
    <w:rsid w:val="0077184C"/>
    <w:rsid w:val="00776682"/>
    <w:rsid w:val="00782765"/>
    <w:rsid w:val="00786BB1"/>
    <w:rsid w:val="00793A4B"/>
    <w:rsid w:val="007A3AC0"/>
    <w:rsid w:val="007A5826"/>
    <w:rsid w:val="007B3635"/>
    <w:rsid w:val="007D66FC"/>
    <w:rsid w:val="007E3004"/>
    <w:rsid w:val="007E3794"/>
    <w:rsid w:val="0080521E"/>
    <w:rsid w:val="0080642A"/>
    <w:rsid w:val="00811979"/>
    <w:rsid w:val="00827B4C"/>
    <w:rsid w:val="00852BC3"/>
    <w:rsid w:val="008573E9"/>
    <w:rsid w:val="00871DBB"/>
    <w:rsid w:val="008806B0"/>
    <w:rsid w:val="0088391A"/>
    <w:rsid w:val="00885C09"/>
    <w:rsid w:val="0088644B"/>
    <w:rsid w:val="00894AF5"/>
    <w:rsid w:val="008B6D39"/>
    <w:rsid w:val="008C0EA9"/>
    <w:rsid w:val="008C7588"/>
    <w:rsid w:val="008E1329"/>
    <w:rsid w:val="008F2255"/>
    <w:rsid w:val="009044D0"/>
    <w:rsid w:val="009045C2"/>
    <w:rsid w:val="00906D8D"/>
    <w:rsid w:val="00974EE3"/>
    <w:rsid w:val="00976994"/>
    <w:rsid w:val="00981B98"/>
    <w:rsid w:val="00983A26"/>
    <w:rsid w:val="00990053"/>
    <w:rsid w:val="009974F4"/>
    <w:rsid w:val="009A253D"/>
    <w:rsid w:val="009C4380"/>
    <w:rsid w:val="009C4461"/>
    <w:rsid w:val="009D5054"/>
    <w:rsid w:val="009F3D90"/>
    <w:rsid w:val="009F42DC"/>
    <w:rsid w:val="00A01160"/>
    <w:rsid w:val="00A064E3"/>
    <w:rsid w:val="00A12568"/>
    <w:rsid w:val="00A34124"/>
    <w:rsid w:val="00A47615"/>
    <w:rsid w:val="00A51C3F"/>
    <w:rsid w:val="00A528BD"/>
    <w:rsid w:val="00A5733A"/>
    <w:rsid w:val="00A70B37"/>
    <w:rsid w:val="00A860B5"/>
    <w:rsid w:val="00A87C04"/>
    <w:rsid w:val="00A90623"/>
    <w:rsid w:val="00A92E72"/>
    <w:rsid w:val="00AA118B"/>
    <w:rsid w:val="00AA3BB7"/>
    <w:rsid w:val="00AB7CE3"/>
    <w:rsid w:val="00AC0927"/>
    <w:rsid w:val="00AC653E"/>
    <w:rsid w:val="00AD6EE2"/>
    <w:rsid w:val="00AE1D55"/>
    <w:rsid w:val="00B032C3"/>
    <w:rsid w:val="00B12500"/>
    <w:rsid w:val="00B1476A"/>
    <w:rsid w:val="00B209CC"/>
    <w:rsid w:val="00B22206"/>
    <w:rsid w:val="00B2344E"/>
    <w:rsid w:val="00B30BB4"/>
    <w:rsid w:val="00B42A09"/>
    <w:rsid w:val="00B46CDA"/>
    <w:rsid w:val="00B525B3"/>
    <w:rsid w:val="00B560CF"/>
    <w:rsid w:val="00B61911"/>
    <w:rsid w:val="00B67CC6"/>
    <w:rsid w:val="00B70881"/>
    <w:rsid w:val="00B76AF3"/>
    <w:rsid w:val="00B778E2"/>
    <w:rsid w:val="00B82924"/>
    <w:rsid w:val="00B82A91"/>
    <w:rsid w:val="00B84B03"/>
    <w:rsid w:val="00BA0D3D"/>
    <w:rsid w:val="00BB26B0"/>
    <w:rsid w:val="00BD14E5"/>
    <w:rsid w:val="00BD74A3"/>
    <w:rsid w:val="00BE1F4A"/>
    <w:rsid w:val="00BE47C1"/>
    <w:rsid w:val="00BE6082"/>
    <w:rsid w:val="00BF0958"/>
    <w:rsid w:val="00BF653B"/>
    <w:rsid w:val="00C02CC9"/>
    <w:rsid w:val="00C058AB"/>
    <w:rsid w:val="00C07779"/>
    <w:rsid w:val="00C1603E"/>
    <w:rsid w:val="00C33DD6"/>
    <w:rsid w:val="00C3611D"/>
    <w:rsid w:val="00C3730E"/>
    <w:rsid w:val="00C44686"/>
    <w:rsid w:val="00C47A91"/>
    <w:rsid w:val="00C67B65"/>
    <w:rsid w:val="00C82FE0"/>
    <w:rsid w:val="00C8668C"/>
    <w:rsid w:val="00C91121"/>
    <w:rsid w:val="00CA271E"/>
    <w:rsid w:val="00CA29B4"/>
    <w:rsid w:val="00CA65BF"/>
    <w:rsid w:val="00CB2686"/>
    <w:rsid w:val="00CB6E33"/>
    <w:rsid w:val="00CC780D"/>
    <w:rsid w:val="00CF51C2"/>
    <w:rsid w:val="00D24412"/>
    <w:rsid w:val="00D3051B"/>
    <w:rsid w:val="00D32EA7"/>
    <w:rsid w:val="00D419D8"/>
    <w:rsid w:val="00D50066"/>
    <w:rsid w:val="00D517FE"/>
    <w:rsid w:val="00D54C51"/>
    <w:rsid w:val="00D63712"/>
    <w:rsid w:val="00D717E2"/>
    <w:rsid w:val="00D80AC6"/>
    <w:rsid w:val="00D91E49"/>
    <w:rsid w:val="00D97BF8"/>
    <w:rsid w:val="00DA48DD"/>
    <w:rsid w:val="00DA5610"/>
    <w:rsid w:val="00DA7444"/>
    <w:rsid w:val="00DB19D3"/>
    <w:rsid w:val="00DB1F69"/>
    <w:rsid w:val="00DC2423"/>
    <w:rsid w:val="00DC6CAE"/>
    <w:rsid w:val="00DD0585"/>
    <w:rsid w:val="00DD43B9"/>
    <w:rsid w:val="00DE01B8"/>
    <w:rsid w:val="00DF0E56"/>
    <w:rsid w:val="00DF0FBF"/>
    <w:rsid w:val="00DF1D8B"/>
    <w:rsid w:val="00DF63F2"/>
    <w:rsid w:val="00E10DF3"/>
    <w:rsid w:val="00E22ACB"/>
    <w:rsid w:val="00E22DB2"/>
    <w:rsid w:val="00E242B3"/>
    <w:rsid w:val="00E31D6E"/>
    <w:rsid w:val="00E32BB0"/>
    <w:rsid w:val="00E507A9"/>
    <w:rsid w:val="00E72BC4"/>
    <w:rsid w:val="00E74EB4"/>
    <w:rsid w:val="00E76B8A"/>
    <w:rsid w:val="00E91518"/>
    <w:rsid w:val="00E92CDB"/>
    <w:rsid w:val="00EA6179"/>
    <w:rsid w:val="00EB39F9"/>
    <w:rsid w:val="00EB5E5B"/>
    <w:rsid w:val="00ED5283"/>
    <w:rsid w:val="00EE5AA7"/>
    <w:rsid w:val="00EE7A40"/>
    <w:rsid w:val="00EF22A7"/>
    <w:rsid w:val="00EF2482"/>
    <w:rsid w:val="00F03E03"/>
    <w:rsid w:val="00F1140A"/>
    <w:rsid w:val="00F20FBF"/>
    <w:rsid w:val="00F315B5"/>
    <w:rsid w:val="00F37934"/>
    <w:rsid w:val="00F406EB"/>
    <w:rsid w:val="00F419B3"/>
    <w:rsid w:val="00F4373A"/>
    <w:rsid w:val="00F47F1F"/>
    <w:rsid w:val="00F54A31"/>
    <w:rsid w:val="00F606FB"/>
    <w:rsid w:val="00F61CA9"/>
    <w:rsid w:val="00F62C32"/>
    <w:rsid w:val="00F82B63"/>
    <w:rsid w:val="00F86192"/>
    <w:rsid w:val="00F8730B"/>
    <w:rsid w:val="00F9213E"/>
    <w:rsid w:val="00F96D0F"/>
    <w:rsid w:val="00FA245F"/>
    <w:rsid w:val="00FA602D"/>
    <w:rsid w:val="00FB41AF"/>
    <w:rsid w:val="00FC2BC2"/>
    <w:rsid w:val="00FC5F27"/>
    <w:rsid w:val="00FC6BA7"/>
    <w:rsid w:val="00FD0982"/>
    <w:rsid w:val="00FF30A0"/>
    <w:rsid w:val="00FF3B31"/>
    <w:rsid w:val="00FF60D2"/>
    <w:rsid w:val="00FF6B8F"/>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DF7D"/>
  <w15:docId w15:val="{C76EB76F-FD09-4A68-8413-7EF37747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E7F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E7F82"/>
    <w:rPr>
      <w:b/>
      <w:bCs/>
    </w:rPr>
  </w:style>
  <w:style w:type="character" w:styleId="Hyperlink">
    <w:name w:val="Hyperlink"/>
    <w:basedOn w:val="Absatz-Standardschriftart"/>
    <w:uiPriority w:val="99"/>
    <w:unhideWhenUsed/>
    <w:rsid w:val="00D3051B"/>
    <w:rPr>
      <w:color w:val="0000FF" w:themeColor="hyperlink"/>
      <w:u w:val="single"/>
    </w:rPr>
  </w:style>
  <w:style w:type="paragraph" w:styleId="Sprechblasentext">
    <w:name w:val="Balloon Text"/>
    <w:basedOn w:val="Standard"/>
    <w:link w:val="SprechblasentextZchn"/>
    <w:uiPriority w:val="99"/>
    <w:semiHidden/>
    <w:unhideWhenUsed/>
    <w:rsid w:val="00E507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7A9"/>
    <w:rPr>
      <w:rFonts w:ascii="Tahoma" w:hAnsi="Tahoma" w:cs="Tahoma"/>
      <w:sz w:val="16"/>
      <w:szCs w:val="16"/>
    </w:rPr>
  </w:style>
  <w:style w:type="character" w:styleId="NichtaufgelsteErwhnung">
    <w:name w:val="Unresolved Mention"/>
    <w:basedOn w:val="Absatz-Standardschriftart"/>
    <w:uiPriority w:val="99"/>
    <w:semiHidden/>
    <w:unhideWhenUsed/>
    <w:rsid w:val="00672459"/>
    <w:rPr>
      <w:color w:val="605E5C"/>
      <w:shd w:val="clear" w:color="auto" w:fill="E1DFDD"/>
    </w:rPr>
  </w:style>
  <w:style w:type="table" w:styleId="Tabellenraster">
    <w:name w:val="Table Grid"/>
    <w:basedOn w:val="NormaleTabelle"/>
    <w:uiPriority w:val="39"/>
    <w:rsid w:val="0060664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62939">
      <w:bodyDiv w:val="1"/>
      <w:marLeft w:val="0"/>
      <w:marRight w:val="0"/>
      <w:marTop w:val="0"/>
      <w:marBottom w:val="0"/>
      <w:divBdr>
        <w:top w:val="none" w:sz="0" w:space="0" w:color="auto"/>
        <w:left w:val="none" w:sz="0" w:space="0" w:color="auto"/>
        <w:bottom w:val="none" w:sz="0" w:space="0" w:color="auto"/>
        <w:right w:val="none" w:sz="0" w:space="0" w:color="auto"/>
      </w:divBdr>
    </w:div>
    <w:div w:id="21204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mmerflimmern.de" TargetMode="Externa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Gemeinde Bad Laer</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Janz</dc:creator>
  <cp:lastModifiedBy>Gabriele Janz</cp:lastModifiedBy>
  <cp:revision>2</cp:revision>
  <cp:lastPrinted>2025-05-14T13:39:00Z</cp:lastPrinted>
  <dcterms:created xsi:type="dcterms:W3CDTF">2025-06-03T11:16:00Z</dcterms:created>
  <dcterms:modified xsi:type="dcterms:W3CDTF">2025-06-03T11:16:00Z</dcterms:modified>
</cp:coreProperties>
</file>