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41CC" w14:textId="21AE5463" w:rsidR="00D96459" w:rsidRDefault="00D9645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E82784" wp14:editId="182B680D">
            <wp:simplePos x="0" y="0"/>
            <wp:positionH relativeFrom="column">
              <wp:posOffset>2005330</wp:posOffset>
            </wp:positionH>
            <wp:positionV relativeFrom="paragraph">
              <wp:posOffset>43180</wp:posOffset>
            </wp:positionV>
            <wp:extent cx="4056380" cy="384175"/>
            <wp:effectExtent l="0" t="0" r="1270" b="0"/>
            <wp:wrapNone/>
            <wp:docPr id="1" name="Bild 1" descr="Aktuell!VARUS pos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uell!VARUS pos 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E8811E" w14:textId="77777777" w:rsidR="00D96459" w:rsidRDefault="00D9645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</w:p>
    <w:p w14:paraId="7CDA5ADE" w14:textId="77777777" w:rsidR="00D96459" w:rsidRDefault="00D9645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</w:p>
    <w:p w14:paraId="3BE85014" w14:textId="77777777" w:rsidR="00D96459" w:rsidRDefault="00D9645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</w:p>
    <w:p w14:paraId="1F64C88B" w14:textId="77777777" w:rsidR="00E31E41" w:rsidRPr="00E31E41" w:rsidRDefault="00E31E41" w:rsidP="00E31E41">
      <w:pPr>
        <w:rPr>
          <w:rFonts w:ascii="Fira Sans" w:hAnsi="Fira Sans" w:cs="Times New Roman"/>
          <w:sz w:val="40"/>
          <w:szCs w:val="40"/>
          <w:u w:val="single"/>
        </w:rPr>
      </w:pPr>
      <w:r w:rsidRPr="00E31E41">
        <w:rPr>
          <w:rFonts w:ascii="Fira Sans" w:hAnsi="Fira Sans" w:cs="Times New Roman"/>
          <w:sz w:val="40"/>
          <w:szCs w:val="40"/>
          <w:u w:val="single"/>
        </w:rPr>
        <w:t>PRESSEINFORMATION</w:t>
      </w:r>
    </w:p>
    <w:p w14:paraId="3D1AA90A" w14:textId="77777777" w:rsidR="00E31E41" w:rsidRDefault="00E31E41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</w:p>
    <w:p w14:paraId="4D67BA59" w14:textId="77777777" w:rsidR="00E31E41" w:rsidRDefault="00E31E41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</w:p>
    <w:p w14:paraId="128F972A" w14:textId="42D3AB84" w:rsidR="00D96459" w:rsidRPr="00D96459" w:rsidRDefault="001C27E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Sommer</w:t>
      </w:r>
      <w:r w:rsidR="00D96459" w:rsidRPr="00D96459">
        <w:rPr>
          <w:rFonts w:ascii="Fira Sans" w:hAnsi="Fira Sans"/>
          <w:b/>
          <w:bCs/>
          <w:sz w:val="24"/>
          <w:szCs w:val="24"/>
        </w:rPr>
        <w:t>ferien im Varusschlacht-Museum</w:t>
      </w:r>
    </w:p>
    <w:p w14:paraId="29A6F2D6" w14:textId="0D50B365" w:rsidR="00D96459" w:rsidRPr="00D96459" w:rsidRDefault="00D9645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  <w:r w:rsidRPr="00D96459">
        <w:rPr>
          <w:rFonts w:ascii="Fira Sans" w:hAnsi="Fira Sans"/>
          <w:b/>
          <w:bCs/>
          <w:sz w:val="24"/>
          <w:szCs w:val="24"/>
        </w:rPr>
        <w:t xml:space="preserve">Familienführungen und </w:t>
      </w:r>
      <w:r w:rsidR="001C27E9">
        <w:rPr>
          <w:rFonts w:ascii="Fira Sans" w:hAnsi="Fira Sans"/>
          <w:b/>
          <w:bCs/>
          <w:sz w:val="24"/>
          <w:szCs w:val="24"/>
        </w:rPr>
        <w:t>Mitmachprogramme</w:t>
      </w:r>
      <w:r w:rsidRPr="00D96459">
        <w:rPr>
          <w:rFonts w:ascii="Fira Sans" w:hAnsi="Fira Sans"/>
          <w:b/>
          <w:bCs/>
          <w:sz w:val="24"/>
          <w:szCs w:val="24"/>
        </w:rPr>
        <w:t xml:space="preserve"> </w:t>
      </w:r>
      <w:r w:rsidR="006E7AE2">
        <w:rPr>
          <w:rFonts w:ascii="Fira Sans" w:hAnsi="Fira Sans"/>
          <w:b/>
          <w:bCs/>
          <w:sz w:val="24"/>
          <w:szCs w:val="24"/>
        </w:rPr>
        <w:t>sorgen für Abwechslung</w:t>
      </w:r>
    </w:p>
    <w:p w14:paraId="58C77C47" w14:textId="77777777" w:rsidR="00D96459" w:rsidRPr="00D96459" w:rsidRDefault="00D96459" w:rsidP="00D96459">
      <w:pPr>
        <w:spacing w:line="276" w:lineRule="auto"/>
        <w:rPr>
          <w:rFonts w:ascii="Fira Sans" w:hAnsi="Fira Sans"/>
          <w:b/>
          <w:bCs/>
          <w:sz w:val="24"/>
          <w:szCs w:val="24"/>
        </w:rPr>
      </w:pPr>
    </w:p>
    <w:p w14:paraId="3566F9D2" w14:textId="3669429C" w:rsidR="00425B84" w:rsidRDefault="00831968" w:rsidP="00D96459">
      <w:pPr>
        <w:spacing w:line="276" w:lineRule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Auch in diesem Jahr </w:t>
      </w:r>
      <w:r w:rsidR="00E831AF">
        <w:rPr>
          <w:rFonts w:ascii="Fira Sans" w:hAnsi="Fira Sans"/>
          <w:sz w:val="24"/>
          <w:szCs w:val="24"/>
        </w:rPr>
        <w:t>gibt es im</w:t>
      </w:r>
      <w:r>
        <w:rPr>
          <w:rFonts w:ascii="Fira Sans" w:hAnsi="Fira Sans"/>
          <w:sz w:val="24"/>
          <w:szCs w:val="24"/>
        </w:rPr>
        <w:t xml:space="preserve"> Varusschlacht-Museum </w:t>
      </w:r>
      <w:r w:rsidR="00425B84">
        <w:rPr>
          <w:rFonts w:ascii="Fira Sans" w:hAnsi="Fira Sans"/>
          <w:sz w:val="24"/>
          <w:szCs w:val="24"/>
        </w:rPr>
        <w:t xml:space="preserve">in den Sommerferien </w:t>
      </w:r>
      <w:r w:rsidR="00CF01CE">
        <w:rPr>
          <w:rFonts w:ascii="Fira Sans" w:hAnsi="Fira Sans"/>
          <w:sz w:val="24"/>
          <w:szCs w:val="24"/>
        </w:rPr>
        <w:t>(</w:t>
      </w:r>
      <w:r w:rsidR="00425B84" w:rsidRPr="00D96459">
        <w:rPr>
          <w:rFonts w:ascii="Fira Sans" w:hAnsi="Fira Sans"/>
          <w:sz w:val="24"/>
          <w:szCs w:val="24"/>
        </w:rPr>
        <w:t xml:space="preserve">Niedersachsen und Nordrhein-Westfalen) </w:t>
      </w:r>
      <w:r w:rsidR="00425B84">
        <w:rPr>
          <w:rFonts w:ascii="Fira Sans" w:hAnsi="Fira Sans"/>
          <w:sz w:val="24"/>
          <w:szCs w:val="24"/>
        </w:rPr>
        <w:t>abwechslungsreiche Angebote für Familie</w:t>
      </w:r>
      <w:r w:rsidR="006328EA">
        <w:rPr>
          <w:rFonts w:ascii="Fira Sans" w:hAnsi="Fira Sans"/>
          <w:sz w:val="24"/>
          <w:szCs w:val="24"/>
        </w:rPr>
        <w:t>n</w:t>
      </w:r>
      <w:r w:rsidR="00425B84">
        <w:rPr>
          <w:rFonts w:ascii="Fira Sans" w:hAnsi="Fira Sans"/>
          <w:sz w:val="24"/>
          <w:szCs w:val="24"/>
        </w:rPr>
        <w:t xml:space="preserve">. An jedem </w:t>
      </w:r>
      <w:r w:rsidR="00B64994">
        <w:rPr>
          <w:rFonts w:ascii="Fira Sans" w:hAnsi="Fira Sans"/>
          <w:sz w:val="24"/>
          <w:szCs w:val="24"/>
        </w:rPr>
        <w:t>Mittwoch und Donnerstag</w:t>
      </w:r>
      <w:r w:rsidR="00425B84">
        <w:rPr>
          <w:rFonts w:ascii="Fira Sans" w:hAnsi="Fira Sans"/>
          <w:sz w:val="24"/>
          <w:szCs w:val="24"/>
        </w:rPr>
        <w:t xml:space="preserve"> stehen Familienführungen und Mitmachaktionen </w:t>
      </w:r>
      <w:r w:rsidR="00732A47">
        <w:rPr>
          <w:rFonts w:ascii="Fira Sans" w:hAnsi="Fira Sans"/>
          <w:sz w:val="24"/>
          <w:szCs w:val="24"/>
        </w:rPr>
        <w:t>im Veranstaltungskalender</w:t>
      </w:r>
      <w:r w:rsidR="00CF01CE">
        <w:rPr>
          <w:rFonts w:ascii="Fira Sans" w:hAnsi="Fira Sans"/>
          <w:sz w:val="24"/>
          <w:szCs w:val="24"/>
        </w:rPr>
        <w:t>.</w:t>
      </w:r>
    </w:p>
    <w:p w14:paraId="48765520" w14:textId="77777777" w:rsidR="00425B84" w:rsidRDefault="00425B84" w:rsidP="00D96459">
      <w:pPr>
        <w:spacing w:line="276" w:lineRule="auto"/>
        <w:rPr>
          <w:rFonts w:ascii="Fira Sans" w:hAnsi="Fira Sans"/>
          <w:sz w:val="24"/>
          <w:szCs w:val="24"/>
        </w:rPr>
      </w:pPr>
    </w:p>
    <w:p w14:paraId="23863C8F" w14:textId="5BFF9385" w:rsidR="00D96459" w:rsidRDefault="00080E85" w:rsidP="00D96459">
      <w:pPr>
        <w:spacing w:line="276" w:lineRule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Der Mittwoch startet immer um 11:00 Uhr mit einer </w:t>
      </w:r>
      <w:r w:rsidR="00D96459" w:rsidRPr="00D96459">
        <w:rPr>
          <w:rFonts w:ascii="Fira Sans" w:hAnsi="Fira Sans"/>
          <w:sz w:val="24"/>
          <w:szCs w:val="24"/>
        </w:rPr>
        <w:t>Familienführung</w:t>
      </w:r>
      <w:r w:rsidR="00425B84">
        <w:rPr>
          <w:rFonts w:ascii="Fira Sans" w:hAnsi="Fira Sans"/>
          <w:sz w:val="24"/>
          <w:szCs w:val="24"/>
        </w:rPr>
        <w:t xml:space="preserve"> zur Varusschlacht</w:t>
      </w:r>
      <w:r>
        <w:rPr>
          <w:rFonts w:ascii="Fira Sans" w:hAnsi="Fira Sans"/>
          <w:sz w:val="24"/>
          <w:szCs w:val="24"/>
        </w:rPr>
        <w:t xml:space="preserve">. Hier begeben sich </w:t>
      </w:r>
      <w:r w:rsidR="00D96459" w:rsidRPr="00D96459">
        <w:rPr>
          <w:rFonts w:ascii="Fira Sans" w:hAnsi="Fira Sans"/>
          <w:sz w:val="24"/>
          <w:szCs w:val="24"/>
        </w:rPr>
        <w:t>Kinder und Erwachsene auf d</w:t>
      </w:r>
      <w:r w:rsidR="00B64994">
        <w:rPr>
          <w:rFonts w:ascii="Fira Sans" w:hAnsi="Fira Sans"/>
          <w:sz w:val="24"/>
          <w:szCs w:val="24"/>
        </w:rPr>
        <w:t xml:space="preserve">ie </w:t>
      </w:r>
      <w:r w:rsidR="00D96459" w:rsidRPr="00D96459">
        <w:rPr>
          <w:rFonts w:ascii="Fira Sans" w:hAnsi="Fira Sans"/>
          <w:sz w:val="24"/>
          <w:szCs w:val="24"/>
        </w:rPr>
        <w:t xml:space="preserve">Spuren der Römer und Germanen und erfahren alles über ihren Alltag. Was hat sich vor 2000 Jahren in Kalkriese abgespielt? </w:t>
      </w:r>
      <w:r w:rsidR="00C72E80">
        <w:rPr>
          <w:rFonts w:ascii="Fira Sans" w:hAnsi="Fira Sans"/>
          <w:sz w:val="24"/>
          <w:szCs w:val="24"/>
        </w:rPr>
        <w:t xml:space="preserve">Wie wurde </w:t>
      </w:r>
      <w:r w:rsidR="006A452C">
        <w:rPr>
          <w:rFonts w:ascii="Fira Sans" w:hAnsi="Fira Sans"/>
          <w:sz w:val="24"/>
          <w:szCs w:val="24"/>
        </w:rPr>
        <w:t xml:space="preserve">das Schlachtfeld in </w:t>
      </w:r>
      <w:r w:rsidR="00C72E80">
        <w:rPr>
          <w:rFonts w:ascii="Fira Sans" w:hAnsi="Fira Sans"/>
          <w:sz w:val="24"/>
          <w:szCs w:val="24"/>
        </w:rPr>
        <w:t xml:space="preserve">Kalkriese entdeckt? Nur zwei Fragen, die in der Ausstellung </w:t>
      </w:r>
      <w:r w:rsidR="00294643">
        <w:rPr>
          <w:rFonts w:ascii="Fira Sans" w:hAnsi="Fira Sans"/>
          <w:sz w:val="24"/>
          <w:szCs w:val="24"/>
        </w:rPr>
        <w:t xml:space="preserve">gemeinsam beantwortet werden. </w:t>
      </w:r>
      <w:r w:rsidR="00E82F77">
        <w:rPr>
          <w:rFonts w:ascii="Fira Sans" w:hAnsi="Fira Sans"/>
          <w:sz w:val="24"/>
          <w:szCs w:val="24"/>
        </w:rPr>
        <w:t>Ein Blick auf den römischen Schienenpanzer</w:t>
      </w:r>
      <w:r w:rsidR="00294643">
        <w:rPr>
          <w:rFonts w:ascii="Fira Sans" w:hAnsi="Fira Sans"/>
          <w:sz w:val="24"/>
          <w:szCs w:val="24"/>
        </w:rPr>
        <w:t>, der endlich wieder zu sehen ist,</w:t>
      </w:r>
      <w:r w:rsidR="00E82F77">
        <w:rPr>
          <w:rFonts w:ascii="Fira Sans" w:hAnsi="Fira Sans"/>
          <w:sz w:val="24"/>
          <w:szCs w:val="24"/>
        </w:rPr>
        <w:t xml:space="preserve"> darf natürlich nicht fehlen – </w:t>
      </w:r>
      <w:r w:rsidR="0056194D">
        <w:rPr>
          <w:rFonts w:ascii="Fira Sans" w:hAnsi="Fira Sans"/>
          <w:sz w:val="24"/>
          <w:szCs w:val="24"/>
        </w:rPr>
        <w:t xml:space="preserve">inklusiver einer Anprobe </w:t>
      </w:r>
      <w:r w:rsidR="007E1AF6">
        <w:rPr>
          <w:rFonts w:ascii="Fira Sans" w:hAnsi="Fira Sans"/>
          <w:sz w:val="24"/>
          <w:szCs w:val="24"/>
        </w:rPr>
        <w:t>von Schienenpanzer, Kettenhemd, Helm und Co.</w:t>
      </w:r>
      <w:r w:rsidR="00D96459" w:rsidRPr="00D96459">
        <w:rPr>
          <w:rFonts w:ascii="Fira Sans" w:hAnsi="Fira Sans"/>
          <w:sz w:val="24"/>
          <w:szCs w:val="24"/>
        </w:rPr>
        <w:t xml:space="preserve">. </w:t>
      </w:r>
      <w:r w:rsidR="00CB5CF9">
        <w:rPr>
          <w:rFonts w:ascii="Fira Sans" w:hAnsi="Fira Sans"/>
          <w:sz w:val="24"/>
          <w:szCs w:val="24"/>
        </w:rPr>
        <w:t xml:space="preserve">Beim Mitmachprogramm </w:t>
      </w:r>
      <w:r w:rsidR="00CD58DA">
        <w:rPr>
          <w:rFonts w:ascii="Fira Sans" w:hAnsi="Fira Sans"/>
          <w:sz w:val="24"/>
          <w:szCs w:val="24"/>
        </w:rPr>
        <w:t xml:space="preserve">ab 13:30 Uhr </w:t>
      </w:r>
      <w:r w:rsidR="00CB5CF9">
        <w:rPr>
          <w:rFonts w:ascii="Fira Sans" w:hAnsi="Fira Sans"/>
          <w:sz w:val="24"/>
          <w:szCs w:val="24"/>
        </w:rPr>
        <w:t xml:space="preserve">im </w:t>
      </w:r>
      <w:proofErr w:type="spellStart"/>
      <w:r w:rsidR="00CB5CF9">
        <w:rPr>
          <w:rFonts w:ascii="Fira Sans" w:hAnsi="Fira Sans"/>
          <w:sz w:val="24"/>
          <w:szCs w:val="24"/>
        </w:rPr>
        <w:t>GrabungsCamp</w:t>
      </w:r>
      <w:proofErr w:type="spellEnd"/>
      <w:r w:rsidR="00CB5CF9">
        <w:rPr>
          <w:rFonts w:ascii="Fira Sans" w:hAnsi="Fira Sans"/>
          <w:sz w:val="24"/>
          <w:szCs w:val="24"/>
        </w:rPr>
        <w:t xml:space="preserve"> </w:t>
      </w:r>
      <w:r w:rsidR="009C5452">
        <w:rPr>
          <w:rFonts w:ascii="Fira Sans" w:hAnsi="Fira Sans"/>
          <w:sz w:val="24"/>
          <w:szCs w:val="24"/>
        </w:rPr>
        <w:t>legen die Kinder Funde frei</w:t>
      </w:r>
      <w:r w:rsidR="00CD58DA">
        <w:rPr>
          <w:rFonts w:ascii="Fira Sans" w:hAnsi="Fira Sans"/>
          <w:sz w:val="24"/>
          <w:szCs w:val="24"/>
        </w:rPr>
        <w:t xml:space="preserve"> – wie richtige Archäolog</w:t>
      </w:r>
      <w:r w:rsidR="00B64994">
        <w:rPr>
          <w:rFonts w:ascii="Fira Sans" w:hAnsi="Fira Sans"/>
          <w:sz w:val="24"/>
          <w:szCs w:val="24"/>
        </w:rPr>
        <w:t>innen und Archäologen</w:t>
      </w:r>
      <w:r w:rsidR="00CD58DA">
        <w:rPr>
          <w:rFonts w:ascii="Fira Sans" w:hAnsi="Fira Sans"/>
          <w:sz w:val="24"/>
          <w:szCs w:val="24"/>
        </w:rPr>
        <w:t>!</w:t>
      </w:r>
      <w:r w:rsidR="00B64994">
        <w:rPr>
          <w:rFonts w:ascii="Fira Sans" w:hAnsi="Fira Sans"/>
          <w:sz w:val="24"/>
          <w:szCs w:val="24"/>
        </w:rPr>
        <w:t xml:space="preserve"> Am</w:t>
      </w:r>
      <w:r w:rsidR="00804A5A" w:rsidRPr="00804A5A">
        <w:rPr>
          <w:rFonts w:ascii="Fira Sans" w:hAnsi="Fira Sans"/>
          <w:sz w:val="24"/>
          <w:szCs w:val="24"/>
        </w:rPr>
        <w:t xml:space="preserve"> Donnerstag wiederum </w:t>
      </w:r>
      <w:r w:rsidR="00B64994">
        <w:rPr>
          <w:rFonts w:ascii="Fira Sans" w:hAnsi="Fira Sans"/>
          <w:sz w:val="24"/>
          <w:szCs w:val="24"/>
        </w:rPr>
        <w:t>geht es in der</w:t>
      </w:r>
      <w:r w:rsidR="00804A5A" w:rsidRPr="00804A5A">
        <w:rPr>
          <w:rFonts w:ascii="Fira Sans" w:hAnsi="Fira Sans"/>
          <w:sz w:val="24"/>
          <w:szCs w:val="24"/>
        </w:rPr>
        <w:t xml:space="preserve"> neuen Sonderausstellung „</w:t>
      </w:r>
      <w:proofErr w:type="spellStart"/>
      <w:r w:rsidR="00804A5A" w:rsidRPr="00804A5A">
        <w:rPr>
          <w:rFonts w:ascii="Fira Sans" w:hAnsi="Fira Sans"/>
          <w:sz w:val="24"/>
          <w:szCs w:val="24"/>
        </w:rPr>
        <w:t>BodenSchätze</w:t>
      </w:r>
      <w:proofErr w:type="spellEnd"/>
      <w:r w:rsidR="00804A5A" w:rsidRPr="00804A5A">
        <w:rPr>
          <w:rFonts w:ascii="Fira Sans" w:hAnsi="Fira Sans"/>
          <w:sz w:val="24"/>
          <w:szCs w:val="24"/>
        </w:rPr>
        <w:t xml:space="preserve"> – Geschichten aus dem Untergrund“ </w:t>
      </w:r>
      <w:r w:rsidR="00B64994">
        <w:rPr>
          <w:rFonts w:ascii="Fira Sans" w:hAnsi="Fira Sans"/>
          <w:sz w:val="24"/>
          <w:szCs w:val="24"/>
        </w:rPr>
        <w:t>in die Welt unter unseren Füßen</w:t>
      </w:r>
      <w:r w:rsidR="00804A5A" w:rsidRPr="00804A5A">
        <w:rPr>
          <w:rFonts w:ascii="Fira Sans" w:hAnsi="Fira Sans"/>
          <w:sz w:val="24"/>
          <w:szCs w:val="24"/>
        </w:rPr>
        <w:t>. Bei der Mitmachführung</w:t>
      </w:r>
      <w:r w:rsidR="009E0300">
        <w:rPr>
          <w:rFonts w:ascii="Fira Sans" w:hAnsi="Fira Sans"/>
          <w:sz w:val="24"/>
          <w:szCs w:val="24"/>
        </w:rPr>
        <w:t xml:space="preserve"> </w:t>
      </w:r>
      <w:r w:rsidR="00804A5A" w:rsidRPr="00804A5A">
        <w:rPr>
          <w:rFonts w:ascii="Fira Sans" w:hAnsi="Fira Sans"/>
          <w:sz w:val="24"/>
          <w:szCs w:val="24"/>
        </w:rPr>
        <w:t>für die ganze Familie</w:t>
      </w:r>
      <w:r w:rsidR="00B868CE">
        <w:rPr>
          <w:rFonts w:ascii="Fira Sans" w:hAnsi="Fira Sans"/>
          <w:sz w:val="24"/>
          <w:szCs w:val="24"/>
        </w:rPr>
        <w:t xml:space="preserve"> (11:00 Uhr)</w:t>
      </w:r>
      <w:r w:rsidR="00804A5A" w:rsidRPr="00804A5A">
        <w:rPr>
          <w:rFonts w:ascii="Fira Sans" w:hAnsi="Fira Sans"/>
          <w:sz w:val="24"/>
          <w:szCs w:val="24"/>
        </w:rPr>
        <w:t xml:space="preserve"> wird Boden gezaubert, nach Schätzen gegraben und dem Boden so manches gut gehütetes Geheimnis entlockt. </w:t>
      </w:r>
      <w:r w:rsidR="00B868CE">
        <w:rPr>
          <w:rFonts w:ascii="Fira Sans" w:hAnsi="Fira Sans"/>
          <w:sz w:val="24"/>
          <w:szCs w:val="24"/>
        </w:rPr>
        <w:t xml:space="preserve">Ab 13:30 Uhr geht es </w:t>
      </w:r>
      <w:r w:rsidR="00804A5A" w:rsidRPr="00804A5A">
        <w:rPr>
          <w:rFonts w:ascii="Fira Sans" w:hAnsi="Fira Sans"/>
          <w:sz w:val="24"/>
          <w:szCs w:val="24"/>
        </w:rPr>
        <w:t xml:space="preserve">kreativ weiter: mit Lehm und Ton </w:t>
      </w:r>
      <w:r w:rsidR="00B64994">
        <w:rPr>
          <w:rFonts w:ascii="Fira Sans" w:hAnsi="Fira Sans"/>
          <w:sz w:val="24"/>
          <w:szCs w:val="24"/>
        </w:rPr>
        <w:t>entstehen</w:t>
      </w:r>
      <w:r w:rsidR="00804A5A" w:rsidRPr="00804A5A">
        <w:rPr>
          <w:rFonts w:ascii="Fira Sans" w:hAnsi="Fira Sans"/>
          <w:sz w:val="24"/>
          <w:szCs w:val="24"/>
        </w:rPr>
        <w:t xml:space="preserve"> germanische Würfel</w:t>
      </w:r>
      <w:r w:rsidR="00B64994">
        <w:rPr>
          <w:rFonts w:ascii="Fira Sans" w:hAnsi="Fira Sans"/>
          <w:sz w:val="24"/>
          <w:szCs w:val="24"/>
        </w:rPr>
        <w:t xml:space="preserve"> und</w:t>
      </w:r>
      <w:r w:rsidR="00804A5A" w:rsidRPr="00804A5A">
        <w:rPr>
          <w:rFonts w:ascii="Fira Sans" w:hAnsi="Fira Sans"/>
          <w:sz w:val="24"/>
          <w:szCs w:val="24"/>
        </w:rPr>
        <w:t xml:space="preserve"> Perlen </w:t>
      </w:r>
      <w:r w:rsidR="005D0C2E">
        <w:rPr>
          <w:rFonts w:ascii="Fira Sans" w:hAnsi="Fira Sans"/>
          <w:sz w:val="24"/>
          <w:szCs w:val="24"/>
        </w:rPr>
        <w:t xml:space="preserve">sowie germanische </w:t>
      </w:r>
      <w:r w:rsidR="002D7774">
        <w:rPr>
          <w:rFonts w:ascii="Fira Sans" w:hAnsi="Fira Sans"/>
          <w:sz w:val="24"/>
          <w:szCs w:val="24"/>
        </w:rPr>
        <w:t>Lehmw</w:t>
      </w:r>
      <w:r w:rsidR="005D0C2E">
        <w:rPr>
          <w:rFonts w:ascii="Fira Sans" w:hAnsi="Fira Sans"/>
          <w:sz w:val="24"/>
          <w:szCs w:val="24"/>
        </w:rPr>
        <w:t>ände.</w:t>
      </w:r>
    </w:p>
    <w:p w14:paraId="1ACD9DA4" w14:textId="77777777" w:rsidR="00804A5A" w:rsidRPr="00D96459" w:rsidRDefault="00804A5A" w:rsidP="00D96459">
      <w:pPr>
        <w:spacing w:line="276" w:lineRule="auto"/>
        <w:rPr>
          <w:rFonts w:ascii="Fira Sans" w:hAnsi="Fira Sans"/>
          <w:sz w:val="24"/>
          <w:szCs w:val="24"/>
        </w:rPr>
      </w:pPr>
    </w:p>
    <w:p w14:paraId="4EBD32B9" w14:textId="0D48B3E1" w:rsidR="00267485" w:rsidRDefault="00D96459" w:rsidP="00D96459">
      <w:pPr>
        <w:spacing w:line="276" w:lineRule="auto"/>
        <w:rPr>
          <w:rFonts w:ascii="Fira Sans" w:hAnsi="Fira Sans"/>
          <w:sz w:val="24"/>
          <w:szCs w:val="24"/>
        </w:rPr>
      </w:pPr>
      <w:r w:rsidRPr="00D96459">
        <w:rPr>
          <w:rFonts w:ascii="Fira Sans" w:hAnsi="Fira Sans"/>
          <w:sz w:val="24"/>
          <w:szCs w:val="24"/>
        </w:rPr>
        <w:t xml:space="preserve">Eine Anmeldung zum Ferienprogramm unter Tel. 05468 9204-200 oder per E-Mail an fuehrungen@kalkriese-varusschlacht.de </w:t>
      </w:r>
      <w:r>
        <w:rPr>
          <w:rFonts w:ascii="Fira Sans" w:hAnsi="Fira Sans"/>
          <w:sz w:val="24"/>
          <w:szCs w:val="24"/>
        </w:rPr>
        <w:t xml:space="preserve">wird </w:t>
      </w:r>
      <w:r w:rsidRPr="00D96459">
        <w:rPr>
          <w:rFonts w:ascii="Fira Sans" w:hAnsi="Fira Sans"/>
          <w:sz w:val="24"/>
          <w:szCs w:val="24"/>
        </w:rPr>
        <w:t xml:space="preserve">empfohlen. Tickets für Führungen sind auch im Onlineticketshop erhältlich. Alle Infos unter </w:t>
      </w:r>
      <w:hyperlink r:id="rId7" w:history="1">
        <w:r w:rsidR="006F22FE" w:rsidRPr="00900D88">
          <w:rPr>
            <w:rStyle w:val="Hyperlink"/>
            <w:rFonts w:ascii="Fira Sans" w:hAnsi="Fira Sans"/>
            <w:sz w:val="24"/>
            <w:szCs w:val="24"/>
          </w:rPr>
          <w:t>www.kalkriese-varusschlacht.de</w:t>
        </w:r>
      </w:hyperlink>
      <w:r w:rsidRPr="00D96459">
        <w:rPr>
          <w:rFonts w:ascii="Fira Sans" w:hAnsi="Fira Sans"/>
          <w:sz w:val="24"/>
          <w:szCs w:val="24"/>
        </w:rPr>
        <w:t>.</w:t>
      </w:r>
    </w:p>
    <w:p w14:paraId="7714230A" w14:textId="77777777" w:rsidR="006F22FE" w:rsidRDefault="006F22FE" w:rsidP="00D96459">
      <w:pPr>
        <w:spacing w:line="276" w:lineRule="auto"/>
        <w:rPr>
          <w:rFonts w:ascii="Fira Sans" w:hAnsi="Fira Sans"/>
          <w:sz w:val="24"/>
          <w:szCs w:val="24"/>
        </w:rPr>
      </w:pPr>
    </w:p>
    <w:p w14:paraId="6D67DD32" w14:textId="58A1AF0D" w:rsidR="006F22FE" w:rsidRDefault="001D56E1" w:rsidP="00D96459">
      <w:pPr>
        <w:spacing w:line="276" w:lineRule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Bildinformationen: </w:t>
      </w:r>
      <w:r w:rsidR="006F22FE">
        <w:rPr>
          <w:rFonts w:ascii="Fira Sans" w:hAnsi="Fira Sans"/>
          <w:sz w:val="24"/>
          <w:szCs w:val="24"/>
        </w:rPr>
        <w:t xml:space="preserve">Copyright Varusschlacht im </w:t>
      </w:r>
      <w:r>
        <w:rPr>
          <w:rFonts w:ascii="Fira Sans" w:hAnsi="Fira Sans"/>
          <w:sz w:val="24"/>
          <w:szCs w:val="24"/>
        </w:rPr>
        <w:t>Osnabrücker</w:t>
      </w:r>
      <w:r w:rsidR="006F22FE">
        <w:rPr>
          <w:rFonts w:ascii="Fira Sans" w:hAnsi="Fira Sans"/>
          <w:sz w:val="24"/>
          <w:szCs w:val="24"/>
        </w:rPr>
        <w:t xml:space="preserve"> Land</w:t>
      </w:r>
    </w:p>
    <w:p w14:paraId="62513FBF" w14:textId="1A2D21E3" w:rsidR="006F22FE" w:rsidRPr="00D96459" w:rsidRDefault="006F22FE" w:rsidP="00D96459">
      <w:pPr>
        <w:spacing w:line="276" w:lineRule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Foto: Dave Ziegenhagen (Sonderausstellung</w:t>
      </w:r>
      <w:r w:rsidR="001D56E1">
        <w:rPr>
          <w:rFonts w:ascii="Fira Sans" w:hAnsi="Fira Sans"/>
          <w:sz w:val="24"/>
          <w:szCs w:val="24"/>
        </w:rPr>
        <w:t xml:space="preserve"> </w:t>
      </w:r>
      <w:proofErr w:type="spellStart"/>
      <w:r>
        <w:rPr>
          <w:rFonts w:ascii="Fira Sans" w:hAnsi="Fira Sans"/>
          <w:sz w:val="24"/>
          <w:szCs w:val="24"/>
        </w:rPr>
        <w:t>BodenSchätze</w:t>
      </w:r>
      <w:proofErr w:type="spellEnd"/>
      <w:r>
        <w:rPr>
          <w:rFonts w:ascii="Fira Sans" w:hAnsi="Fira Sans"/>
          <w:sz w:val="24"/>
          <w:szCs w:val="24"/>
        </w:rPr>
        <w:t>), Swaantje Hehmann (Gra</w:t>
      </w:r>
      <w:r w:rsidR="001D56E1">
        <w:rPr>
          <w:rFonts w:ascii="Fira Sans" w:hAnsi="Fira Sans"/>
          <w:sz w:val="24"/>
          <w:szCs w:val="24"/>
        </w:rPr>
        <w:t>b</w:t>
      </w:r>
      <w:r>
        <w:rPr>
          <w:rFonts w:ascii="Fira Sans" w:hAnsi="Fira Sans"/>
          <w:sz w:val="24"/>
          <w:szCs w:val="24"/>
        </w:rPr>
        <w:t>ungscamp) und Manfred Pollert</w:t>
      </w:r>
      <w:r w:rsidR="001D56E1">
        <w:rPr>
          <w:rFonts w:ascii="Fira Sans" w:hAnsi="Fira Sans"/>
          <w:sz w:val="24"/>
          <w:szCs w:val="24"/>
        </w:rPr>
        <w:t xml:space="preserve"> (Dauerausstellung Varusschlacht). </w:t>
      </w:r>
    </w:p>
    <w:sectPr w:rsidR="006F22FE" w:rsidRPr="00D9645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F83A" w14:textId="77777777" w:rsidR="002E4F6E" w:rsidRDefault="002E4F6E" w:rsidP="00C51A87">
      <w:r>
        <w:separator/>
      </w:r>
    </w:p>
  </w:endnote>
  <w:endnote w:type="continuationSeparator" w:id="0">
    <w:p w14:paraId="731035DE" w14:textId="77777777" w:rsidR="002E4F6E" w:rsidRDefault="002E4F6E" w:rsidP="00C5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2125" w14:textId="19037A7F" w:rsidR="00C51A87" w:rsidRPr="00C51A87" w:rsidRDefault="00C51A87" w:rsidP="00C51A87">
    <w:pPr>
      <w:pStyle w:val="KeinLeerraum"/>
      <w:rPr>
        <w:rFonts w:ascii="Fira Sans" w:hAnsi="Fira Sans" w:cs="Times New Roman"/>
        <w:sz w:val="20"/>
        <w:szCs w:val="20"/>
      </w:rPr>
    </w:pPr>
    <w:r w:rsidRPr="00C51A87">
      <w:rPr>
        <w:rFonts w:ascii="Fira Sans" w:hAnsi="Fira Sans" w:cs="Times New Roman"/>
        <w:sz w:val="20"/>
        <w:szCs w:val="20"/>
      </w:rPr>
      <w:t>Ansprechpartnerinnen für Rückfragen der Redaktion:</w:t>
    </w:r>
    <w:r w:rsidRPr="00C51A87">
      <w:rPr>
        <w:rFonts w:ascii="Fira Sans" w:hAnsi="Fira Sans" w:cs="Times New Roman"/>
        <w:sz w:val="20"/>
        <w:szCs w:val="20"/>
      </w:rPr>
      <w:br/>
      <w:t>Caroline Flöring und Frauke Hein</w:t>
    </w:r>
  </w:p>
  <w:p w14:paraId="5B7744C2" w14:textId="56495756" w:rsidR="00C51A87" w:rsidRPr="00C51A87" w:rsidRDefault="00C51A87" w:rsidP="00C51A87">
    <w:pPr>
      <w:pStyle w:val="KeinLeerraum"/>
      <w:rPr>
        <w:rFonts w:ascii="Fira Sans" w:hAnsi="Fira Sans" w:cs="Times New Roman"/>
        <w:sz w:val="20"/>
        <w:szCs w:val="20"/>
      </w:rPr>
    </w:pPr>
    <w:r w:rsidRPr="00C51A87">
      <w:rPr>
        <w:rFonts w:ascii="Fira Sans" w:hAnsi="Fira Sans" w:cs="Times New Roman"/>
        <w:sz w:val="20"/>
        <w:szCs w:val="20"/>
      </w:rPr>
      <w:t xml:space="preserve">Varusschlacht im Osnabrücker Land - Museum und Park Kalkriese </w:t>
    </w:r>
  </w:p>
  <w:p w14:paraId="0995A8C9" w14:textId="76F4498E" w:rsidR="00C51A87" w:rsidRPr="00C51A87" w:rsidRDefault="00C51A87" w:rsidP="00C51A87">
    <w:pPr>
      <w:pStyle w:val="KeinLeerraum"/>
      <w:rPr>
        <w:rFonts w:ascii="Fira Sans" w:hAnsi="Fira Sans" w:cs="Times New Roman"/>
        <w:sz w:val="20"/>
        <w:szCs w:val="20"/>
      </w:rPr>
    </w:pPr>
    <w:r w:rsidRPr="00C51A87">
      <w:rPr>
        <w:rFonts w:ascii="Fira Sans" w:hAnsi="Fira Sans" w:cs="Times New Roman"/>
        <w:sz w:val="20"/>
        <w:szCs w:val="20"/>
      </w:rPr>
      <w:t xml:space="preserve">E-Mail: </w:t>
    </w:r>
    <w:hyperlink r:id="rId1" w:history="1">
      <w:r w:rsidRPr="00C51A87">
        <w:rPr>
          <w:rStyle w:val="Hyperlink"/>
          <w:rFonts w:ascii="Fira Sans" w:hAnsi="Fira Sans" w:cs="Times New Roman"/>
          <w:color w:val="auto"/>
          <w:sz w:val="20"/>
          <w:szCs w:val="20"/>
          <w:u w:val="none"/>
        </w:rPr>
        <w:t>caroline.floering@kalkriese-varusschlacht.de</w:t>
      </w:r>
    </w:hyperlink>
    <w:r w:rsidRPr="00C51A87">
      <w:rPr>
        <w:rFonts w:ascii="Fira Sans" w:hAnsi="Fira Sans"/>
        <w:sz w:val="20"/>
        <w:szCs w:val="20"/>
      </w:rPr>
      <w:t>; frauke.hein@kalkriese-varusschlacht.de</w:t>
    </w:r>
  </w:p>
  <w:p w14:paraId="1352C0B4" w14:textId="32453825" w:rsidR="00C51A87" w:rsidRPr="00C51A87" w:rsidRDefault="00C51A87">
    <w:pPr>
      <w:pStyle w:val="Fuzeile"/>
      <w:rPr>
        <w:rFonts w:ascii="Fira Sans" w:hAnsi="Fira Sans"/>
        <w:szCs w:val="20"/>
      </w:rPr>
    </w:pPr>
  </w:p>
  <w:p w14:paraId="16EB2568" w14:textId="77777777" w:rsidR="00C51A87" w:rsidRDefault="00C51A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C996" w14:textId="77777777" w:rsidR="002E4F6E" w:rsidRDefault="002E4F6E" w:rsidP="00C51A87">
      <w:r>
        <w:separator/>
      </w:r>
    </w:p>
  </w:footnote>
  <w:footnote w:type="continuationSeparator" w:id="0">
    <w:p w14:paraId="4FB1876F" w14:textId="77777777" w:rsidR="002E4F6E" w:rsidRDefault="002E4F6E" w:rsidP="00C5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59"/>
    <w:rsid w:val="00080E85"/>
    <w:rsid w:val="00160414"/>
    <w:rsid w:val="001C1489"/>
    <w:rsid w:val="001C27E9"/>
    <w:rsid w:val="001D56E1"/>
    <w:rsid w:val="002060A6"/>
    <w:rsid w:val="00267485"/>
    <w:rsid w:val="00294643"/>
    <w:rsid w:val="002C5D60"/>
    <w:rsid w:val="002D7774"/>
    <w:rsid w:val="002E4F6E"/>
    <w:rsid w:val="00425B84"/>
    <w:rsid w:val="0056194D"/>
    <w:rsid w:val="005A2E5C"/>
    <w:rsid w:val="005B533E"/>
    <w:rsid w:val="005D0C2E"/>
    <w:rsid w:val="005D6618"/>
    <w:rsid w:val="006328EA"/>
    <w:rsid w:val="006A452C"/>
    <w:rsid w:val="006C3802"/>
    <w:rsid w:val="006D0D08"/>
    <w:rsid w:val="006E7AE2"/>
    <w:rsid w:val="006F22FE"/>
    <w:rsid w:val="00732A47"/>
    <w:rsid w:val="007D0395"/>
    <w:rsid w:val="007E1AF6"/>
    <w:rsid w:val="007E5150"/>
    <w:rsid w:val="00804A5A"/>
    <w:rsid w:val="00831968"/>
    <w:rsid w:val="009C5452"/>
    <w:rsid w:val="009E0300"/>
    <w:rsid w:val="00B64994"/>
    <w:rsid w:val="00B868CE"/>
    <w:rsid w:val="00BA679B"/>
    <w:rsid w:val="00C34222"/>
    <w:rsid w:val="00C51A87"/>
    <w:rsid w:val="00C72E80"/>
    <w:rsid w:val="00CB5CF9"/>
    <w:rsid w:val="00CD58DA"/>
    <w:rsid w:val="00CF01CE"/>
    <w:rsid w:val="00D65B05"/>
    <w:rsid w:val="00D96459"/>
    <w:rsid w:val="00DB1E81"/>
    <w:rsid w:val="00E31E41"/>
    <w:rsid w:val="00E42D0F"/>
    <w:rsid w:val="00E82F77"/>
    <w:rsid w:val="00E831AF"/>
    <w:rsid w:val="00EB301E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D3C9"/>
  <w15:chartTrackingRefBased/>
  <w15:docId w15:val="{35950E8E-E2BF-4D29-A207-4F58696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489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6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64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4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64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64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64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64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64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45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645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645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459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6459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6459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6459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6459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6459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D96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45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64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645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D96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6459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Listenabsatz">
    <w:name w:val="List Paragraph"/>
    <w:basedOn w:val="Standard"/>
    <w:uiPriority w:val="34"/>
    <w:qFormat/>
    <w:rsid w:val="00D964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64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6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6459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D96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F22F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2F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51A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1A87"/>
    <w:rPr>
      <w:rFonts w:ascii="Arial" w:hAnsi="Arial"/>
      <w:kern w:val="0"/>
      <w:sz w:val="2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51A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1A87"/>
    <w:rPr>
      <w:rFonts w:ascii="Arial" w:hAnsi="Arial"/>
      <w:kern w:val="0"/>
      <w:sz w:val="20"/>
      <w14:ligatures w14:val="none"/>
    </w:rPr>
  </w:style>
  <w:style w:type="paragraph" w:styleId="KeinLeerraum">
    <w:name w:val="No Spacing"/>
    <w:uiPriority w:val="1"/>
    <w:qFormat/>
    <w:rsid w:val="00C51A8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alkriese-varusschlach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floering@kalkriese-varusschlach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Fuehrungen@kalkriese-varusschlacht.de</dc:creator>
  <cp:keywords/>
  <dc:description/>
  <cp:lastModifiedBy>Flöring, Caroline | Varusschlacht Kalkriese</cp:lastModifiedBy>
  <cp:revision>15</cp:revision>
  <dcterms:created xsi:type="dcterms:W3CDTF">2025-06-30T09:19:00Z</dcterms:created>
  <dcterms:modified xsi:type="dcterms:W3CDTF">2025-07-02T09:30:00Z</dcterms:modified>
</cp:coreProperties>
</file>