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CD63DE">
      <w:pPr>
        <w:framePr w:hSpace="142" w:wrap="around" w:vAnchor="text" w:hAnchor="page" w:x="8069" w:y="-838"/>
        <w:rPr>
          <w:rFonts w:cs="Arial"/>
        </w:rPr>
      </w:pPr>
      <w:r>
        <w:rPr>
          <w:rFonts w:cs="Arial"/>
          <w:noProof/>
        </w:rPr>
        <w:drawing>
          <wp:inline distT="0" distB="0" distL="0" distR="0">
            <wp:extent cx="1095375"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A33A0F">
              <w:rPr>
                <w:rFonts w:cs="Arial"/>
              </w:rPr>
              <w:t>21</w:t>
            </w:r>
            <w:r w:rsidR="00FF32AA">
              <w:rPr>
                <w:rFonts w:cs="Arial"/>
              </w:rPr>
              <w:t>.</w:t>
            </w:r>
            <w:r w:rsidR="002E7A2B">
              <w:rPr>
                <w:rFonts w:cs="Arial"/>
              </w:rPr>
              <w:t>11</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CD63DE"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FF4F0"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845A2F"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7B6822"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8B3CC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629100"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15F9A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CD63DE"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97218"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4D825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E25CE2" w:rsidP="00F16D97">
      <w:pPr>
        <w:rPr>
          <w:b/>
        </w:rPr>
      </w:pPr>
      <w:r w:rsidRPr="00E25CE2">
        <w:rPr>
          <w:b/>
        </w:rPr>
        <w:t>Vernetzungstreffen der Ranger mehrerer Landkreise im Natur- und UNESCO Geopark TERRA.vita</w:t>
      </w:r>
    </w:p>
    <w:p w:rsidR="00E25CE2" w:rsidRDefault="00E25CE2" w:rsidP="00F16D97">
      <w:pPr>
        <w:rPr>
          <w:b/>
        </w:rPr>
      </w:pPr>
    </w:p>
    <w:p w:rsidR="00D27168" w:rsidRDefault="00A67313" w:rsidP="00E25CE2">
      <w:pPr>
        <w:spacing w:after="120"/>
      </w:pPr>
      <w:r>
        <w:rPr>
          <w:b/>
        </w:rPr>
        <w:t>Osnabrück</w:t>
      </w:r>
      <w:r w:rsidR="00F47A48" w:rsidRPr="00F47A48">
        <w:rPr>
          <w:b/>
        </w:rPr>
        <w:t>.</w:t>
      </w:r>
      <w:r w:rsidR="001640AC">
        <w:t xml:space="preserve"> </w:t>
      </w:r>
      <w:r w:rsidR="00E25CE2">
        <w:t>Die Natur vor der Haustür lockt</w:t>
      </w:r>
      <w:r w:rsidR="00D27168">
        <w:t xml:space="preserve"> viele Menschen zu </w:t>
      </w:r>
      <w:r w:rsidR="00E25CE2">
        <w:t>Erholungszw</w:t>
      </w:r>
      <w:r w:rsidR="00D27168">
        <w:t>ecken in den Wald. Doch dieser</w:t>
      </w:r>
      <w:r w:rsidR="00E25CE2">
        <w:t xml:space="preserve"> ist auch Wirtschaftsraum und zusätzlich erhält die Naturschutzfunktion unsere Lebensgrundlagen.</w:t>
      </w:r>
      <w:r w:rsidR="00CD4093">
        <w:t xml:space="preserve"> </w:t>
      </w:r>
      <w:r w:rsidR="00D27168">
        <w:t>Um die unterschiedlichen Aspekte zu harmonisieren, beschäftigt der La</w:t>
      </w:r>
      <w:r w:rsidR="009D3FD4">
        <w:t>ndkreis Osnabrück Ranger</w:t>
      </w:r>
      <w:r w:rsidR="00D27168">
        <w:t xml:space="preserve">. </w:t>
      </w:r>
      <w:r w:rsidR="00D27168" w:rsidRPr="00D27168">
        <w:t>Jetzt hat ein Vernetzungstreffen der Ranger aus dem gesamten</w:t>
      </w:r>
      <w:r w:rsidR="009D3FD4">
        <w:t xml:space="preserve"> Natur- und UNESCO-Geopark</w:t>
      </w:r>
      <w:r w:rsidR="00D27168" w:rsidRPr="00D27168">
        <w:t xml:space="preserve"> TERRA.vita-Gebiet am Dörenberg in Hagen und Bad Iburg stattgefunden. Zusammen mit ihren Kollegen des Kreises Lippe und des Regionalforstamtes Ostwestfalen-Lippe (OWL) diskutierten die Ranger des </w:t>
      </w:r>
      <w:r w:rsidR="00D27168">
        <w:t>Landkreises Osnabrück über aktuelle</w:t>
      </w:r>
      <w:r w:rsidR="00D27168" w:rsidRPr="00D27168">
        <w:t xml:space="preserve"> Herausforderungen</w:t>
      </w:r>
      <w:r w:rsidR="00D27168">
        <w:t>.</w:t>
      </w:r>
    </w:p>
    <w:p w:rsidR="00E25CE2" w:rsidRDefault="00D27168" w:rsidP="00E25CE2">
      <w:pPr>
        <w:spacing w:after="120"/>
      </w:pPr>
      <w:r>
        <w:t>Ranger</w:t>
      </w:r>
      <w:r w:rsidR="00E25CE2">
        <w:t xml:space="preserve"> engagieren sich in der Umweltbildung, beteiligen sich an Netzwerken, vermitteln Wissen und achten auf die Einhaltung von Regeln in Schutzgebieten. </w:t>
      </w:r>
      <w:r>
        <w:t xml:space="preserve">Dies gilt insbesondere für TERRA.vita, der sich </w:t>
      </w:r>
      <w:r w:rsidR="00E25CE2">
        <w:t>vom großen Weserbogen an der Porta Westfalica über Osnabrück bis zum Hahnenmoor im Emsland und von Bielefeld bis zum Wasserdreieck Mittellandkana</w:t>
      </w:r>
      <w:r>
        <w:t>l/Dortmund-Ems-Kanal in Hörstel erstreckt.</w:t>
      </w:r>
      <w:r w:rsidR="00E25CE2">
        <w:t xml:space="preserve"> Das Parkgebiet umfasst dami</w:t>
      </w:r>
      <w:r w:rsidR="00CD4093">
        <w:t xml:space="preserve">t eine Fläche von </w:t>
      </w:r>
      <w:r w:rsidR="00CD4093">
        <w:lastRenderedPageBreak/>
        <w:t>rund 1.500 Quadratkilometern</w:t>
      </w:r>
      <w:r w:rsidR="00E25CE2">
        <w:t>, welche sich sowohl in Niedersachsen, als auch in</w:t>
      </w:r>
      <w:r w:rsidR="00CD4093">
        <w:t xml:space="preserve"> Nordrhein-Westfallen ausdehnt.</w:t>
      </w:r>
    </w:p>
    <w:p w:rsidR="00E25CE2" w:rsidRDefault="00D27168" w:rsidP="00E25CE2">
      <w:pPr>
        <w:spacing w:after="120"/>
      </w:pPr>
      <w:r>
        <w:t xml:space="preserve">Bei dem Treffen stellten die Teilnehmer fest, dass sich die Herausforderungen gleichen. Dazu gehören etwa </w:t>
      </w:r>
      <w:r w:rsidR="00E25CE2">
        <w:t>nicht angelei</w:t>
      </w:r>
      <w:r>
        <w:t>nte Hunde, Elektromotorräder oder</w:t>
      </w:r>
      <w:r w:rsidR="00E25CE2">
        <w:t xml:space="preserve"> Mountainbikes im Wald. Als eine positive Entwicklung und mög</w:t>
      </w:r>
      <w:r>
        <w:t>liche Konfliktlösung wurde das</w:t>
      </w:r>
      <w:r w:rsidR="00E25CE2">
        <w:t xml:space="preserve"> hiesige Projekt der legalen Mountainbike Trails mit Verträgen zwischen den Niedersächsischen Landesforsten </w:t>
      </w:r>
      <w:r w:rsidR="00A55CC3">
        <w:t>–</w:t>
      </w:r>
      <w:r w:rsidR="00E25CE2">
        <w:t xml:space="preserve"> Forstamt Ankum und dem Verein Teutofreun.de aus Bad Iburg beurteilt. Die Ranger des Regionalforstamtes OWL berichteten von Ihren Erfahrungen aus dem Raum Bielefeld. Dort nehmen die Ranger noch mehr Aufgaben in der Umweltbildung mit Schulklassen und Besuchergruppen wahr, die hier vielfach durch TERRA.guides des Vereins TERRA.vita, Förster oder Jäger geleistet werden. „Es wird nicht das letzte Treffen gewesen sein“</w:t>
      </w:r>
      <w:r w:rsidR="00CD4093">
        <w:t>,</w:t>
      </w:r>
      <w:r w:rsidR="00E25CE2">
        <w:t xml:space="preserve"> bewertet Tobias Wulftange, Ranger aus Osnabrück den Austausch. „Wir stehen auch noch in Kontakt mit den Kollegen des Regionalforstamtes Münsterland sowie der Kreise Steinfurt und Minden-Lübbecke. Zusammen sind wir ein starkes Team und unterstützen uns gegenseitig. Wir wollen die Natur erhalten und dennoch Erholung und wirtschaftliche Nutzung möglich machen.“ Bei einem nächsten Treffen wollen sich die Ranger die Entwicklungen im Raum Bielefeld näher ansehen.</w:t>
      </w:r>
    </w:p>
    <w:p w:rsidR="00E25CE2" w:rsidRDefault="00E25CE2" w:rsidP="00E25CE2">
      <w:pPr>
        <w:spacing w:after="120"/>
      </w:pPr>
    </w:p>
    <w:p w:rsidR="00E25CE2" w:rsidRDefault="00E25CE2" w:rsidP="00E25CE2">
      <w:pPr>
        <w:spacing w:after="120"/>
      </w:pPr>
      <w:r>
        <w:t>Bildunterschrift:</w:t>
      </w:r>
    </w:p>
    <w:p w:rsidR="00E25CE2" w:rsidRDefault="007A2FBA" w:rsidP="00E25CE2">
      <w:pPr>
        <w:spacing w:after="120"/>
      </w:pPr>
      <w:r>
        <w:t xml:space="preserve">Ein reger Austausch ergab ein Vernetzungstreffen der TERRA.vita-Ranger. Daran nahmen teil (von links): </w:t>
      </w:r>
      <w:r w:rsidR="00E25CE2">
        <w:t>Thomas Junghöfer (Ranger Kreis Lippe), Maximilian Köhn und Aaron Gellern (Ranger Regionalforstamt OWL), Tobias Wulftange, Simon Hartmann, Tobias Engels, Georg Line und Felix Kriege (Ranger Landkreis Osnabrück).</w:t>
      </w:r>
    </w:p>
    <w:p w:rsidR="00F65A12" w:rsidRPr="00084E5C" w:rsidRDefault="00A33A0F" w:rsidP="00CD4093">
      <w:pPr>
        <w:spacing w:after="120"/>
        <w:jc w:val="right"/>
      </w:pPr>
      <w:r>
        <w:t>Foto: Landkreis Osnabrück</w:t>
      </w:r>
      <w:bookmarkStart w:id="0" w:name="_GoBack"/>
      <w:bookmarkEnd w:id="0"/>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84" w:rsidRDefault="003F2B84">
      <w:pPr>
        <w:spacing w:line="240" w:lineRule="auto"/>
      </w:pPr>
      <w:r>
        <w:separator/>
      </w:r>
    </w:p>
  </w:endnote>
  <w:endnote w:type="continuationSeparator" w:id="0">
    <w:p w:rsidR="003F2B84" w:rsidRDefault="003F2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A33A0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84" w:rsidRDefault="003F2B84">
      <w:pPr>
        <w:spacing w:line="240" w:lineRule="auto"/>
      </w:pPr>
      <w:r>
        <w:separator/>
      </w:r>
    </w:p>
  </w:footnote>
  <w:footnote w:type="continuationSeparator" w:id="0">
    <w:p w:rsidR="003F2B84" w:rsidRDefault="003F2B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C29C2"/>
    <w:rsid w:val="002D0804"/>
    <w:rsid w:val="002D46DE"/>
    <w:rsid w:val="002E43CA"/>
    <w:rsid w:val="002E6FF7"/>
    <w:rsid w:val="002E745F"/>
    <w:rsid w:val="002E7A2B"/>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B84"/>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267B"/>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A30D7"/>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A2FBA"/>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D3FD4"/>
    <w:rsid w:val="009E1D78"/>
    <w:rsid w:val="009E5BDC"/>
    <w:rsid w:val="009F64D5"/>
    <w:rsid w:val="00A04908"/>
    <w:rsid w:val="00A05B1C"/>
    <w:rsid w:val="00A22DB2"/>
    <w:rsid w:val="00A33A0F"/>
    <w:rsid w:val="00A374C3"/>
    <w:rsid w:val="00A37E09"/>
    <w:rsid w:val="00A40F64"/>
    <w:rsid w:val="00A45AB3"/>
    <w:rsid w:val="00A55CC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CD4093"/>
    <w:rsid w:val="00CD63DE"/>
    <w:rsid w:val="00D0152A"/>
    <w:rsid w:val="00D0252A"/>
    <w:rsid w:val="00D138B0"/>
    <w:rsid w:val="00D178D9"/>
    <w:rsid w:val="00D27168"/>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25CE2"/>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3992"/>
  <w15:docId w15:val="{F13A0411-FA70-42CC-954D-501F15AB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B66A-D6EC-4BF2-A2F8-0D0FC06B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11</cp:revision>
  <cp:lastPrinted>2016-07-21T12:50:00Z</cp:lastPrinted>
  <dcterms:created xsi:type="dcterms:W3CDTF">2025-11-20T15:46:00Z</dcterms:created>
  <dcterms:modified xsi:type="dcterms:W3CDTF">2025-11-21T07:01:00Z</dcterms:modified>
</cp:coreProperties>
</file>