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301"/>
        <w:gridCol w:w="2976"/>
      </w:tblGrid>
      <w:tr w:rsidR="00F654AB" w14:paraId="3A084419" w14:textId="77777777">
        <w:tc>
          <w:tcPr>
            <w:tcW w:w="7301" w:type="dxa"/>
          </w:tcPr>
          <w:p w14:paraId="4FD399F9" w14:textId="77777777" w:rsidR="00F654AB" w:rsidRDefault="00F654AB">
            <w:pPr>
              <w:tabs>
                <w:tab w:val="left" w:pos="1134"/>
              </w:tabs>
              <w:rPr>
                <w:b/>
              </w:rPr>
            </w:pPr>
          </w:p>
          <w:p w14:paraId="03C6B63C" w14:textId="77777777" w:rsidR="00F654AB" w:rsidRDefault="00F654AB">
            <w:pPr>
              <w:tabs>
                <w:tab w:val="left" w:pos="1134"/>
              </w:tabs>
              <w:rPr>
                <w:b/>
              </w:rPr>
            </w:pPr>
          </w:p>
          <w:p w14:paraId="7949C7ED" w14:textId="77777777" w:rsidR="00F654AB" w:rsidRDefault="00F654AB">
            <w:pPr>
              <w:tabs>
                <w:tab w:val="left" w:pos="1134"/>
              </w:tabs>
              <w:rPr>
                <w:rFonts w:cs="Arial"/>
                <w:sz w:val="16"/>
              </w:rPr>
            </w:pPr>
          </w:p>
          <w:p w14:paraId="1E87CEC7" w14:textId="25592B04" w:rsidR="00F654AB" w:rsidRDefault="00E25D19">
            <w:pPr>
              <w:tabs>
                <w:tab w:val="left" w:pos="1134"/>
              </w:tabs>
            </w:pPr>
            <w:proofErr w:type="spellStart"/>
            <w:r>
              <w:rPr>
                <w:rFonts w:cs="Arial"/>
                <w:sz w:val="16"/>
              </w:rPr>
              <w:t>j</w:t>
            </w:r>
            <w:r w:rsidR="00F654AB">
              <w:rPr>
                <w:rFonts w:cs="Arial"/>
                <w:sz w:val="16"/>
              </w:rPr>
              <w:t>z</w:t>
            </w:r>
            <w:proofErr w:type="spellEnd"/>
            <w:r w:rsidR="00F654AB">
              <w:rPr>
                <w:rFonts w:cs="Arial"/>
                <w:sz w:val="16"/>
              </w:rPr>
              <w:t xml:space="preserve"> </w:t>
            </w:r>
            <w:r w:rsidR="00F654AB">
              <w:rPr>
                <w:rFonts w:cs="Arial"/>
                <w:sz w:val="16"/>
              </w:rPr>
              <w:fldChar w:fldCharType="begin"/>
            </w:r>
            <w:r w:rsidR="00F654AB">
              <w:rPr>
                <w:rFonts w:cs="Arial"/>
                <w:sz w:val="16"/>
              </w:rPr>
              <w:instrText xml:space="preserve"> TIME \@ "dd.MM.yyyy" </w:instrText>
            </w:r>
            <w:r w:rsidR="00F654AB">
              <w:rPr>
                <w:rFonts w:cs="Arial"/>
                <w:sz w:val="16"/>
              </w:rPr>
              <w:fldChar w:fldCharType="separate"/>
            </w:r>
            <w:r w:rsidR="00E46277">
              <w:rPr>
                <w:rFonts w:cs="Arial"/>
                <w:noProof/>
                <w:sz w:val="16"/>
              </w:rPr>
              <w:t>11.02.2026</w:t>
            </w:r>
            <w:r w:rsidR="00F654AB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976" w:type="dxa"/>
          </w:tcPr>
          <w:p w14:paraId="5B146F8C" w14:textId="77777777" w:rsidR="00F654AB" w:rsidRDefault="00F654AB">
            <w:pPr>
              <w:tabs>
                <w:tab w:val="left" w:pos="1134"/>
              </w:tabs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8079721" wp14:editId="663DAB79">
                  <wp:extent cx="1804670" cy="787400"/>
                  <wp:effectExtent l="0" t="0" r="5080" b="0"/>
                  <wp:docPr id="1" name="Grafik 1" descr="LVO 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VO 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293EAF" w14:textId="77777777" w:rsidR="00F654AB" w:rsidRPr="006A69A6" w:rsidRDefault="006A69A6" w:rsidP="006A69A6">
      <w:pPr>
        <w:pStyle w:val="berschrift1"/>
      </w:pPr>
      <w:r>
        <w:br/>
      </w:r>
      <w:r w:rsidR="00F654AB" w:rsidRPr="006A69A6">
        <w:t xml:space="preserve">Pressemitteilung </w:t>
      </w:r>
    </w:p>
    <w:p w14:paraId="4B56A3FA" w14:textId="4A8F5ADA" w:rsidR="00FB57EA" w:rsidRPr="006A69A6" w:rsidRDefault="009C52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Locker mit Keks </w:t>
      </w:r>
      <w:r w:rsidR="005E5908">
        <w:rPr>
          <w:rFonts w:ascii="Arial" w:hAnsi="Arial" w:cs="Arial"/>
          <w:b/>
        </w:rPr>
        <w:t>–</w:t>
      </w:r>
      <w:r w:rsidR="00530047">
        <w:rPr>
          <w:rFonts w:ascii="Arial" w:hAnsi="Arial" w:cs="Arial"/>
          <w:b/>
        </w:rPr>
        <w:t xml:space="preserve"> </w:t>
      </w:r>
      <w:r w:rsidR="006A69A6">
        <w:rPr>
          <w:rFonts w:ascii="Arial" w:hAnsi="Arial" w:cs="Arial"/>
          <w:b/>
        </w:rPr>
        <w:t>„</w:t>
      </w:r>
      <w:r w:rsidR="00EC2EED" w:rsidRPr="006A69A6">
        <w:rPr>
          <w:rFonts w:ascii="Arial" w:hAnsi="Arial" w:cs="Arial"/>
          <w:b/>
        </w:rPr>
        <w:t xml:space="preserve">Kunst </w:t>
      </w:r>
      <w:r w:rsidR="00530047">
        <w:rPr>
          <w:rFonts w:ascii="Arial" w:hAnsi="Arial" w:cs="Arial"/>
          <w:b/>
        </w:rPr>
        <w:t>im Speicher</w:t>
      </w:r>
      <w:r w:rsidR="006A69A6">
        <w:rPr>
          <w:rFonts w:ascii="Arial" w:hAnsi="Arial" w:cs="Arial"/>
          <w:b/>
        </w:rPr>
        <w:t>“</w:t>
      </w:r>
      <w:r w:rsidR="00EC2EED" w:rsidRPr="006A69A6">
        <w:rPr>
          <w:rFonts w:ascii="Arial" w:hAnsi="Arial" w:cs="Arial"/>
          <w:b/>
        </w:rPr>
        <w:t xml:space="preserve"> </w:t>
      </w:r>
      <w:r w:rsidR="00530047">
        <w:rPr>
          <w:rFonts w:ascii="Arial" w:hAnsi="Arial" w:cs="Arial"/>
          <w:b/>
        </w:rPr>
        <w:t>mal anders</w:t>
      </w:r>
    </w:p>
    <w:p w14:paraId="32131D68" w14:textId="7E4F9923" w:rsidR="00530047" w:rsidRDefault="00EC2EED" w:rsidP="000762A0">
      <w:pPr>
        <w:rPr>
          <w:rFonts w:ascii="Arial" w:hAnsi="Arial" w:cs="Arial"/>
        </w:rPr>
      </w:pPr>
      <w:r w:rsidRPr="006A69A6">
        <w:rPr>
          <w:rFonts w:ascii="Arial" w:hAnsi="Arial" w:cs="Arial"/>
          <w:b/>
        </w:rPr>
        <w:t>Osnabrück</w:t>
      </w:r>
      <w:r w:rsidR="00F654AB" w:rsidRPr="006A69A6">
        <w:rPr>
          <w:rFonts w:ascii="Arial" w:hAnsi="Arial" w:cs="Arial"/>
          <w:b/>
        </w:rPr>
        <w:t>.</w:t>
      </w:r>
      <w:r w:rsidR="00F654AB" w:rsidRPr="006A69A6">
        <w:rPr>
          <w:rFonts w:ascii="Arial" w:hAnsi="Arial" w:cs="Arial"/>
        </w:rPr>
        <w:t xml:space="preserve"> </w:t>
      </w:r>
      <w:r w:rsidR="00907481" w:rsidRPr="006A69A6">
        <w:rPr>
          <w:rFonts w:ascii="Arial" w:hAnsi="Arial" w:cs="Arial"/>
        </w:rPr>
        <w:t xml:space="preserve">Nicht nur Kunst, sondern auch Tee, Kaffee und Kekse </w:t>
      </w:r>
      <w:r w:rsidR="00530047">
        <w:rPr>
          <w:rFonts w:ascii="Arial" w:hAnsi="Arial" w:cs="Arial"/>
        </w:rPr>
        <w:t xml:space="preserve">lockten trotz widriger Witterung einige Kunstinteressierte am </w:t>
      </w:r>
      <w:r w:rsidRPr="006A69A6">
        <w:rPr>
          <w:rFonts w:ascii="Arial" w:hAnsi="Arial" w:cs="Arial"/>
        </w:rPr>
        <w:t>Donnerstag, den 29</w:t>
      </w:r>
      <w:r w:rsidR="00907481" w:rsidRPr="006A69A6">
        <w:rPr>
          <w:rFonts w:ascii="Arial" w:hAnsi="Arial" w:cs="Arial"/>
        </w:rPr>
        <w:t xml:space="preserve">. </w:t>
      </w:r>
      <w:r w:rsidRPr="006A69A6">
        <w:rPr>
          <w:rFonts w:ascii="Arial" w:hAnsi="Arial" w:cs="Arial"/>
        </w:rPr>
        <w:t>Januar 2026</w:t>
      </w:r>
      <w:r w:rsidR="006A69A6">
        <w:rPr>
          <w:rFonts w:ascii="Arial" w:hAnsi="Arial" w:cs="Arial"/>
        </w:rPr>
        <w:t>,</w:t>
      </w:r>
      <w:r w:rsidR="00907481" w:rsidRPr="006A69A6">
        <w:rPr>
          <w:rFonts w:ascii="Arial" w:hAnsi="Arial" w:cs="Arial"/>
        </w:rPr>
        <w:t xml:space="preserve"> </w:t>
      </w:r>
      <w:r w:rsidR="005E5908" w:rsidRPr="009C5243">
        <w:rPr>
          <w:rFonts w:ascii="Arial" w:hAnsi="Arial" w:cs="Arial"/>
        </w:rPr>
        <w:t>spätnachmittags</w:t>
      </w:r>
      <w:r w:rsidR="00530047">
        <w:rPr>
          <w:rFonts w:ascii="Arial" w:hAnsi="Arial" w:cs="Arial"/>
        </w:rPr>
        <w:t xml:space="preserve"> zum</w:t>
      </w:r>
      <w:r w:rsidRPr="006A69A6">
        <w:rPr>
          <w:rFonts w:ascii="Arial" w:hAnsi="Arial" w:cs="Arial"/>
        </w:rPr>
        <w:t xml:space="preserve"> Landschaftsverband Osnabrücker Land</w:t>
      </w:r>
      <w:r w:rsidR="006A69A6">
        <w:rPr>
          <w:rFonts w:ascii="Arial" w:hAnsi="Arial" w:cs="Arial"/>
        </w:rPr>
        <w:t> </w:t>
      </w:r>
      <w:r w:rsidRPr="006A69A6">
        <w:rPr>
          <w:rFonts w:ascii="Arial" w:hAnsi="Arial" w:cs="Arial"/>
        </w:rPr>
        <w:t>e.</w:t>
      </w:r>
      <w:r w:rsidR="006A69A6">
        <w:rPr>
          <w:rFonts w:ascii="Arial" w:hAnsi="Arial" w:cs="Arial"/>
        </w:rPr>
        <w:t> </w:t>
      </w:r>
      <w:r w:rsidRPr="006A69A6">
        <w:rPr>
          <w:rFonts w:ascii="Arial" w:hAnsi="Arial" w:cs="Arial"/>
        </w:rPr>
        <w:t>V. (LVO)</w:t>
      </w:r>
      <w:r w:rsidR="00530047">
        <w:rPr>
          <w:rFonts w:ascii="Arial" w:hAnsi="Arial" w:cs="Arial"/>
        </w:rPr>
        <w:t xml:space="preserve"> in den </w:t>
      </w:r>
      <w:r w:rsidR="005E5908">
        <w:rPr>
          <w:rFonts w:ascii="Arial" w:hAnsi="Arial" w:cs="Arial"/>
          <w:color w:val="00B050"/>
        </w:rPr>
        <w:t>L</w:t>
      </w:r>
      <w:r w:rsidR="00530047">
        <w:rPr>
          <w:rFonts w:ascii="Arial" w:hAnsi="Arial" w:cs="Arial"/>
        </w:rPr>
        <w:t xml:space="preserve">eisen Nach </w:t>
      </w:r>
      <w:r w:rsidR="005E5908" w:rsidRPr="009C5243">
        <w:rPr>
          <w:rFonts w:ascii="Arial" w:hAnsi="Arial" w:cs="Arial"/>
        </w:rPr>
        <w:t>einführenden Erläuterungen</w:t>
      </w:r>
      <w:r w:rsidR="00530047" w:rsidRPr="005E5908">
        <w:rPr>
          <w:rFonts w:ascii="Arial" w:hAnsi="Arial" w:cs="Arial"/>
          <w:color w:val="00B050"/>
        </w:rPr>
        <w:t xml:space="preserve"> </w:t>
      </w:r>
      <w:r w:rsidR="00530047">
        <w:rPr>
          <w:rFonts w:ascii="Arial" w:hAnsi="Arial" w:cs="Arial"/>
        </w:rPr>
        <w:t xml:space="preserve">in gemütlicher Runde konnten die </w:t>
      </w:r>
      <w:proofErr w:type="spellStart"/>
      <w:r w:rsidR="00530047">
        <w:rPr>
          <w:rFonts w:ascii="Arial" w:hAnsi="Arial" w:cs="Arial"/>
        </w:rPr>
        <w:t>Besucher:innen</w:t>
      </w:r>
      <w:proofErr w:type="spellEnd"/>
      <w:r w:rsidR="00530047">
        <w:rPr>
          <w:rFonts w:ascii="Arial" w:hAnsi="Arial" w:cs="Arial"/>
        </w:rPr>
        <w:t xml:space="preserve"> die Ausstellung „Handschrift“ in Ruhe besichtigen. Begleitet wurden sie</w:t>
      </w:r>
      <w:r w:rsidR="00E46277">
        <w:rPr>
          <w:rFonts w:ascii="Arial" w:hAnsi="Arial" w:cs="Arial"/>
        </w:rPr>
        <w:t xml:space="preserve"> </w:t>
      </w:r>
      <w:r w:rsidR="00530047">
        <w:rPr>
          <w:rFonts w:ascii="Arial" w:hAnsi="Arial" w:cs="Arial"/>
        </w:rPr>
        <w:t xml:space="preserve">von drei der ausstellenden Studierenden sowie von Kurator Frank Gillich. </w:t>
      </w:r>
    </w:p>
    <w:p w14:paraId="4107EF7F" w14:textId="2B6B6D89" w:rsidR="00530047" w:rsidRDefault="00530047" w:rsidP="000762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Gäste hatten bei „Kunst und Keks“ </w:t>
      </w:r>
      <w:r w:rsidR="006F3C68">
        <w:rPr>
          <w:rFonts w:ascii="Arial" w:hAnsi="Arial" w:cs="Arial"/>
        </w:rPr>
        <w:t xml:space="preserve">nach einer kurzen Einführung </w:t>
      </w:r>
      <w:r w:rsidR="005E5908" w:rsidRPr="009C5243">
        <w:rPr>
          <w:rFonts w:ascii="Arial" w:hAnsi="Arial" w:cs="Arial"/>
        </w:rPr>
        <w:t xml:space="preserve">des Künstlers und Kurators Frank Gillich </w:t>
      </w:r>
      <w:r>
        <w:rPr>
          <w:rFonts w:ascii="Arial" w:hAnsi="Arial" w:cs="Arial"/>
        </w:rPr>
        <w:t>Gelegenheit, unbefangen Fragen zu stellen</w:t>
      </w:r>
      <w:r w:rsidR="009C5243">
        <w:rPr>
          <w:rFonts w:ascii="Arial" w:hAnsi="Arial" w:cs="Arial"/>
          <w:color w:val="00B050"/>
        </w:rPr>
        <w:t xml:space="preserve">. </w:t>
      </w:r>
      <w:r>
        <w:rPr>
          <w:rFonts w:ascii="Arial" w:hAnsi="Arial" w:cs="Arial"/>
        </w:rPr>
        <w:t>Von dieser Möglichkeit wurde gern Gebrauch gemacht.</w:t>
      </w:r>
    </w:p>
    <w:p w14:paraId="4E2CE5E5" w14:textId="41E0892A" w:rsidR="00530047" w:rsidRDefault="00530047" w:rsidP="000762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Warum heißt die Ausstellung </w:t>
      </w:r>
      <w:r w:rsidR="005E5908" w:rsidRPr="009C5243">
        <w:rPr>
          <w:rFonts w:ascii="Arial" w:hAnsi="Arial" w:cs="Arial"/>
        </w:rPr>
        <w:t xml:space="preserve">überhaupt </w:t>
      </w:r>
      <w:r>
        <w:rPr>
          <w:rFonts w:ascii="Arial" w:hAnsi="Arial" w:cs="Arial"/>
        </w:rPr>
        <w:t xml:space="preserve">„Handschrift“? </w:t>
      </w:r>
      <w:r w:rsidR="006F3C68">
        <w:rPr>
          <w:rFonts w:ascii="Arial" w:hAnsi="Arial" w:cs="Arial"/>
        </w:rPr>
        <w:t xml:space="preserve">Diesen Titel haben die beteiligten </w:t>
      </w:r>
      <w:proofErr w:type="spellStart"/>
      <w:r w:rsidR="006F3C68">
        <w:rPr>
          <w:rFonts w:ascii="Arial" w:hAnsi="Arial" w:cs="Arial"/>
        </w:rPr>
        <w:t>Künstler:innen</w:t>
      </w:r>
      <w:proofErr w:type="spellEnd"/>
      <w:r w:rsidR="006F3C68">
        <w:rPr>
          <w:rFonts w:ascii="Arial" w:hAnsi="Arial" w:cs="Arial"/>
        </w:rPr>
        <w:t xml:space="preserve"> ausgesucht, weil sich wie beim Schreiben auch beim Zeichnen </w:t>
      </w:r>
      <w:r w:rsidR="005E5908" w:rsidRPr="009C5243">
        <w:rPr>
          <w:rFonts w:ascii="Arial" w:hAnsi="Arial" w:cs="Arial"/>
        </w:rPr>
        <w:t>sehr</w:t>
      </w:r>
      <w:r w:rsidR="005E5908">
        <w:rPr>
          <w:rFonts w:ascii="Arial" w:hAnsi="Arial" w:cs="Arial"/>
          <w:color w:val="00B050"/>
        </w:rPr>
        <w:t xml:space="preserve"> </w:t>
      </w:r>
      <w:r w:rsidR="006F3C68">
        <w:rPr>
          <w:rFonts w:ascii="Arial" w:hAnsi="Arial" w:cs="Arial"/>
        </w:rPr>
        <w:t xml:space="preserve">unterschiedliche „Handschriften“ entwickeln und somit zu einem Thema ganz unterschiedliche </w:t>
      </w:r>
      <w:r w:rsidR="005E5908" w:rsidRPr="009C5243">
        <w:rPr>
          <w:rFonts w:ascii="Arial" w:hAnsi="Arial" w:cs="Arial"/>
        </w:rPr>
        <w:t>Ausdrucksformen</w:t>
      </w:r>
      <w:r w:rsidR="006F3C68" w:rsidRPr="005E5908">
        <w:rPr>
          <w:rFonts w:ascii="Arial" w:hAnsi="Arial" w:cs="Arial"/>
          <w:color w:val="00B050"/>
        </w:rPr>
        <w:t xml:space="preserve"> </w:t>
      </w:r>
      <w:r w:rsidR="006F3C68">
        <w:rPr>
          <w:rFonts w:ascii="Arial" w:hAnsi="Arial" w:cs="Arial"/>
        </w:rPr>
        <w:t xml:space="preserve">entstehen können – natürlich auch </w:t>
      </w:r>
      <w:r w:rsidR="005E5908" w:rsidRPr="009C5243">
        <w:rPr>
          <w:rFonts w:ascii="Arial" w:hAnsi="Arial" w:cs="Arial"/>
        </w:rPr>
        <w:t>stets</w:t>
      </w:r>
      <w:r w:rsidR="005E5908">
        <w:rPr>
          <w:rFonts w:ascii="Arial" w:hAnsi="Arial" w:cs="Arial"/>
          <w:color w:val="00B050"/>
        </w:rPr>
        <w:t xml:space="preserve"> </w:t>
      </w:r>
      <w:r w:rsidR="006F3C68">
        <w:rPr>
          <w:rFonts w:ascii="Arial" w:hAnsi="Arial" w:cs="Arial"/>
        </w:rPr>
        <w:t xml:space="preserve">abhängig vom gewählten Material. </w:t>
      </w:r>
      <w:r w:rsidR="006F3C68" w:rsidRPr="009C5243">
        <w:rPr>
          <w:rFonts w:ascii="Arial" w:hAnsi="Arial" w:cs="Arial"/>
        </w:rPr>
        <w:t xml:space="preserve">Zudem </w:t>
      </w:r>
      <w:r w:rsidR="005E5908" w:rsidRPr="009C5243">
        <w:rPr>
          <w:rFonts w:ascii="Arial" w:hAnsi="Arial" w:cs="Arial"/>
        </w:rPr>
        <w:t xml:space="preserve">lag die Absicht der </w:t>
      </w:r>
      <w:r w:rsidR="006F3C68" w:rsidRPr="009C5243">
        <w:rPr>
          <w:rFonts w:ascii="Arial" w:hAnsi="Arial" w:cs="Arial"/>
        </w:rPr>
        <w:t xml:space="preserve">Ausstellung </w:t>
      </w:r>
      <w:r w:rsidR="005E5908" w:rsidRPr="009C5243">
        <w:rPr>
          <w:rFonts w:ascii="Arial" w:hAnsi="Arial" w:cs="Arial"/>
        </w:rPr>
        <w:t>weniger auf dem Abbilden als vielmehr auf dem gestalterischen Wie.</w:t>
      </w:r>
    </w:p>
    <w:p w14:paraId="274FBCDD" w14:textId="081EFEA3" w:rsidR="006F3C68" w:rsidRDefault="006F3C68" w:rsidP="000762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Wie </w:t>
      </w:r>
      <w:r w:rsidR="000363A6">
        <w:rPr>
          <w:rFonts w:ascii="Arial" w:hAnsi="Arial" w:cs="Arial"/>
        </w:rPr>
        <w:t xml:space="preserve">haben die </w:t>
      </w:r>
      <w:proofErr w:type="spellStart"/>
      <w:r w:rsidR="000363A6">
        <w:rPr>
          <w:rFonts w:ascii="Arial" w:hAnsi="Arial" w:cs="Arial"/>
        </w:rPr>
        <w:t>Künstler:innen</w:t>
      </w:r>
      <w:proofErr w:type="spellEnd"/>
      <w:r>
        <w:rPr>
          <w:rFonts w:ascii="Arial" w:hAnsi="Arial" w:cs="Arial"/>
        </w:rPr>
        <w:t xml:space="preserve"> </w:t>
      </w:r>
      <w:r w:rsidR="000363A6">
        <w:rPr>
          <w:rFonts w:ascii="Arial" w:hAnsi="Arial" w:cs="Arial"/>
        </w:rPr>
        <w:t>ihre</w:t>
      </w:r>
      <w:r>
        <w:rPr>
          <w:rFonts w:ascii="Arial" w:hAnsi="Arial" w:cs="Arial"/>
        </w:rPr>
        <w:t xml:space="preserve"> Bilder komponiert? </w:t>
      </w:r>
      <w:r w:rsidR="000363A6">
        <w:rPr>
          <w:rFonts w:ascii="Arial" w:hAnsi="Arial" w:cs="Arial"/>
        </w:rPr>
        <w:t>Haben sie</w:t>
      </w:r>
      <w:r>
        <w:rPr>
          <w:rFonts w:ascii="Arial" w:hAnsi="Arial" w:cs="Arial"/>
        </w:rPr>
        <w:t xml:space="preserve"> improvisiert, </w:t>
      </w:r>
      <w:r w:rsidR="000363A6">
        <w:rPr>
          <w:rFonts w:ascii="Arial" w:hAnsi="Arial" w:cs="Arial"/>
        </w:rPr>
        <w:t>haben sie</w:t>
      </w:r>
      <w:r>
        <w:rPr>
          <w:rFonts w:ascii="Arial" w:hAnsi="Arial" w:cs="Arial"/>
        </w:rPr>
        <w:t xml:space="preserve"> </w:t>
      </w:r>
      <w:r w:rsidR="00B424D4" w:rsidRPr="009C5243">
        <w:rPr>
          <w:rFonts w:ascii="Arial" w:hAnsi="Arial" w:cs="Arial"/>
        </w:rPr>
        <w:t>jeweils mit einem fertigen Konzept</w:t>
      </w:r>
      <w:r w:rsidRPr="00B424D4">
        <w:rPr>
          <w:rFonts w:ascii="Arial" w:hAnsi="Arial" w:cs="Arial"/>
          <w:color w:val="00B050"/>
        </w:rPr>
        <w:t xml:space="preserve"> </w:t>
      </w:r>
      <w:r>
        <w:rPr>
          <w:rFonts w:ascii="Arial" w:hAnsi="Arial" w:cs="Arial"/>
        </w:rPr>
        <w:t>gearbeitet</w:t>
      </w:r>
      <w:r w:rsidR="000363A6">
        <w:rPr>
          <w:rFonts w:ascii="Arial" w:hAnsi="Arial" w:cs="Arial"/>
        </w:rPr>
        <w:t xml:space="preserve">, haben sie </w:t>
      </w:r>
      <w:r>
        <w:rPr>
          <w:rFonts w:ascii="Arial" w:hAnsi="Arial" w:cs="Arial"/>
        </w:rPr>
        <w:t>etwas vorgezeichnet?</w:t>
      </w:r>
      <w:r w:rsidR="004D67DE">
        <w:rPr>
          <w:rFonts w:ascii="Arial" w:hAnsi="Arial" w:cs="Arial"/>
        </w:rPr>
        <w:t xml:space="preserve"> Tatsächlich hat </w:t>
      </w:r>
      <w:r w:rsidR="000363A6">
        <w:rPr>
          <w:rFonts w:ascii="Arial" w:hAnsi="Arial" w:cs="Arial"/>
        </w:rPr>
        <w:t xml:space="preserve">Jakob </w:t>
      </w:r>
      <w:r w:rsidR="00B424D4" w:rsidRPr="009C5243">
        <w:rPr>
          <w:rFonts w:ascii="Arial" w:hAnsi="Arial" w:cs="Arial"/>
        </w:rPr>
        <w:t>von</w:t>
      </w:r>
      <w:r w:rsidR="000363A6" w:rsidRPr="00B424D4">
        <w:rPr>
          <w:rFonts w:ascii="Arial" w:hAnsi="Arial" w:cs="Arial"/>
          <w:color w:val="00B050"/>
        </w:rPr>
        <w:t xml:space="preserve"> </w:t>
      </w:r>
      <w:r w:rsidR="000363A6">
        <w:rPr>
          <w:rFonts w:ascii="Arial" w:hAnsi="Arial" w:cs="Arial"/>
        </w:rPr>
        <w:t>den Driesch</w:t>
      </w:r>
      <w:r w:rsidR="004D67DE">
        <w:rPr>
          <w:rFonts w:ascii="Arial" w:hAnsi="Arial" w:cs="Arial"/>
        </w:rPr>
        <w:t xml:space="preserve"> einzelne Motive </w:t>
      </w:r>
      <w:r w:rsidR="000363A6">
        <w:rPr>
          <w:rFonts w:ascii="Arial" w:hAnsi="Arial" w:cs="Arial"/>
        </w:rPr>
        <w:t xml:space="preserve">seiner Pinselzeichnungen </w:t>
      </w:r>
      <w:r w:rsidR="004D67DE">
        <w:rPr>
          <w:rFonts w:ascii="Arial" w:hAnsi="Arial" w:cs="Arial"/>
        </w:rPr>
        <w:t xml:space="preserve">in kleinen Studien und Skizzen </w:t>
      </w:r>
      <w:r w:rsidR="004D67DE" w:rsidRPr="009C5243">
        <w:rPr>
          <w:rFonts w:ascii="Arial" w:hAnsi="Arial" w:cs="Arial"/>
        </w:rPr>
        <w:t>vor</w:t>
      </w:r>
      <w:r w:rsidR="00B424D4" w:rsidRPr="009C5243">
        <w:rPr>
          <w:rFonts w:ascii="Arial" w:hAnsi="Arial" w:cs="Arial"/>
        </w:rPr>
        <w:t>bereitet</w:t>
      </w:r>
      <w:r w:rsidR="004D67DE" w:rsidRPr="009C5243">
        <w:rPr>
          <w:rFonts w:ascii="Arial" w:hAnsi="Arial" w:cs="Arial"/>
        </w:rPr>
        <w:t xml:space="preserve">; er hatte einen </w:t>
      </w:r>
      <w:r w:rsidR="00B424D4" w:rsidRPr="009C5243">
        <w:rPr>
          <w:rFonts w:ascii="Arial" w:hAnsi="Arial" w:cs="Arial"/>
        </w:rPr>
        <w:t>groben</w:t>
      </w:r>
      <w:r w:rsidR="004D67DE" w:rsidRPr="009C5243">
        <w:rPr>
          <w:rFonts w:ascii="Arial" w:hAnsi="Arial" w:cs="Arial"/>
        </w:rPr>
        <w:t xml:space="preserve"> Plan</w:t>
      </w:r>
      <w:r w:rsidR="00B424D4" w:rsidRPr="009C5243">
        <w:rPr>
          <w:rFonts w:ascii="Arial" w:hAnsi="Arial" w:cs="Arial"/>
        </w:rPr>
        <w:t>, sich dann aber auch im Tun der Formfindung überlassen</w:t>
      </w:r>
      <w:r w:rsidR="004D67DE" w:rsidRPr="009C5243">
        <w:rPr>
          <w:rFonts w:ascii="Arial" w:hAnsi="Arial" w:cs="Arial"/>
        </w:rPr>
        <w:t xml:space="preserve">. </w:t>
      </w:r>
      <w:r w:rsidR="004D67DE">
        <w:rPr>
          <w:rFonts w:ascii="Arial" w:hAnsi="Arial" w:cs="Arial"/>
        </w:rPr>
        <w:t xml:space="preserve">Es sei dabei manchmal schwierig, den </w:t>
      </w:r>
      <w:r w:rsidR="00B424D4" w:rsidRPr="009C5243">
        <w:rPr>
          <w:rFonts w:ascii="Arial" w:hAnsi="Arial" w:cs="Arial"/>
        </w:rPr>
        <w:t xml:space="preserve">richtigen </w:t>
      </w:r>
      <w:r w:rsidR="004D67DE">
        <w:rPr>
          <w:rFonts w:ascii="Arial" w:hAnsi="Arial" w:cs="Arial"/>
        </w:rPr>
        <w:t>Moment der Fertigstellung zu finden</w:t>
      </w:r>
      <w:r w:rsidR="000363A6">
        <w:rPr>
          <w:rFonts w:ascii="Arial" w:hAnsi="Arial" w:cs="Arial"/>
        </w:rPr>
        <w:t>, berichtet er</w:t>
      </w:r>
      <w:r w:rsidR="004D67DE">
        <w:rPr>
          <w:rFonts w:ascii="Arial" w:hAnsi="Arial" w:cs="Arial"/>
        </w:rPr>
        <w:t>. Und ja, wenn die Zeichnungen eine Besucherin an Pilz</w:t>
      </w:r>
      <w:r w:rsidR="00FA2AE5">
        <w:rPr>
          <w:rFonts w:ascii="Arial" w:hAnsi="Arial" w:cs="Arial"/>
        </w:rPr>
        <w:t>-My</w:t>
      </w:r>
      <w:r w:rsidR="004D67DE">
        <w:rPr>
          <w:rFonts w:ascii="Arial" w:hAnsi="Arial" w:cs="Arial"/>
        </w:rPr>
        <w:t>cel erinnerten, wundere ihn das nicht. Er habe sich zur Vorbereitung auch Bilder von Pilzen angesehen.</w:t>
      </w:r>
    </w:p>
    <w:p w14:paraId="68E15B59" w14:textId="5355EB19" w:rsidR="000363A6" w:rsidRDefault="00B424D4" w:rsidP="000762A0">
      <w:pPr>
        <w:rPr>
          <w:rFonts w:ascii="Arial" w:hAnsi="Arial" w:cs="Arial"/>
        </w:rPr>
      </w:pPr>
      <w:r w:rsidRPr="009C5243">
        <w:rPr>
          <w:rFonts w:ascii="Arial" w:hAnsi="Arial" w:cs="Arial"/>
        </w:rPr>
        <w:t>Und w</w:t>
      </w:r>
      <w:r w:rsidR="004D67DE" w:rsidRPr="009C5243">
        <w:rPr>
          <w:rFonts w:ascii="Arial" w:hAnsi="Arial" w:cs="Arial"/>
        </w:rPr>
        <w:t xml:space="preserve">ie </w:t>
      </w:r>
      <w:r w:rsidR="004D67DE">
        <w:rPr>
          <w:rFonts w:ascii="Arial" w:hAnsi="Arial" w:cs="Arial"/>
        </w:rPr>
        <w:t xml:space="preserve">entstanden die merkwürdig gewundenen und verschachtelten Zeichnungen von Jan Goertz? Und ist tatsächlich auf allen eine Konservendose zu sehen? </w:t>
      </w:r>
      <w:r w:rsidR="00FA2AE5">
        <w:rPr>
          <w:rFonts w:ascii="Arial" w:hAnsi="Arial" w:cs="Arial"/>
        </w:rPr>
        <w:t xml:space="preserve">Tatsächlich hat sich Goertz zunächst vom </w:t>
      </w:r>
      <w:r w:rsidRPr="009C5243">
        <w:rPr>
          <w:rFonts w:ascii="Arial" w:hAnsi="Arial" w:cs="Arial"/>
        </w:rPr>
        <w:t>vielfachen</w:t>
      </w:r>
      <w:r>
        <w:rPr>
          <w:rFonts w:ascii="Arial" w:hAnsi="Arial" w:cs="Arial"/>
          <w:color w:val="00B050"/>
        </w:rPr>
        <w:t xml:space="preserve"> </w:t>
      </w:r>
      <w:r w:rsidR="00FA2AE5">
        <w:rPr>
          <w:rFonts w:ascii="Arial" w:hAnsi="Arial" w:cs="Arial"/>
        </w:rPr>
        <w:t xml:space="preserve">Schattenwurf einer Kellertreppe inspirieren lassen. Später hat er zerschnittene Papprollen auf seinem Schreibtisch verschiedenen </w:t>
      </w:r>
      <w:r w:rsidRPr="009C5243">
        <w:rPr>
          <w:rFonts w:ascii="Arial" w:hAnsi="Arial" w:cs="Arial"/>
        </w:rPr>
        <w:t>Licht-</w:t>
      </w:r>
      <w:r w:rsidR="00FA2AE5">
        <w:rPr>
          <w:rFonts w:ascii="Arial" w:hAnsi="Arial" w:cs="Arial"/>
        </w:rPr>
        <w:t>Schattenszen</w:t>
      </w:r>
      <w:r w:rsidR="0050322F">
        <w:rPr>
          <w:rFonts w:ascii="Arial" w:hAnsi="Arial" w:cs="Arial"/>
        </w:rPr>
        <w:t>a</w:t>
      </w:r>
      <w:r w:rsidR="00FA2AE5">
        <w:rPr>
          <w:rFonts w:ascii="Arial" w:hAnsi="Arial" w:cs="Arial"/>
        </w:rPr>
        <w:t>rien ausgesetzt und dieses Motiv ein ganzes Semester lang variiert. Und nein, es ist keine Konservendose zu sehen, aber ein Fragment einer Papprolle lässt sich noch erkennen.</w:t>
      </w:r>
      <w:r w:rsidR="0050322F">
        <w:rPr>
          <w:rFonts w:ascii="Arial" w:hAnsi="Arial" w:cs="Arial"/>
        </w:rPr>
        <w:br/>
      </w:r>
      <w:r w:rsidR="000363A6">
        <w:rPr>
          <w:rFonts w:ascii="Arial" w:hAnsi="Arial" w:cs="Arial"/>
        </w:rPr>
        <w:t>Und wieso heiß</w:t>
      </w:r>
      <w:r w:rsidR="00FA2AE5">
        <w:rPr>
          <w:rFonts w:ascii="Arial" w:hAnsi="Arial" w:cs="Arial"/>
        </w:rPr>
        <w:t xml:space="preserve">t Goertz‘ in der Begleitbroschüre abgebildete Zeichnung </w:t>
      </w:r>
      <w:r>
        <w:rPr>
          <w:rFonts w:ascii="Arial" w:hAnsi="Arial" w:cs="Arial"/>
          <w:color w:val="00B050"/>
        </w:rPr>
        <w:t>„</w:t>
      </w:r>
      <w:r w:rsidR="000363A6">
        <w:rPr>
          <w:rFonts w:ascii="Arial" w:hAnsi="Arial" w:cs="Arial"/>
        </w:rPr>
        <w:t>Ci</w:t>
      </w:r>
      <w:r w:rsidR="00FA2AE5">
        <w:rPr>
          <w:rFonts w:ascii="Arial" w:hAnsi="Arial" w:cs="Arial"/>
        </w:rPr>
        <w:t>M4</w:t>
      </w:r>
      <w:r w:rsidRPr="00B424D4">
        <w:rPr>
          <w:rFonts w:ascii="Arial" w:hAnsi="Arial" w:cs="Arial"/>
          <w:color w:val="00B050"/>
        </w:rPr>
        <w:t>“</w:t>
      </w:r>
      <w:r w:rsidR="00FA2AE5">
        <w:rPr>
          <w:rFonts w:ascii="Arial" w:hAnsi="Arial" w:cs="Arial"/>
        </w:rPr>
        <w:t xml:space="preserve">? Tatsächlich </w:t>
      </w:r>
      <w:r w:rsidR="00286615">
        <w:rPr>
          <w:rFonts w:ascii="Arial" w:hAnsi="Arial" w:cs="Arial"/>
        </w:rPr>
        <w:t>setzt sich die Bezeichnung aus Katalogisierungsziffern und Buchstaben zusammen.</w:t>
      </w:r>
    </w:p>
    <w:p w14:paraId="537A1D38" w14:textId="26CC86AD" w:rsidR="00FA2AE5" w:rsidRDefault="00FA2AE5" w:rsidP="000762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Welche Motive zeigen die „Kompositionen nach der Natur“, die Sanja Becker (geb. </w:t>
      </w:r>
      <w:proofErr w:type="spellStart"/>
      <w:r>
        <w:rPr>
          <w:rFonts w:ascii="Arial" w:hAnsi="Arial" w:cs="Arial"/>
        </w:rPr>
        <w:t>Rullkötter</w:t>
      </w:r>
      <w:proofErr w:type="spellEnd"/>
      <w:r>
        <w:rPr>
          <w:rFonts w:ascii="Arial" w:hAnsi="Arial" w:cs="Arial"/>
        </w:rPr>
        <w:t xml:space="preserve">) mit kräftigen Farben zu Papier gebracht hat? Und wie </w:t>
      </w:r>
      <w:r w:rsidR="00B424D4" w:rsidRPr="009C5243">
        <w:rPr>
          <w:rFonts w:ascii="Arial" w:hAnsi="Arial" w:cs="Arial"/>
        </w:rPr>
        <w:t>ist sie dabei vorgegangen</w:t>
      </w:r>
      <w:r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lastRenderedPageBreak/>
        <w:t xml:space="preserve">Tatsächlich zeigen die Bilder Details aus Naturobjekten, die Becker mehrfach fotografisch </w:t>
      </w:r>
      <w:r w:rsidR="00B424D4" w:rsidRPr="009C5243">
        <w:rPr>
          <w:rFonts w:ascii="Arial" w:hAnsi="Arial" w:cs="Arial"/>
        </w:rPr>
        <w:t xml:space="preserve">so </w:t>
      </w:r>
      <w:r w:rsidRPr="009C5243">
        <w:rPr>
          <w:rFonts w:ascii="Arial" w:hAnsi="Arial" w:cs="Arial"/>
        </w:rPr>
        <w:t>stark vergrößert hat</w:t>
      </w:r>
      <w:r w:rsidR="00B424D4" w:rsidRPr="009C5243">
        <w:rPr>
          <w:rFonts w:ascii="Arial" w:hAnsi="Arial" w:cs="Arial"/>
        </w:rPr>
        <w:t>, dass sie nahezu abstrakt wirkten</w:t>
      </w:r>
      <w:r w:rsidRPr="009C524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Dann hat sie zunächst mit einzelnen Linien Konturen vorgezeichnet</w:t>
      </w:r>
      <w:r w:rsidR="00286615">
        <w:rPr>
          <w:rFonts w:ascii="Arial" w:hAnsi="Arial" w:cs="Arial"/>
        </w:rPr>
        <w:t xml:space="preserve">. Bei der Führung verrät die Künstlerin, worum es sich im Ursprung handelt: einen Fortsatz an einem Pflanzenstiel, eine rote Blüte, einen Wassertropfen, eine Tulpe. Und nein, sie hat nicht mit Wachsmalstiften gearbeitet, sondern mit ölhaltigen </w:t>
      </w:r>
      <w:r w:rsidR="00286615" w:rsidRPr="009C5243">
        <w:rPr>
          <w:rFonts w:ascii="Arial" w:hAnsi="Arial" w:cs="Arial"/>
        </w:rPr>
        <w:t>Buntstiften</w:t>
      </w:r>
      <w:r w:rsidR="00B424D4" w:rsidRPr="009C5243">
        <w:rPr>
          <w:rFonts w:ascii="Arial" w:hAnsi="Arial" w:cs="Arial"/>
        </w:rPr>
        <w:t xml:space="preserve">, wobei der Kontrast zwischen schwarz-weiß gehaltenen Passagen und starkfarbigen Elementen bewusst eingesetzt </w:t>
      </w:r>
      <w:r w:rsidR="00207D05" w:rsidRPr="009C5243">
        <w:rPr>
          <w:rFonts w:ascii="Arial" w:hAnsi="Arial" w:cs="Arial"/>
        </w:rPr>
        <w:t>ist</w:t>
      </w:r>
      <w:r w:rsidR="00286615" w:rsidRPr="009C5243">
        <w:rPr>
          <w:rFonts w:ascii="Arial" w:hAnsi="Arial" w:cs="Arial"/>
        </w:rPr>
        <w:t>.</w:t>
      </w:r>
    </w:p>
    <w:p w14:paraId="409AB2A2" w14:textId="2D5F06A5" w:rsidR="00D1661F" w:rsidRDefault="00286615" w:rsidP="000762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Gäste </w:t>
      </w:r>
      <w:r w:rsidR="0050322F">
        <w:rPr>
          <w:rFonts w:ascii="Arial" w:hAnsi="Arial" w:cs="Arial"/>
        </w:rPr>
        <w:t>näher</w:t>
      </w:r>
      <w:r w:rsidR="009C5243">
        <w:rPr>
          <w:rFonts w:ascii="Arial" w:hAnsi="Arial" w:cs="Arial"/>
        </w:rPr>
        <w:t>te</w:t>
      </w:r>
      <w:r w:rsidR="0050322F">
        <w:rPr>
          <w:rFonts w:ascii="Arial" w:hAnsi="Arial" w:cs="Arial"/>
        </w:rPr>
        <w:t>n sich auf diese Weise allen ausgestellten Zeichnungen und erf</w:t>
      </w:r>
      <w:r w:rsidR="009C5243">
        <w:rPr>
          <w:rFonts w:ascii="Arial" w:hAnsi="Arial" w:cs="Arial"/>
        </w:rPr>
        <w:t>u</w:t>
      </w:r>
      <w:r w:rsidR="0050322F">
        <w:rPr>
          <w:rFonts w:ascii="Arial" w:hAnsi="Arial" w:cs="Arial"/>
        </w:rPr>
        <w:t xml:space="preserve">hren nebenbei, </w:t>
      </w:r>
      <w:r>
        <w:rPr>
          <w:rFonts w:ascii="Arial" w:hAnsi="Arial" w:cs="Arial"/>
        </w:rPr>
        <w:t xml:space="preserve">welche Bleistifthärten es gibt und mit welchen Härtegraden man welche Ergebnisse </w:t>
      </w:r>
      <w:r w:rsidRPr="009C5243">
        <w:rPr>
          <w:rFonts w:ascii="Arial" w:hAnsi="Arial" w:cs="Arial"/>
        </w:rPr>
        <w:t>erziel</w:t>
      </w:r>
      <w:r w:rsidR="00B424D4" w:rsidRPr="009C5243">
        <w:rPr>
          <w:rFonts w:ascii="Arial" w:hAnsi="Arial" w:cs="Arial"/>
        </w:rPr>
        <w:t>en kann</w:t>
      </w:r>
      <w:r>
        <w:rPr>
          <w:rFonts w:ascii="Arial" w:hAnsi="Arial" w:cs="Arial"/>
        </w:rPr>
        <w:t xml:space="preserve">. Sie </w:t>
      </w:r>
      <w:r w:rsidR="00D1661F">
        <w:rPr>
          <w:rFonts w:ascii="Arial" w:hAnsi="Arial" w:cs="Arial"/>
        </w:rPr>
        <w:t>erk</w:t>
      </w:r>
      <w:r w:rsidR="009C5243">
        <w:rPr>
          <w:rFonts w:ascii="Arial" w:hAnsi="Arial" w:cs="Arial"/>
        </w:rPr>
        <w:t>a</w:t>
      </w:r>
      <w:r w:rsidR="00D1661F">
        <w:rPr>
          <w:rFonts w:ascii="Arial" w:hAnsi="Arial" w:cs="Arial"/>
        </w:rPr>
        <w:t>nn</w:t>
      </w:r>
      <w:r w:rsidR="009C5243">
        <w:rPr>
          <w:rFonts w:ascii="Arial" w:hAnsi="Arial" w:cs="Arial"/>
        </w:rPr>
        <w:t>t</w:t>
      </w:r>
      <w:r w:rsidR="00DE3C94">
        <w:rPr>
          <w:rFonts w:ascii="Arial" w:hAnsi="Arial" w:cs="Arial"/>
        </w:rPr>
        <w:t>e</w:t>
      </w:r>
      <w:r w:rsidR="00D1661F">
        <w:rPr>
          <w:rFonts w:ascii="Arial" w:hAnsi="Arial" w:cs="Arial"/>
        </w:rPr>
        <w:t>n Unterschiede bei der Linienführung</w:t>
      </w:r>
      <w:r>
        <w:rPr>
          <w:rFonts w:ascii="Arial" w:hAnsi="Arial" w:cs="Arial"/>
        </w:rPr>
        <w:t>, versuch</w:t>
      </w:r>
      <w:r w:rsidR="009C5243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en Motive zu </w:t>
      </w:r>
      <w:r w:rsidRPr="009C5243">
        <w:rPr>
          <w:rFonts w:ascii="Arial" w:hAnsi="Arial" w:cs="Arial"/>
        </w:rPr>
        <w:t>e</w:t>
      </w:r>
      <w:r w:rsidR="00B424D4" w:rsidRPr="009C5243">
        <w:rPr>
          <w:rFonts w:ascii="Arial" w:hAnsi="Arial" w:cs="Arial"/>
        </w:rPr>
        <w:t>nt</w:t>
      </w:r>
      <w:r w:rsidRPr="009C5243">
        <w:rPr>
          <w:rFonts w:ascii="Arial" w:hAnsi="Arial" w:cs="Arial"/>
        </w:rPr>
        <w:t>s</w:t>
      </w:r>
      <w:r w:rsidRPr="00B424D4">
        <w:rPr>
          <w:rFonts w:ascii="Arial" w:hAnsi="Arial" w:cs="Arial"/>
        </w:rPr>
        <w:t>chlüsseln</w:t>
      </w:r>
      <w:r w:rsidR="00D1661F">
        <w:rPr>
          <w:rFonts w:ascii="Arial" w:hAnsi="Arial" w:cs="Arial"/>
        </w:rPr>
        <w:t xml:space="preserve"> und tausch</w:t>
      </w:r>
      <w:r w:rsidR="009C5243">
        <w:rPr>
          <w:rFonts w:ascii="Arial" w:hAnsi="Arial" w:cs="Arial"/>
        </w:rPr>
        <w:t>t</w:t>
      </w:r>
      <w:r w:rsidR="00D1661F">
        <w:rPr>
          <w:rFonts w:ascii="Arial" w:hAnsi="Arial" w:cs="Arial"/>
        </w:rPr>
        <w:t>en ihre Interpretierungen untereinander aus.</w:t>
      </w:r>
    </w:p>
    <w:p w14:paraId="5AB2F5CC" w14:textId="2D513A9C" w:rsidR="00D1661F" w:rsidRDefault="00D1661F" w:rsidP="000762A0">
      <w:pPr>
        <w:rPr>
          <w:rFonts w:ascii="Arial" w:hAnsi="Arial" w:cs="Arial"/>
        </w:rPr>
      </w:pPr>
      <w:r>
        <w:rPr>
          <w:rFonts w:ascii="Arial" w:hAnsi="Arial" w:cs="Arial"/>
        </w:rPr>
        <w:t>„Es ist faszinierend, diese Arbeiten nicht allein anzuschauen, sondern sich dabei austauschen zu können. Und mit Keksen geht das viel lockerer“, fasst</w:t>
      </w:r>
      <w:r w:rsidR="009C524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eine Teilnehmerin ihre Eindrücke zusammen.</w:t>
      </w:r>
    </w:p>
    <w:p w14:paraId="7297D343" w14:textId="299E9095" w:rsidR="00805962" w:rsidRPr="00207D05" w:rsidRDefault="00D1661F" w:rsidP="000762A0">
      <w:pPr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Die Ausstellung „Handschrift“ in der Reihe „Kunst im Speicher“ </w:t>
      </w:r>
      <w:r w:rsidR="009C5243">
        <w:rPr>
          <w:rFonts w:ascii="Arial" w:hAnsi="Arial" w:cs="Arial"/>
        </w:rPr>
        <w:t xml:space="preserve">zeigt Arbeiten von insgesamt neun Studierenden im Fach Kunst/Kunstpädagogik der Universität Osnabrück. Sie </w:t>
      </w:r>
      <w:r w:rsidR="00805962" w:rsidRPr="009C5243">
        <w:rPr>
          <w:rFonts w:ascii="Arial" w:hAnsi="Arial" w:cs="Arial"/>
        </w:rPr>
        <w:t>k</w:t>
      </w:r>
      <w:r w:rsidR="009C5243" w:rsidRPr="009C5243">
        <w:rPr>
          <w:rFonts w:ascii="Arial" w:hAnsi="Arial" w:cs="Arial"/>
        </w:rPr>
        <w:t>ann</w:t>
      </w:r>
      <w:r w:rsidR="00805962" w:rsidRPr="009C5243">
        <w:rPr>
          <w:rFonts w:ascii="Arial" w:hAnsi="Arial" w:cs="Arial"/>
        </w:rPr>
        <w:t xml:space="preserve"> bi</w:t>
      </w:r>
      <w:r w:rsidR="002D2D26" w:rsidRPr="009C5243">
        <w:rPr>
          <w:rFonts w:ascii="Arial" w:hAnsi="Arial" w:cs="Arial"/>
        </w:rPr>
        <w:t>s</w:t>
      </w:r>
      <w:r w:rsidR="00805962" w:rsidRPr="009C5243">
        <w:rPr>
          <w:rFonts w:ascii="Arial" w:hAnsi="Arial" w:cs="Arial"/>
        </w:rPr>
        <w:t xml:space="preserve"> </w:t>
      </w:r>
      <w:r w:rsidR="00207D05" w:rsidRPr="009C5243">
        <w:rPr>
          <w:rFonts w:ascii="Arial" w:hAnsi="Arial" w:cs="Arial"/>
        </w:rPr>
        <w:t>Mitte Mai</w:t>
      </w:r>
      <w:r w:rsidR="00805962" w:rsidRPr="009C5243">
        <w:rPr>
          <w:rFonts w:ascii="Arial" w:hAnsi="Arial" w:cs="Arial"/>
        </w:rPr>
        <w:t xml:space="preserve"> </w:t>
      </w:r>
      <w:r w:rsidR="00805962" w:rsidRPr="006A69A6">
        <w:rPr>
          <w:rFonts w:ascii="Arial" w:hAnsi="Arial" w:cs="Arial"/>
        </w:rPr>
        <w:t xml:space="preserve">2026 von montags bis freitags von 9 bis 12 Uhr und nach Vereinbarung </w:t>
      </w:r>
      <w:r w:rsidR="002D2D26" w:rsidRPr="006A69A6">
        <w:rPr>
          <w:rFonts w:ascii="Arial" w:hAnsi="Arial" w:cs="Arial"/>
        </w:rPr>
        <w:t xml:space="preserve">auch </w:t>
      </w:r>
      <w:r w:rsidR="00805962" w:rsidRPr="006A69A6">
        <w:rPr>
          <w:rFonts w:ascii="Arial" w:hAnsi="Arial" w:cs="Arial"/>
        </w:rPr>
        <w:t xml:space="preserve">gesondert besichtigt werden kann. </w:t>
      </w:r>
      <w:r w:rsidR="00805962" w:rsidRPr="006A69A6">
        <w:rPr>
          <w:rFonts w:ascii="Arial" w:eastAsia="Times New Roman" w:hAnsi="Arial" w:cs="Arial"/>
        </w:rPr>
        <w:t xml:space="preserve">Weitere </w:t>
      </w:r>
      <w:r w:rsidR="00805962" w:rsidRPr="006A69A6">
        <w:rPr>
          <w:rFonts w:ascii="Arial" w:hAnsi="Arial" w:cs="Arial"/>
        </w:rPr>
        <w:t xml:space="preserve">Informationen unter </w:t>
      </w:r>
      <w:hyperlink r:id="rId5" w:history="1">
        <w:r w:rsidR="00805962" w:rsidRPr="006A69A6">
          <w:rPr>
            <w:rStyle w:val="Hyperlink"/>
            <w:rFonts w:ascii="Arial" w:hAnsi="Arial" w:cs="Arial"/>
          </w:rPr>
          <w:t>www.lvosl.de</w:t>
        </w:r>
      </w:hyperlink>
      <w:r w:rsidR="00805962" w:rsidRPr="006A69A6">
        <w:rPr>
          <w:rFonts w:ascii="Arial" w:hAnsi="Arial" w:cs="Arial"/>
        </w:rPr>
        <w:t xml:space="preserve"> oder T 0541-600585-0.</w:t>
      </w:r>
      <w:r w:rsidR="00207D05">
        <w:rPr>
          <w:rFonts w:ascii="Arial" w:hAnsi="Arial" w:cs="Arial"/>
        </w:rPr>
        <w:t xml:space="preserve"> </w:t>
      </w:r>
    </w:p>
    <w:p w14:paraId="5A6DF973" w14:textId="01BB245C" w:rsidR="00E90737" w:rsidRDefault="00907481">
      <w:pPr>
        <w:rPr>
          <w:rFonts w:ascii="Arial" w:hAnsi="Arial" w:cs="Arial"/>
        </w:rPr>
      </w:pPr>
      <w:r w:rsidRPr="006A69A6">
        <w:rPr>
          <w:rFonts w:ascii="Arial" w:hAnsi="Arial" w:cs="Arial"/>
        </w:rPr>
        <w:t>Bildunterschrift</w:t>
      </w:r>
      <w:r w:rsidR="00911465">
        <w:rPr>
          <w:rFonts w:ascii="Arial" w:hAnsi="Arial" w:cs="Arial"/>
        </w:rPr>
        <w:t>en</w:t>
      </w:r>
      <w:r w:rsidRPr="006A69A6">
        <w:rPr>
          <w:rFonts w:ascii="Arial" w:hAnsi="Arial" w:cs="Arial"/>
        </w:rPr>
        <w:t>:</w:t>
      </w:r>
      <w:r w:rsidRPr="006A69A6">
        <w:rPr>
          <w:rFonts w:ascii="Arial" w:hAnsi="Arial" w:cs="Arial"/>
        </w:rPr>
        <w:br/>
      </w:r>
      <w:r w:rsidR="00506BE8">
        <w:rPr>
          <w:rFonts w:ascii="Arial" w:hAnsi="Arial" w:cs="Arial"/>
        </w:rPr>
        <w:t>kunst_und_keks_29.01.2026_gaeste_vor_arbeit_tiemeyer</w:t>
      </w:r>
      <w:r w:rsidR="00506BE8">
        <w:rPr>
          <w:rFonts w:ascii="Arial" w:hAnsi="Arial" w:cs="Arial"/>
        </w:rPr>
        <w:br/>
      </w:r>
      <w:r w:rsidR="00911465">
        <w:rPr>
          <w:rFonts w:ascii="Arial" w:hAnsi="Arial" w:cs="Arial"/>
        </w:rPr>
        <w:t>Aufmerksam verfolgen die Gäste bei „Kunst und Keks“ den Erläuterungen des Kurators Frank Gillich zur Linienführung und zur Verwendung von Zeichenmaterialien</w:t>
      </w:r>
      <w:r w:rsidR="00911465">
        <w:rPr>
          <w:rFonts w:ascii="Arial" w:hAnsi="Arial" w:cs="Arial"/>
        </w:rPr>
        <w:br/>
        <w:t>Foto: Gabriele Janz/LVO</w:t>
      </w:r>
    </w:p>
    <w:p w14:paraId="4AB28C85" w14:textId="146A61D8" w:rsidR="00911465" w:rsidRPr="006A69A6" w:rsidRDefault="00506BE8">
      <w:pPr>
        <w:rPr>
          <w:rFonts w:ascii="Arial" w:hAnsi="Arial" w:cs="Arial"/>
        </w:rPr>
      </w:pPr>
      <w:r>
        <w:rPr>
          <w:rFonts w:ascii="Arial" w:hAnsi="Arial" w:cs="Arial"/>
        </w:rPr>
        <w:t>Kunst_und_keks_29.01.2026_gast_vor_arbeit_muhlmann</w:t>
      </w:r>
      <w:r>
        <w:rPr>
          <w:rFonts w:ascii="Arial" w:hAnsi="Arial" w:cs="Arial"/>
        </w:rPr>
        <w:br/>
      </w:r>
      <w:r w:rsidR="00911465">
        <w:rPr>
          <w:rFonts w:ascii="Arial" w:hAnsi="Arial" w:cs="Arial"/>
        </w:rPr>
        <w:t>Die exakt gesetzten Linien faszinieren eine Besucherin bei den Bildern von Marie Joanne Muh</w:t>
      </w:r>
      <w:r w:rsidR="003021BA">
        <w:rPr>
          <w:rFonts w:ascii="Arial" w:hAnsi="Arial" w:cs="Arial"/>
        </w:rPr>
        <w:t>l</w:t>
      </w:r>
      <w:r w:rsidR="00911465">
        <w:rPr>
          <w:rFonts w:ascii="Arial" w:hAnsi="Arial" w:cs="Arial"/>
        </w:rPr>
        <w:t>mann besonders</w:t>
      </w:r>
      <w:r w:rsidR="00911465">
        <w:rPr>
          <w:rFonts w:ascii="Arial" w:hAnsi="Arial" w:cs="Arial"/>
        </w:rPr>
        <w:br/>
        <w:t>Foto: Gabriele Janz</w:t>
      </w:r>
    </w:p>
    <w:sectPr w:rsidR="00911465" w:rsidRPr="006A69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87"/>
    <w:rsid w:val="000363A6"/>
    <w:rsid w:val="000762A0"/>
    <w:rsid w:val="00087CCF"/>
    <w:rsid w:val="000A6F01"/>
    <w:rsid w:val="000B3C8E"/>
    <w:rsid w:val="00113185"/>
    <w:rsid w:val="00124E44"/>
    <w:rsid w:val="0014412F"/>
    <w:rsid w:val="00147FA9"/>
    <w:rsid w:val="00180A32"/>
    <w:rsid w:val="001A019A"/>
    <w:rsid w:val="001A2529"/>
    <w:rsid w:val="001D785A"/>
    <w:rsid w:val="00207D05"/>
    <w:rsid w:val="002865C3"/>
    <w:rsid w:val="00286615"/>
    <w:rsid w:val="002D2D26"/>
    <w:rsid w:val="002D7DE5"/>
    <w:rsid w:val="003021BA"/>
    <w:rsid w:val="00314628"/>
    <w:rsid w:val="003F2BCF"/>
    <w:rsid w:val="00402265"/>
    <w:rsid w:val="004406F7"/>
    <w:rsid w:val="00470E73"/>
    <w:rsid w:val="004C50C3"/>
    <w:rsid w:val="004D67DE"/>
    <w:rsid w:val="0050322F"/>
    <w:rsid w:val="00506BE8"/>
    <w:rsid w:val="00530047"/>
    <w:rsid w:val="005622CD"/>
    <w:rsid w:val="005D306F"/>
    <w:rsid w:val="005E5908"/>
    <w:rsid w:val="00607581"/>
    <w:rsid w:val="00635180"/>
    <w:rsid w:val="0066500D"/>
    <w:rsid w:val="006819A1"/>
    <w:rsid w:val="006A69A6"/>
    <w:rsid w:val="006A69BF"/>
    <w:rsid w:val="006E32B5"/>
    <w:rsid w:val="006F3C68"/>
    <w:rsid w:val="00722270"/>
    <w:rsid w:val="00763106"/>
    <w:rsid w:val="00783F91"/>
    <w:rsid w:val="007C293F"/>
    <w:rsid w:val="007D17A1"/>
    <w:rsid w:val="007F4F78"/>
    <w:rsid w:val="008021AC"/>
    <w:rsid w:val="00805962"/>
    <w:rsid w:val="008156AE"/>
    <w:rsid w:val="008A0653"/>
    <w:rsid w:val="008A6B75"/>
    <w:rsid w:val="008B6D39"/>
    <w:rsid w:val="00907481"/>
    <w:rsid w:val="00911465"/>
    <w:rsid w:val="00953919"/>
    <w:rsid w:val="009A7CDB"/>
    <w:rsid w:val="009C5243"/>
    <w:rsid w:val="009C76CD"/>
    <w:rsid w:val="009E6294"/>
    <w:rsid w:val="00A04D0B"/>
    <w:rsid w:val="00A25756"/>
    <w:rsid w:val="00A61E86"/>
    <w:rsid w:val="00A76BE9"/>
    <w:rsid w:val="00AB6E7F"/>
    <w:rsid w:val="00AE4213"/>
    <w:rsid w:val="00B36A87"/>
    <w:rsid w:val="00B36EF2"/>
    <w:rsid w:val="00B424D4"/>
    <w:rsid w:val="00B75D60"/>
    <w:rsid w:val="00BD3E04"/>
    <w:rsid w:val="00BD62B4"/>
    <w:rsid w:val="00BF2648"/>
    <w:rsid w:val="00C049C5"/>
    <w:rsid w:val="00C75366"/>
    <w:rsid w:val="00CD0D83"/>
    <w:rsid w:val="00D1661F"/>
    <w:rsid w:val="00D6561A"/>
    <w:rsid w:val="00D8217D"/>
    <w:rsid w:val="00DD4859"/>
    <w:rsid w:val="00DE3C94"/>
    <w:rsid w:val="00E0129D"/>
    <w:rsid w:val="00E102B4"/>
    <w:rsid w:val="00E25D19"/>
    <w:rsid w:val="00E46277"/>
    <w:rsid w:val="00E64215"/>
    <w:rsid w:val="00E90737"/>
    <w:rsid w:val="00E937EE"/>
    <w:rsid w:val="00EC2EED"/>
    <w:rsid w:val="00F238DD"/>
    <w:rsid w:val="00F24971"/>
    <w:rsid w:val="00F654AB"/>
    <w:rsid w:val="00FA2AE5"/>
    <w:rsid w:val="00FB57EA"/>
    <w:rsid w:val="00FB625D"/>
    <w:rsid w:val="00FE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CA6F"/>
  <w15:docId w15:val="{316E963A-4D25-4765-A532-C6564E12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A69A6"/>
    <w:pPr>
      <w:keepNext/>
      <w:outlineLvl w:val="0"/>
    </w:pPr>
    <w:rPr>
      <w:rFonts w:ascii="Arial" w:hAnsi="Arial" w:cs="Arial"/>
      <w:b/>
      <w:i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54A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F4F78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A69A6"/>
    <w:rPr>
      <w:rFonts w:ascii="Arial" w:hAnsi="Arial" w:cs="Arial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vosl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Bad Laer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Janz</dc:creator>
  <cp:lastModifiedBy>Gabriele Janz</cp:lastModifiedBy>
  <cp:revision>5</cp:revision>
  <cp:lastPrinted>2025-12-08T14:09:00Z</cp:lastPrinted>
  <dcterms:created xsi:type="dcterms:W3CDTF">2026-02-08T15:01:00Z</dcterms:created>
  <dcterms:modified xsi:type="dcterms:W3CDTF">2026-02-11T14:14:00Z</dcterms:modified>
</cp:coreProperties>
</file>