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72" w:type="dxa"/>
        <w:tblLayout w:type="fixed"/>
        <w:tblCellMar>
          <w:left w:w="70" w:type="dxa"/>
          <w:right w:w="70" w:type="dxa"/>
        </w:tblCellMar>
        <w:tblLook w:val="0000" w:firstRow="0" w:lastRow="0" w:firstColumn="0" w:lastColumn="0" w:noHBand="0" w:noVBand="0"/>
      </w:tblPr>
      <w:tblGrid>
        <w:gridCol w:w="7088"/>
        <w:gridCol w:w="3118"/>
      </w:tblGrid>
      <w:tr w:rsidR="00CA3095" w14:paraId="2A125EC8" w14:textId="77777777">
        <w:trPr>
          <w:cantSplit/>
          <w:trHeight w:val="1845"/>
        </w:trPr>
        <w:tc>
          <w:tcPr>
            <w:tcW w:w="7088" w:type="dxa"/>
          </w:tcPr>
          <w:p w14:paraId="13C65AAB" w14:textId="422A538E" w:rsidR="00F13B81" w:rsidRDefault="00F13B81" w:rsidP="00F13B81">
            <w:pPr>
              <w:tabs>
                <w:tab w:val="left" w:pos="7655"/>
              </w:tabs>
              <w:spacing w:line="264" w:lineRule="auto"/>
              <w:ind w:right="1418"/>
              <w:jc w:val="both"/>
              <w:rPr>
                <w:rFonts w:ascii="FrnkGothITC Bk BT" w:hAnsi="FrnkGothITC Bk BT"/>
                <w:sz w:val="22"/>
              </w:rPr>
            </w:pPr>
          </w:p>
          <w:p w14:paraId="3B911D0D" w14:textId="0B136705" w:rsidR="00CA3095" w:rsidRDefault="00B065AD">
            <w:pPr>
              <w:rPr>
                <w:rFonts w:ascii="Century Schoolbook" w:hAnsi="Century Schoolbook"/>
                <w:sz w:val="12"/>
              </w:rPr>
            </w:pPr>
            <w:r>
              <w:rPr>
                <w:rFonts w:ascii="FrnkGothITC Bk BT" w:hAnsi="FrnkGothITC Bk BT"/>
                <w:noProof/>
                <w:sz w:val="22"/>
              </w:rPr>
              <w:drawing>
                <wp:anchor distT="0" distB="0" distL="114300" distR="114300" simplePos="0" relativeHeight="251661312" behindDoc="0" locked="0" layoutInCell="1" allowOverlap="1" wp14:anchorId="72A6CC79" wp14:editId="65BA9671">
                  <wp:simplePos x="0" y="0"/>
                  <wp:positionH relativeFrom="column">
                    <wp:posOffset>4011694</wp:posOffset>
                  </wp:positionH>
                  <wp:positionV relativeFrom="paragraph">
                    <wp:posOffset>52070</wp:posOffset>
                  </wp:positionV>
                  <wp:extent cx="2515235" cy="4445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KOS_gesch_bereich klei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15235" cy="444500"/>
                          </a:xfrm>
                          <a:prstGeom prst="rect">
                            <a:avLst/>
                          </a:prstGeom>
                        </pic:spPr>
                      </pic:pic>
                    </a:graphicData>
                  </a:graphic>
                  <wp14:sizeRelH relativeFrom="margin">
                    <wp14:pctWidth>0</wp14:pctWidth>
                  </wp14:sizeRelH>
                  <wp14:sizeRelV relativeFrom="margin">
                    <wp14:pctHeight>0</wp14:pctHeight>
                  </wp14:sizeRelV>
                </wp:anchor>
              </w:drawing>
            </w:r>
          </w:p>
        </w:tc>
        <w:tc>
          <w:tcPr>
            <w:tcW w:w="3118" w:type="dxa"/>
          </w:tcPr>
          <w:p w14:paraId="491447C6" w14:textId="59F79B73" w:rsidR="00CA3095" w:rsidRDefault="00CA3095">
            <w:pPr>
              <w:jc w:val="right"/>
              <w:rPr>
                <w:rFonts w:ascii="Century Schoolbook" w:hAnsi="Century Schoolbook"/>
                <w:sz w:val="12"/>
              </w:rPr>
            </w:pPr>
          </w:p>
        </w:tc>
      </w:tr>
    </w:tbl>
    <w:p w14:paraId="1DCAEF0F" w14:textId="77777777" w:rsidR="00192C02" w:rsidRPr="00D65DFA" w:rsidRDefault="00192C02" w:rsidP="00192C02">
      <w:pPr>
        <w:framePr w:w="2837" w:h="2791" w:hRule="exact" w:hSpace="142" w:wrap="notBeside" w:vAnchor="text" w:hAnchor="page" w:x="8799" w:y="445"/>
        <w:tabs>
          <w:tab w:val="left" w:pos="497"/>
        </w:tabs>
        <w:spacing w:line="264" w:lineRule="auto"/>
        <w:ind w:left="350"/>
        <w:rPr>
          <w:rFonts w:ascii="Arial Narrow" w:hAnsi="Arial Narrow" w:cs="Arial"/>
          <w:sz w:val="18"/>
        </w:rPr>
      </w:pPr>
    </w:p>
    <w:p w14:paraId="4CDC5BBE" w14:textId="77777777" w:rsidR="00962CB3" w:rsidRPr="00F16104" w:rsidRDefault="00962CB3" w:rsidP="00962CB3">
      <w:pPr>
        <w:framePr w:w="2837" w:h="2791" w:hRule="exact" w:hSpace="142" w:wrap="notBeside" w:vAnchor="text" w:hAnchor="page" w:x="8799" w:y="445"/>
        <w:tabs>
          <w:tab w:val="left" w:pos="497"/>
        </w:tabs>
        <w:spacing w:line="264" w:lineRule="auto"/>
        <w:ind w:left="350"/>
        <w:rPr>
          <w:rFonts w:ascii="Arial Narrow" w:hAnsi="Arial Narrow" w:cs="Arial"/>
          <w:sz w:val="22"/>
          <w:szCs w:val="22"/>
        </w:rPr>
      </w:pPr>
    </w:p>
    <w:p w14:paraId="2EC04D5E" w14:textId="68D175F6" w:rsidR="00192C02" w:rsidRPr="002740C9" w:rsidRDefault="00962CB3" w:rsidP="00962CB3">
      <w:pPr>
        <w:framePr w:w="2837" w:h="2791" w:hRule="exact" w:hSpace="142" w:wrap="notBeside" w:vAnchor="text" w:hAnchor="page" w:x="8799" w:y="445"/>
        <w:tabs>
          <w:tab w:val="left" w:pos="497"/>
        </w:tabs>
        <w:spacing w:line="264" w:lineRule="auto"/>
        <w:rPr>
          <w:rFonts w:ascii="Arial Narrow" w:hAnsi="Arial Narrow" w:cs="Arial"/>
          <w:sz w:val="22"/>
          <w:szCs w:val="22"/>
        </w:rPr>
      </w:pPr>
      <w:r w:rsidRPr="00D65DFA">
        <w:rPr>
          <w:rFonts w:ascii="Arial Narrow" w:hAnsi="Arial Narrow" w:cs="Arial"/>
          <w:sz w:val="14"/>
          <w:szCs w:val="14"/>
        </w:rPr>
        <w:t>Datum:</w:t>
      </w:r>
      <w:r w:rsidRPr="00D65DFA">
        <w:rPr>
          <w:rFonts w:ascii="Arial Narrow" w:hAnsi="Arial Narrow" w:cs="Arial"/>
          <w:sz w:val="14"/>
          <w:szCs w:val="14"/>
        </w:rPr>
        <w:tab/>
        <w:t xml:space="preserve">  </w:t>
      </w:r>
      <w:r>
        <w:rPr>
          <w:rFonts w:ascii="Arial Narrow" w:hAnsi="Arial Narrow" w:cs="Arial"/>
          <w:sz w:val="14"/>
          <w:szCs w:val="14"/>
        </w:rPr>
        <w:tab/>
      </w:r>
      <w:r w:rsidR="00976052">
        <w:rPr>
          <w:rFonts w:ascii="Arial Narrow" w:hAnsi="Arial Narrow" w:cs="Arial"/>
          <w:sz w:val="22"/>
          <w:szCs w:val="22"/>
        </w:rPr>
        <w:t xml:space="preserve">       </w:t>
      </w:r>
      <w:r w:rsidR="005D3500">
        <w:rPr>
          <w:rFonts w:ascii="Arial Narrow" w:hAnsi="Arial Narrow" w:cs="Arial"/>
          <w:sz w:val="22"/>
          <w:szCs w:val="22"/>
        </w:rPr>
        <w:t xml:space="preserve"> </w:t>
      </w:r>
      <w:r w:rsidR="004D683D">
        <w:rPr>
          <w:rFonts w:ascii="Arial Narrow" w:hAnsi="Arial Narrow" w:cs="Arial"/>
          <w:sz w:val="22"/>
          <w:szCs w:val="22"/>
        </w:rPr>
        <w:t>07</w:t>
      </w:r>
      <w:r w:rsidR="00831509">
        <w:rPr>
          <w:rFonts w:ascii="Arial Narrow" w:hAnsi="Arial Narrow" w:cs="Arial"/>
          <w:sz w:val="22"/>
          <w:szCs w:val="22"/>
        </w:rPr>
        <w:t>.</w:t>
      </w:r>
      <w:r w:rsidR="004D683D">
        <w:rPr>
          <w:rFonts w:ascii="Arial Narrow" w:hAnsi="Arial Narrow" w:cs="Arial"/>
          <w:sz w:val="22"/>
          <w:szCs w:val="22"/>
        </w:rPr>
        <w:t>07</w:t>
      </w:r>
      <w:r w:rsidR="00CC29BC">
        <w:rPr>
          <w:rFonts w:ascii="Arial Narrow" w:hAnsi="Arial Narrow" w:cs="Arial"/>
          <w:sz w:val="22"/>
          <w:szCs w:val="22"/>
        </w:rPr>
        <w:t>.202</w:t>
      </w:r>
      <w:r w:rsidR="0053270F">
        <w:rPr>
          <w:rFonts w:ascii="Arial Narrow" w:hAnsi="Arial Narrow" w:cs="Arial"/>
          <w:sz w:val="22"/>
          <w:szCs w:val="22"/>
        </w:rPr>
        <w:t>6</w:t>
      </w:r>
    </w:p>
    <w:p w14:paraId="2264D489" w14:textId="519F86B2"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z w:val="14"/>
          <w:szCs w:val="14"/>
        </w:rPr>
      </w:pPr>
      <w:r w:rsidRPr="00D65DFA">
        <w:rPr>
          <w:rFonts w:ascii="Arial Narrow" w:hAnsi="Arial Narrow" w:cs="Arial"/>
          <w:sz w:val="14"/>
          <w:szCs w:val="14"/>
        </w:rPr>
        <w:t>Zimmer-Nr.:</w:t>
      </w:r>
      <w:r>
        <w:rPr>
          <w:rFonts w:ascii="Arial Narrow" w:hAnsi="Arial Narrow" w:cs="Arial"/>
          <w:sz w:val="14"/>
          <w:szCs w:val="14"/>
        </w:rPr>
        <w:tab/>
        <w:t xml:space="preserve">               </w:t>
      </w:r>
      <w:r w:rsidR="00CC29BC">
        <w:rPr>
          <w:rFonts w:ascii="Arial Narrow" w:hAnsi="Arial Narrow" w:cs="Arial"/>
          <w:sz w:val="22"/>
          <w:szCs w:val="22"/>
        </w:rPr>
        <w:t>4</w:t>
      </w:r>
      <w:r w:rsidR="00BF12EF">
        <w:rPr>
          <w:rFonts w:ascii="Arial Narrow" w:hAnsi="Arial Narrow" w:cs="Arial"/>
          <w:sz w:val="22"/>
          <w:szCs w:val="22"/>
        </w:rPr>
        <w:t>719</w:t>
      </w:r>
    </w:p>
    <w:p w14:paraId="113A46E4"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r w:rsidRPr="00D65DFA">
        <w:rPr>
          <w:rFonts w:ascii="Arial Narrow" w:hAnsi="Arial Narrow" w:cs="Arial"/>
          <w:spacing w:val="4"/>
          <w:sz w:val="14"/>
          <w:szCs w:val="14"/>
        </w:rPr>
        <w:t>Auskunft erteilt:</w:t>
      </w:r>
      <w:r>
        <w:rPr>
          <w:rFonts w:ascii="Arial Narrow" w:hAnsi="Arial Narrow" w:cs="Arial"/>
          <w:spacing w:val="4"/>
          <w:sz w:val="14"/>
          <w:szCs w:val="14"/>
        </w:rPr>
        <w:t xml:space="preserve">          </w:t>
      </w:r>
      <w:r w:rsidRPr="00F16104">
        <w:rPr>
          <w:rFonts w:ascii="Arial Narrow" w:hAnsi="Arial Narrow" w:cs="Arial"/>
          <w:spacing w:val="4"/>
          <w:sz w:val="22"/>
          <w:szCs w:val="22"/>
        </w:rPr>
        <w:t>Fr</w:t>
      </w:r>
      <w:r>
        <w:rPr>
          <w:rFonts w:ascii="Arial Narrow" w:hAnsi="Arial Narrow" w:cs="Arial"/>
          <w:spacing w:val="4"/>
          <w:sz w:val="22"/>
          <w:szCs w:val="22"/>
        </w:rPr>
        <w:t>. Joachim-Meyer</w:t>
      </w:r>
    </w:p>
    <w:p w14:paraId="03BE585F" w14:textId="77777777" w:rsidR="00192C02" w:rsidRPr="00D65DFA" w:rsidRDefault="00192C02" w:rsidP="00192C02">
      <w:pPr>
        <w:framePr w:w="2837" w:h="2791" w:hRule="exact" w:hSpace="142" w:wrap="notBeside" w:vAnchor="text" w:hAnchor="page" w:x="8799" w:y="445"/>
        <w:tabs>
          <w:tab w:val="left" w:pos="497"/>
        </w:tabs>
        <w:spacing w:line="264" w:lineRule="auto"/>
        <w:ind w:left="350"/>
        <w:rPr>
          <w:rFonts w:ascii="Arial Narrow" w:hAnsi="Arial Narrow" w:cs="Arial"/>
          <w:spacing w:val="4"/>
          <w:sz w:val="14"/>
          <w:szCs w:val="14"/>
        </w:rPr>
      </w:pPr>
    </w:p>
    <w:p w14:paraId="3850E930" w14:textId="77777777" w:rsidR="00192C02" w:rsidRPr="007D502F"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22"/>
          <w:szCs w:val="22"/>
        </w:rPr>
      </w:pPr>
      <w:r w:rsidRPr="00D65DFA">
        <w:rPr>
          <w:rFonts w:ascii="Arial Narrow" w:hAnsi="Arial Narrow" w:cs="Arial"/>
          <w:spacing w:val="4"/>
          <w:sz w:val="14"/>
          <w:szCs w:val="14"/>
        </w:rPr>
        <w:t>Durchwahl:</w:t>
      </w:r>
      <w:r>
        <w:rPr>
          <w:rFonts w:ascii="Arial Narrow" w:hAnsi="Arial Narrow" w:cs="Arial"/>
          <w:spacing w:val="4"/>
          <w:sz w:val="14"/>
          <w:szCs w:val="14"/>
        </w:rPr>
        <w:tab/>
        <w:t xml:space="preserve">             </w:t>
      </w:r>
      <w:r w:rsidR="005F6B3F">
        <w:rPr>
          <w:rFonts w:ascii="Arial Narrow" w:hAnsi="Arial Narrow" w:cs="Arial"/>
          <w:spacing w:val="4"/>
          <w:sz w:val="22"/>
          <w:szCs w:val="22"/>
        </w:rPr>
        <w:t xml:space="preserve">0541 501 </w:t>
      </w:r>
      <w:r w:rsidR="00D94CC8">
        <w:rPr>
          <w:rFonts w:ascii="Arial Narrow" w:hAnsi="Arial Narrow" w:cs="Arial"/>
          <w:spacing w:val="4"/>
          <w:sz w:val="22"/>
          <w:szCs w:val="22"/>
        </w:rPr>
        <w:t>3919</w:t>
      </w:r>
    </w:p>
    <w:p w14:paraId="130EA484"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r>
        <w:rPr>
          <w:rFonts w:ascii="Arial Narrow" w:hAnsi="Arial Narrow" w:cs="Arial"/>
          <w:spacing w:val="4"/>
          <w:sz w:val="14"/>
          <w:szCs w:val="14"/>
        </w:rPr>
        <w:t xml:space="preserve">Mobil:               </w:t>
      </w:r>
      <w:r w:rsidRPr="00D65DFA">
        <w:rPr>
          <w:rFonts w:ascii="Arial Narrow" w:hAnsi="Arial Narrow" w:cs="Arial"/>
          <w:spacing w:val="4"/>
          <w:sz w:val="14"/>
          <w:szCs w:val="14"/>
        </w:rPr>
        <w:t xml:space="preserve"> </w:t>
      </w:r>
      <w:r>
        <w:rPr>
          <w:rFonts w:ascii="Arial Narrow" w:hAnsi="Arial Narrow" w:cs="Arial"/>
          <w:spacing w:val="4"/>
          <w:sz w:val="14"/>
          <w:szCs w:val="14"/>
        </w:rPr>
        <w:t xml:space="preserve">        </w:t>
      </w:r>
      <w:r>
        <w:rPr>
          <w:rFonts w:ascii="Arial Narrow" w:hAnsi="Arial Narrow" w:cs="Arial"/>
          <w:spacing w:val="4"/>
          <w:sz w:val="22"/>
          <w:szCs w:val="22"/>
        </w:rPr>
        <w:t>0151 64191305</w:t>
      </w:r>
      <w:r>
        <w:rPr>
          <w:rFonts w:ascii="Arial Narrow" w:hAnsi="Arial Narrow" w:cs="Arial"/>
          <w:spacing w:val="4"/>
          <w:sz w:val="14"/>
          <w:szCs w:val="14"/>
        </w:rPr>
        <w:t xml:space="preserve"> </w:t>
      </w:r>
    </w:p>
    <w:p w14:paraId="33CA19C5" w14:textId="77777777" w:rsidR="00192C02"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22"/>
          <w:szCs w:val="22"/>
        </w:rPr>
      </w:pPr>
      <w:r w:rsidRPr="00D65DFA">
        <w:rPr>
          <w:rFonts w:ascii="Arial Narrow" w:hAnsi="Arial Narrow" w:cs="Arial"/>
          <w:spacing w:val="4"/>
          <w:sz w:val="14"/>
          <w:szCs w:val="14"/>
        </w:rPr>
        <w:t>Fax: (0541) 501-</w:t>
      </w:r>
      <w:r>
        <w:rPr>
          <w:rFonts w:ascii="Arial Narrow" w:hAnsi="Arial Narrow" w:cs="Arial"/>
          <w:spacing w:val="4"/>
          <w:sz w:val="14"/>
          <w:szCs w:val="14"/>
        </w:rPr>
        <w:t xml:space="preserve">       </w:t>
      </w:r>
      <w:r w:rsidRPr="00FA0855">
        <w:rPr>
          <w:rFonts w:ascii="Arial Narrow" w:hAnsi="Arial Narrow" w:cs="Arial"/>
          <w:spacing w:val="4"/>
          <w:sz w:val="14"/>
          <w:szCs w:val="14"/>
        </w:rPr>
        <w:t xml:space="preserve"> </w:t>
      </w:r>
      <w:r w:rsidR="005F6B3F">
        <w:rPr>
          <w:rFonts w:ascii="Arial Narrow" w:hAnsi="Arial Narrow" w:cs="Arial"/>
          <w:spacing w:val="4"/>
          <w:sz w:val="22"/>
          <w:szCs w:val="22"/>
        </w:rPr>
        <w:t>6</w:t>
      </w:r>
      <w:r w:rsidR="00D94CC8">
        <w:rPr>
          <w:rFonts w:ascii="Arial Narrow" w:hAnsi="Arial Narrow" w:cs="Arial"/>
          <w:spacing w:val="4"/>
          <w:sz w:val="22"/>
          <w:szCs w:val="22"/>
        </w:rPr>
        <w:t>3919</w:t>
      </w:r>
      <w:r w:rsidRPr="00F16104">
        <w:rPr>
          <w:rFonts w:ascii="Arial Narrow" w:hAnsi="Arial Narrow" w:cs="Arial"/>
          <w:spacing w:val="4"/>
          <w:sz w:val="22"/>
          <w:szCs w:val="22"/>
        </w:rPr>
        <w:t xml:space="preserve"> </w:t>
      </w:r>
      <w:r w:rsidRPr="00D65DFA">
        <w:rPr>
          <w:rFonts w:ascii="Arial Narrow" w:hAnsi="Arial Narrow" w:cs="Arial"/>
          <w:spacing w:val="4"/>
          <w:sz w:val="22"/>
          <w:szCs w:val="22"/>
        </w:rPr>
        <w:t xml:space="preserve"> </w:t>
      </w:r>
    </w:p>
    <w:p w14:paraId="6B4B6EC9"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p>
    <w:p w14:paraId="47E5F527"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r w:rsidRPr="00D65DFA">
        <w:rPr>
          <w:rFonts w:ascii="Arial Narrow" w:hAnsi="Arial Narrow" w:cs="Arial"/>
          <w:spacing w:val="4"/>
          <w:sz w:val="14"/>
          <w:szCs w:val="14"/>
        </w:rPr>
        <w:t>E-Mail</w:t>
      </w:r>
      <w:r w:rsidRPr="00F16104">
        <w:rPr>
          <w:rFonts w:ascii="Arial Narrow" w:hAnsi="Arial Narrow" w:cs="Arial"/>
          <w:spacing w:val="4"/>
          <w:sz w:val="16"/>
          <w:szCs w:val="16"/>
        </w:rPr>
        <w:t xml:space="preserve">: </w:t>
      </w:r>
      <w:r>
        <w:rPr>
          <w:rFonts w:ascii="Arial Narrow" w:hAnsi="Arial Narrow" w:cs="Arial"/>
          <w:spacing w:val="4"/>
          <w:sz w:val="22"/>
          <w:szCs w:val="22"/>
        </w:rPr>
        <w:t>joachim-meyer@wigos.de</w:t>
      </w:r>
      <w:r>
        <w:rPr>
          <w:rFonts w:ascii="Arial Narrow" w:hAnsi="Arial Narrow" w:cs="Arial"/>
          <w:spacing w:val="4"/>
          <w:sz w:val="14"/>
          <w:szCs w:val="14"/>
        </w:rPr>
        <w:t xml:space="preserve">  </w:t>
      </w:r>
    </w:p>
    <w:p w14:paraId="5BFAB4CE"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spacing w:val="4"/>
          <w:sz w:val="18"/>
        </w:rPr>
      </w:pPr>
    </w:p>
    <w:tbl>
      <w:tblPr>
        <w:tblW w:w="10206" w:type="dxa"/>
        <w:tblInd w:w="-72" w:type="dxa"/>
        <w:tblLayout w:type="fixed"/>
        <w:tblCellMar>
          <w:left w:w="70" w:type="dxa"/>
          <w:right w:w="70" w:type="dxa"/>
        </w:tblCellMar>
        <w:tblLook w:val="0000" w:firstRow="0" w:lastRow="0" w:firstColumn="0" w:lastColumn="0" w:noHBand="0" w:noVBand="0"/>
      </w:tblPr>
      <w:tblGrid>
        <w:gridCol w:w="7088"/>
        <w:gridCol w:w="3118"/>
      </w:tblGrid>
      <w:tr w:rsidR="00CA3095" w:rsidRPr="00D65DFA" w14:paraId="6FB9CF81" w14:textId="77777777">
        <w:trPr>
          <w:cantSplit/>
        </w:trPr>
        <w:tc>
          <w:tcPr>
            <w:tcW w:w="7088" w:type="dxa"/>
          </w:tcPr>
          <w:p w14:paraId="3BF7224C" w14:textId="77777777" w:rsidR="00CA3095" w:rsidRPr="00D65DFA" w:rsidRDefault="007C6D3A" w:rsidP="001E48E9">
            <w:pPr>
              <w:rPr>
                <w:rFonts w:ascii="Arial Narrow" w:hAnsi="Arial Narrow" w:cs="Arial"/>
                <w:sz w:val="13"/>
              </w:rPr>
            </w:pPr>
            <w:r>
              <w:rPr>
                <w:noProof/>
              </w:rPr>
              <mc:AlternateContent>
                <mc:Choice Requires="wps">
                  <w:drawing>
                    <wp:anchor distT="0" distB="0" distL="114300" distR="114300" simplePos="0" relativeHeight="251659264" behindDoc="0" locked="0" layoutInCell="1" allowOverlap="1" wp14:anchorId="062C0878" wp14:editId="624D8649">
                      <wp:simplePos x="0" y="0"/>
                      <wp:positionH relativeFrom="column">
                        <wp:posOffset>-97155</wp:posOffset>
                      </wp:positionH>
                      <wp:positionV relativeFrom="paragraph">
                        <wp:posOffset>117475</wp:posOffset>
                      </wp:positionV>
                      <wp:extent cx="1871980" cy="1237615"/>
                      <wp:effectExtent l="0" t="0" r="0" b="0"/>
                      <wp:wrapNone/>
                      <wp:docPr id="3" name="Text Box 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980" cy="1237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C19288" w14:textId="77777777" w:rsidR="00FA0855" w:rsidRDefault="00FA0855"/>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062C0878" id="_x0000_t202" coordsize="21600,21600" o:spt="202" path="m,l,21600r21600,l21600,xe">
                      <v:stroke joinstyle="miter"/>
                      <v:path gradientshapeok="t" o:connecttype="rect"/>
                    </v:shapetype>
                    <v:shape id="Text Box 588" o:spid="_x0000_s1026" type="#_x0000_t202" style="position:absolute;margin-left:-7.65pt;margin-top:9.25pt;width:147.4pt;height:97.4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" stroked="f">
                      <v:textbox>
                        <w:txbxContent>
                          <w:p w14:paraId="41C19288" w14:textId="77777777" w:rsidR="00FA0855" w:rsidRDefault="00FA0855"/>
                        </w:txbxContent>
                      </v:textbox>
                    </v:shape>
                  </w:pict>
                </mc:Fallback>
              </mc:AlternateContent>
            </w:r>
            <w:r w:rsidR="00F13B81" w:rsidRPr="00D65DFA">
              <w:rPr>
                <w:rFonts w:ascii="Arial Narrow" w:hAnsi="Arial Narrow" w:cs="Arial"/>
                <w:spacing w:val="8"/>
                <w:sz w:val="14"/>
              </w:rPr>
              <w:t>Landkreis Osnabrück · Postfach 25 09 · 49015 Osnabrück</w:t>
            </w:r>
          </w:p>
        </w:tc>
        <w:tc>
          <w:tcPr>
            <w:tcW w:w="3118" w:type="dxa"/>
          </w:tcPr>
          <w:p w14:paraId="12EB80D3" w14:textId="77777777" w:rsidR="00CA3095" w:rsidRPr="00D65DFA" w:rsidRDefault="008241E0" w:rsidP="00F83331">
            <w:pPr>
              <w:spacing w:line="264" w:lineRule="auto"/>
              <w:rPr>
                <w:rFonts w:cs="Arial"/>
                <w:sz w:val="22"/>
                <w:szCs w:val="22"/>
              </w:rPr>
            </w:pPr>
            <w:r w:rsidRPr="00D65DFA">
              <w:rPr>
                <w:rFonts w:ascii="Arial Narrow" w:hAnsi="Arial Narrow" w:cs="Arial"/>
                <w:sz w:val="14"/>
              </w:rPr>
              <w:t xml:space="preserve">          </w:t>
            </w:r>
            <w:r w:rsidRPr="00D65DFA">
              <w:rPr>
                <w:rFonts w:cs="Arial"/>
                <w:sz w:val="22"/>
                <w:szCs w:val="22"/>
              </w:rPr>
              <w:t>D</w:t>
            </w:r>
            <w:r w:rsidR="00F83331">
              <w:rPr>
                <w:rFonts w:cs="Arial"/>
                <w:sz w:val="22"/>
                <w:szCs w:val="22"/>
              </w:rPr>
              <w:t>i</w:t>
            </w:r>
            <w:r w:rsidRPr="00D65DFA">
              <w:rPr>
                <w:rFonts w:cs="Arial"/>
                <w:sz w:val="22"/>
                <w:szCs w:val="22"/>
              </w:rPr>
              <w:t>e Landr</w:t>
            </w:r>
            <w:r w:rsidR="00F83331">
              <w:rPr>
                <w:rFonts w:cs="Arial"/>
                <w:sz w:val="22"/>
                <w:szCs w:val="22"/>
              </w:rPr>
              <w:t>ä</w:t>
            </w:r>
            <w:r w:rsidRPr="00D65DFA">
              <w:rPr>
                <w:rFonts w:cs="Arial"/>
                <w:sz w:val="22"/>
                <w:szCs w:val="22"/>
              </w:rPr>
              <w:t>t</w:t>
            </w:r>
            <w:r w:rsidR="00F83331">
              <w:rPr>
                <w:rFonts w:cs="Arial"/>
                <w:sz w:val="22"/>
                <w:szCs w:val="22"/>
              </w:rPr>
              <w:t>in</w:t>
            </w:r>
          </w:p>
        </w:tc>
      </w:tr>
    </w:tbl>
    <w:p w14:paraId="465A7230" w14:textId="77777777" w:rsidR="00B00D93" w:rsidRDefault="007C6D3A">
      <w:pPr>
        <w:tabs>
          <w:tab w:val="left" w:pos="7655"/>
        </w:tabs>
        <w:spacing w:line="264" w:lineRule="auto"/>
        <w:ind w:right="1418"/>
        <w:jc w:val="both"/>
        <w:rPr>
          <w:rFonts w:ascii="FrnkGothITC Bk BT" w:hAnsi="FrnkGothITC Bk BT"/>
          <w:sz w:val="22"/>
        </w:rPr>
      </w:pPr>
      <w:r>
        <w:rPr>
          <w:noProof/>
        </w:rPr>
        <mc:AlternateContent>
          <mc:Choice Requires="wps">
            <w:drawing>
              <wp:anchor distT="0" distB="0" distL="114300" distR="114300" simplePos="0" relativeHeight="251657216" behindDoc="0" locked="0" layoutInCell="1" allowOverlap="1" wp14:anchorId="53257C2E" wp14:editId="6019CC7F">
                <wp:simplePos x="0" y="0"/>
                <wp:positionH relativeFrom="column">
                  <wp:posOffset>-142875</wp:posOffset>
                </wp:positionH>
                <wp:positionV relativeFrom="paragraph">
                  <wp:posOffset>1408430</wp:posOffset>
                </wp:positionV>
                <wp:extent cx="4215765" cy="251460"/>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5765"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209A06" w14:textId="77777777" w:rsidR="008212C7" w:rsidRPr="008212C7" w:rsidRDefault="008212C7" w:rsidP="008212C7">
                            <w:pPr>
                              <w:rPr>
                                <w:rFonts w:ascii="Arial Narrow" w:hAnsi="Arial Narrow"/>
                                <w:sz w:val="22"/>
                                <w:szCs w:val="22"/>
                              </w:rPr>
                            </w:pPr>
                            <w:r w:rsidRPr="008212C7">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r w:rsidR="00FD688D">
                              <w:rPr>
                                <w:rFonts w:ascii="Arial Narrow" w:hAnsi="Arial Narrow"/>
                                <w:sz w:val="22"/>
                                <w:szCs w:val="22"/>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3257C2E" id="Textfeld 2" o:spid="_x0000_s1027" type="#_x0000_t202" style="position:absolute;left:0;text-align:left;margin-left:-11.25pt;margin-top:110.9pt;width:331.95pt;height:19.8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" stroked="f">
                <v:textbox style="mso-fit-shape-to-text:t">
                  <w:txbxContent>
                    <w:p w14:paraId="5C209A06" w14:textId="77777777" w:rsidR="008212C7" w:rsidRPr="008212C7" w:rsidRDefault="008212C7" w:rsidP="008212C7">
                      <w:pPr>
                        <w:rPr>
                          <w:rFonts w:ascii="Arial Narrow" w:hAnsi="Arial Narrow"/>
                          <w:sz w:val="22"/>
                          <w:szCs w:val="22"/>
                        </w:rPr>
                      </w:pPr>
                      <w:r w:rsidRPr="008212C7">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r w:rsidR="00FD688D">
                        <w:rPr>
                          <w:rFonts w:ascii="Arial Narrow" w:hAnsi="Arial Narrow"/>
                          <w:sz w:val="22"/>
                          <w:szCs w:val="22"/>
                        </w:rPr>
                        <w:t xml:space="preserve">   </w:t>
                      </w:r>
                    </w:p>
                  </w:txbxContent>
                </v:textbox>
              </v:shape>
            </w:pict>
          </mc:Fallback>
        </mc:AlternateContent>
      </w:r>
    </w:p>
    <w:p w14:paraId="16DB6BB0" w14:textId="77777777" w:rsidR="00324DFF" w:rsidRDefault="00F16104" w:rsidP="008212C7">
      <w:pPr>
        <w:tabs>
          <w:tab w:val="left" w:pos="9072"/>
        </w:tabs>
        <w:ind w:right="-1"/>
        <w:jc w:val="both"/>
        <w:rPr>
          <w:rFonts w:cs="Arial"/>
          <w:b/>
          <w:sz w:val="44"/>
          <w:szCs w:val="44"/>
        </w:rPr>
      </w:pPr>
      <w:r w:rsidRPr="00F16104">
        <w:rPr>
          <w:rFonts w:cs="Arial"/>
          <w:b/>
          <w:sz w:val="44"/>
          <w:szCs w:val="44"/>
        </w:rPr>
        <w:t>Pressemitteilung</w:t>
      </w:r>
    </w:p>
    <w:p w14:paraId="7ABF0704" w14:textId="77777777" w:rsidR="00E65AD5" w:rsidRDefault="00E65AD5" w:rsidP="008212C7">
      <w:pPr>
        <w:tabs>
          <w:tab w:val="left" w:pos="9072"/>
        </w:tabs>
        <w:ind w:right="-1"/>
        <w:jc w:val="both"/>
        <w:rPr>
          <w:rFonts w:cs="Arial"/>
          <w:sz w:val="22"/>
          <w:szCs w:val="22"/>
        </w:rPr>
      </w:pPr>
    </w:p>
    <w:p w14:paraId="56A9C677" w14:textId="77777777" w:rsidR="00AE29F6" w:rsidRDefault="00AE29F6" w:rsidP="001F1085">
      <w:pPr>
        <w:rPr>
          <w:rStyle w:val="Fett"/>
          <w:rFonts w:cs="Arial"/>
          <w:sz w:val="28"/>
          <w:szCs w:val="28"/>
        </w:rPr>
      </w:pPr>
    </w:p>
    <w:p w14:paraId="5EACF74C" w14:textId="5A86D89A" w:rsidR="00C57268" w:rsidRDefault="00C57268" w:rsidP="00C57268">
      <w:pPr>
        <w:spacing w:line="360" w:lineRule="auto"/>
        <w:rPr>
          <w:rFonts w:cs="Arial"/>
          <w:b/>
          <w:sz w:val="28"/>
        </w:rPr>
      </w:pPr>
      <w:r>
        <w:rPr>
          <w:rFonts w:cs="Arial"/>
          <w:b/>
          <w:sz w:val="28"/>
        </w:rPr>
        <w:t xml:space="preserve">Startschuss für das </w:t>
      </w:r>
      <w:r w:rsidR="00043B55">
        <w:rPr>
          <w:rFonts w:cs="Arial"/>
          <w:b/>
          <w:sz w:val="28"/>
        </w:rPr>
        <w:t>„</w:t>
      </w:r>
      <w:proofErr w:type="spellStart"/>
      <w:r w:rsidRPr="00923487">
        <w:rPr>
          <w:rFonts w:cs="Arial"/>
          <w:b/>
          <w:sz w:val="28"/>
        </w:rPr>
        <w:t>FieldLab</w:t>
      </w:r>
      <w:proofErr w:type="spellEnd"/>
      <w:r w:rsidRPr="00923487">
        <w:rPr>
          <w:rFonts w:cs="Arial"/>
          <w:b/>
          <w:sz w:val="28"/>
        </w:rPr>
        <w:t xml:space="preserve"> Osnabrücker Land</w:t>
      </w:r>
      <w:r w:rsidR="00043B55">
        <w:rPr>
          <w:rFonts w:cs="Arial"/>
          <w:b/>
          <w:sz w:val="28"/>
        </w:rPr>
        <w:t>“</w:t>
      </w:r>
      <w:r w:rsidRPr="00923487">
        <w:rPr>
          <w:rFonts w:cs="Arial"/>
          <w:b/>
          <w:sz w:val="28"/>
        </w:rPr>
        <w:t xml:space="preserve">: </w:t>
      </w:r>
    </w:p>
    <w:p w14:paraId="1379B231" w14:textId="3EB5C756" w:rsidR="00C57268" w:rsidRDefault="00C57268" w:rsidP="00C57268">
      <w:pPr>
        <w:spacing w:line="360" w:lineRule="auto"/>
        <w:rPr>
          <w:rFonts w:cs="Arial"/>
          <w:b/>
          <w:sz w:val="28"/>
        </w:rPr>
      </w:pPr>
      <w:r>
        <w:rPr>
          <w:rFonts w:cs="Arial"/>
          <w:b/>
          <w:sz w:val="28"/>
        </w:rPr>
        <w:t xml:space="preserve">Innovationen für die Landwirtschaft von morgen </w:t>
      </w:r>
    </w:p>
    <w:p w14:paraId="10104261" w14:textId="77777777" w:rsidR="00167CBF" w:rsidRDefault="00167CBF" w:rsidP="00C57268">
      <w:pPr>
        <w:spacing w:line="360" w:lineRule="auto"/>
        <w:rPr>
          <w:rFonts w:cs="Arial"/>
          <w:b/>
          <w:bCs/>
          <w:spacing w:val="5"/>
        </w:rPr>
      </w:pPr>
    </w:p>
    <w:p w14:paraId="423BE830" w14:textId="2365B653" w:rsidR="00C57268" w:rsidRPr="00C57268" w:rsidRDefault="00167CBF" w:rsidP="00C57268">
      <w:pPr>
        <w:spacing w:line="360" w:lineRule="auto"/>
        <w:rPr>
          <w:rFonts w:cs="Arial"/>
          <w:b/>
          <w:bCs/>
          <w:spacing w:val="5"/>
        </w:rPr>
      </w:pPr>
      <w:r>
        <w:rPr>
          <w:rFonts w:cs="Arial"/>
          <w:b/>
          <w:bCs/>
          <w:spacing w:val="5"/>
        </w:rPr>
        <w:t>L</w:t>
      </w:r>
      <w:r w:rsidR="00C57268" w:rsidRPr="00C57268">
        <w:rPr>
          <w:rFonts w:cs="Arial"/>
          <w:b/>
          <w:bCs/>
          <w:spacing w:val="5"/>
        </w:rPr>
        <w:t xml:space="preserve">andkreis und Gemeinde Wallenhorst stärken Agrartechnologie </w:t>
      </w:r>
    </w:p>
    <w:p w14:paraId="5C2D8F71" w14:textId="77777777" w:rsidR="00601670" w:rsidRDefault="00601670" w:rsidP="002A004D">
      <w:pPr>
        <w:spacing w:line="360" w:lineRule="auto"/>
        <w:rPr>
          <w:rFonts w:cs="Arial"/>
          <w:b/>
        </w:rPr>
      </w:pPr>
    </w:p>
    <w:p w14:paraId="5DA6525D" w14:textId="355C61D9" w:rsidR="00892C2B" w:rsidRDefault="004D683D" w:rsidP="00892C2B">
      <w:pPr>
        <w:spacing w:line="360" w:lineRule="auto"/>
        <w:rPr>
          <w:rFonts w:cs="Arial"/>
        </w:rPr>
      </w:pPr>
      <w:r>
        <w:rPr>
          <w:rFonts w:cs="Arial"/>
          <w:b/>
        </w:rPr>
        <w:t>Wallenhorst</w:t>
      </w:r>
      <w:r w:rsidR="00EC4B31" w:rsidRPr="007A5F8E">
        <w:rPr>
          <w:rFonts w:cs="Arial"/>
          <w:b/>
        </w:rPr>
        <w:t>.</w:t>
      </w:r>
      <w:r w:rsidR="003C69B4" w:rsidRPr="007A5F8E">
        <w:rPr>
          <w:rFonts w:cs="Arial"/>
        </w:rPr>
        <w:t xml:space="preserve"> </w:t>
      </w:r>
      <w:r w:rsidR="00892C2B" w:rsidRPr="00BD4E1F">
        <w:rPr>
          <w:rFonts w:cs="Arial"/>
        </w:rPr>
        <w:t>In wirtschaftlich herausfordernden Zeiten setzen der Landkreis Osnabrück und die Gemeinde Wallenhorst ein klares Zeichen: In dem neuen „</w:t>
      </w:r>
      <w:proofErr w:type="spellStart"/>
      <w:r w:rsidR="00892C2B" w:rsidRPr="00BD4E1F">
        <w:rPr>
          <w:rFonts w:cs="Arial"/>
        </w:rPr>
        <w:t>FieldLab</w:t>
      </w:r>
      <w:proofErr w:type="spellEnd"/>
      <w:r w:rsidR="00892C2B" w:rsidRPr="00BD4E1F">
        <w:rPr>
          <w:rFonts w:cs="Arial"/>
        </w:rPr>
        <w:t xml:space="preserve"> Osnabrücker Land“ sollen zukünftig Agrartechnologien entwickelt und erprobt werden. Im Mittelpunkt der </w:t>
      </w:r>
      <w:r w:rsidR="006D09DE">
        <w:rPr>
          <w:rFonts w:cs="Arial"/>
        </w:rPr>
        <w:t>ersten Forschungsvorhaben</w:t>
      </w:r>
      <w:r w:rsidR="00892C2B" w:rsidRPr="00BD4E1F">
        <w:rPr>
          <w:rFonts w:cs="Arial"/>
        </w:rPr>
        <w:t xml:space="preserve"> stehen insbesondere autonome Landmaschinen, Sensortechnik, KI-gestützte Datenverarbeitung und digital vernetzte Agrarsysteme. Ziel ist eine ressourcenschonende, widerstandsfähige Landwirtschaft, die den Folgen des Klimawandels, dem Fachkräftemangel und steigenden Anforderungen an Nachhaltigkeit gewachsen ist.</w:t>
      </w:r>
      <w:r w:rsidR="00C57268" w:rsidRPr="00C57268">
        <w:rPr>
          <w:rFonts w:cs="Arial"/>
        </w:rPr>
        <w:t xml:space="preserve"> </w:t>
      </w:r>
      <w:r w:rsidR="00683607">
        <w:rPr>
          <w:rFonts w:cs="Arial"/>
        </w:rPr>
        <w:t>Mit dem „</w:t>
      </w:r>
      <w:proofErr w:type="spellStart"/>
      <w:r w:rsidR="00683607">
        <w:rPr>
          <w:rFonts w:cs="Arial"/>
        </w:rPr>
        <w:t>FieldLab</w:t>
      </w:r>
      <w:proofErr w:type="spellEnd"/>
      <w:r w:rsidR="00525CF6">
        <w:rPr>
          <w:rFonts w:cs="Arial"/>
        </w:rPr>
        <w:t xml:space="preserve"> Osnabrücker Land</w:t>
      </w:r>
      <w:r w:rsidR="00683607">
        <w:rPr>
          <w:rFonts w:cs="Arial"/>
        </w:rPr>
        <w:t>“</w:t>
      </w:r>
      <w:r w:rsidR="00C57268" w:rsidRPr="00BD4E1F">
        <w:rPr>
          <w:rFonts w:cs="Arial"/>
        </w:rPr>
        <w:t xml:space="preserve"> wird nicht nur in Forschung und Entwicklung investiert, sondern auch gezielt in die Wettbewerbs- und Innovationsfähigkeit des Wirtschaftsstandortes Osnabrücker Land.</w:t>
      </w:r>
    </w:p>
    <w:p w14:paraId="3AC7CED5" w14:textId="77777777" w:rsidR="00892C2B" w:rsidRPr="00BD4E1F" w:rsidRDefault="00892C2B" w:rsidP="00892C2B">
      <w:pPr>
        <w:spacing w:line="360" w:lineRule="auto"/>
        <w:rPr>
          <w:rFonts w:cs="Arial"/>
        </w:rPr>
      </w:pPr>
    </w:p>
    <w:p w14:paraId="50B29486" w14:textId="31C4D82E" w:rsidR="00892C2B" w:rsidRDefault="00892C2B" w:rsidP="00892C2B">
      <w:pPr>
        <w:spacing w:line="360" w:lineRule="auto"/>
        <w:rPr>
          <w:rFonts w:cs="Arial"/>
        </w:rPr>
      </w:pPr>
      <w:r w:rsidRPr="00BD4E1F">
        <w:rPr>
          <w:rFonts w:cs="Arial"/>
        </w:rPr>
        <w:t>Die Gemeinde Wallenhorst hat jetzt mit positivem Ratsbeschluss grünes Licht für das Anwendungszentrum für die Agrar- und Landmaschinentechnik zur Erprobung smarter digitaler Technologien</w:t>
      </w:r>
      <w:r w:rsidR="00683607">
        <w:rPr>
          <w:rFonts w:cs="Arial"/>
        </w:rPr>
        <w:t xml:space="preserve"> </w:t>
      </w:r>
      <w:r w:rsidRPr="00BD4E1F">
        <w:rPr>
          <w:rFonts w:cs="Arial"/>
        </w:rPr>
        <w:t xml:space="preserve">gegeben: Zur Verfügung gestellt wird die acht Hektar große Versuchsfläche im Gewerbegebiet an der </w:t>
      </w:r>
      <w:proofErr w:type="spellStart"/>
      <w:r w:rsidRPr="00BD4E1F">
        <w:rPr>
          <w:rFonts w:cs="Arial"/>
        </w:rPr>
        <w:t>Penter</w:t>
      </w:r>
      <w:proofErr w:type="spellEnd"/>
      <w:r w:rsidRPr="00BD4E1F">
        <w:rPr>
          <w:rFonts w:cs="Arial"/>
        </w:rPr>
        <w:t xml:space="preserve"> Straße durch die </w:t>
      </w:r>
      <w:proofErr w:type="spellStart"/>
      <w:r w:rsidRPr="00BD4E1F">
        <w:rPr>
          <w:rFonts w:cs="Arial"/>
        </w:rPr>
        <w:t>oleg</w:t>
      </w:r>
      <w:proofErr w:type="spellEnd"/>
      <w:r w:rsidRPr="00BD4E1F">
        <w:rPr>
          <w:rFonts w:cs="Arial"/>
        </w:rPr>
        <w:t xml:space="preserve"> Osnabrücker Land-Entwicklungsgesellschaft mbH - einer Schwestergesellschaft </w:t>
      </w:r>
      <w:r w:rsidRPr="00BD4E1F">
        <w:rPr>
          <w:rFonts w:cs="Arial"/>
        </w:rPr>
        <w:lastRenderedPageBreak/>
        <w:t xml:space="preserve">der Wirtschaftsförderung des Landkreises, WIGOS, die den Prozess </w:t>
      </w:r>
      <w:r w:rsidR="00683607">
        <w:rPr>
          <w:rFonts w:cs="Arial"/>
        </w:rPr>
        <w:t xml:space="preserve">federführend </w:t>
      </w:r>
      <w:r w:rsidRPr="00BD4E1F">
        <w:rPr>
          <w:rFonts w:cs="Arial"/>
        </w:rPr>
        <w:t xml:space="preserve">vorantreiben. </w:t>
      </w:r>
    </w:p>
    <w:p w14:paraId="79AA9ABD" w14:textId="77777777" w:rsidR="00892C2B" w:rsidRPr="00BD4E1F" w:rsidRDefault="00892C2B" w:rsidP="00892C2B">
      <w:pPr>
        <w:spacing w:line="360" w:lineRule="auto"/>
        <w:rPr>
          <w:rFonts w:cs="Arial"/>
        </w:rPr>
      </w:pPr>
    </w:p>
    <w:p w14:paraId="397CD7A3" w14:textId="4A00EF4B" w:rsidR="00E77D1B" w:rsidRPr="00E77D1B" w:rsidRDefault="00892C2B" w:rsidP="00E77D1B">
      <w:pPr>
        <w:spacing w:line="360" w:lineRule="auto"/>
        <w:rPr>
          <w:rFonts w:cs="Arial"/>
        </w:rPr>
      </w:pPr>
      <w:r w:rsidRPr="00E77D1B">
        <w:rPr>
          <w:rFonts w:cs="Arial"/>
        </w:rPr>
        <w:t xml:space="preserve">„Das Osnabrücker Land liegt im Zentrum der mit am intensivsten bewirtschafteten Agrarregionen Deutschlands. Der landwirtschaftliche Sektor steht angesichts der Folgen des Klimawandels, sinkender Ressourcenverfügbarkeit und eines zunehmenden Arbeitskräftemangels vor großen Herausforderungen. Die notwendigen tiefgreifenden Veränderungen hin zu einer nachhaltigen und zukunftsfähigen Landwirtschaft hängen entscheidend von der Erforschung und Entwicklung neuer KI-basierter Agrartechnologien ab. Das </w:t>
      </w:r>
      <w:r w:rsidR="00043B55">
        <w:rPr>
          <w:rFonts w:cs="Arial"/>
        </w:rPr>
        <w:t>,</w:t>
      </w:r>
      <w:proofErr w:type="spellStart"/>
      <w:r w:rsidRPr="00E77D1B">
        <w:rPr>
          <w:rFonts w:cs="Arial"/>
        </w:rPr>
        <w:t>FieldLab</w:t>
      </w:r>
      <w:proofErr w:type="spellEnd"/>
      <w:r w:rsidR="00043B55">
        <w:rPr>
          <w:rFonts w:cs="Arial"/>
        </w:rPr>
        <w:t xml:space="preserve"> Osnabrücker Land‘</w:t>
      </w:r>
      <w:r w:rsidRPr="00E77D1B">
        <w:rPr>
          <w:rFonts w:cs="Arial"/>
        </w:rPr>
        <w:t xml:space="preserve"> ist </w:t>
      </w:r>
      <w:r w:rsidR="00683607" w:rsidRPr="00E77D1B">
        <w:rPr>
          <w:rFonts w:cs="Arial"/>
        </w:rPr>
        <w:t>ein</w:t>
      </w:r>
      <w:r w:rsidRPr="00E77D1B">
        <w:rPr>
          <w:rFonts w:cs="Arial"/>
        </w:rPr>
        <w:t xml:space="preserve"> starkes Signal für Innovation, Zusammenarbeit und die Zukunftsfähigkeit unseres Standortes“, betonte Landrätin Anna </w:t>
      </w:r>
      <w:proofErr w:type="spellStart"/>
      <w:r w:rsidRPr="00E77D1B">
        <w:rPr>
          <w:rFonts w:cs="Arial"/>
        </w:rPr>
        <w:t>Kebschull</w:t>
      </w:r>
      <w:proofErr w:type="spellEnd"/>
      <w:r w:rsidRPr="00E77D1B">
        <w:rPr>
          <w:rFonts w:cs="Arial"/>
        </w:rPr>
        <w:t xml:space="preserve"> zum Start des Vorhabens. Gemeinsam mit Wallenhorsts Bürgermeister Otto Steinkamp dankte sie allen Beteiligten für diesen wichtigen ersten Schritt. </w:t>
      </w:r>
      <w:r w:rsidR="00E77D1B" w:rsidRPr="00E77D1B">
        <w:rPr>
          <w:rFonts w:cs="Arial"/>
        </w:rPr>
        <w:t xml:space="preserve">„Wir freuen uns sehr, dass wir der </w:t>
      </w:r>
      <w:proofErr w:type="spellStart"/>
      <w:r w:rsidR="00E77D1B" w:rsidRPr="00E77D1B">
        <w:rPr>
          <w:rFonts w:cs="Arial"/>
        </w:rPr>
        <w:t>oleg</w:t>
      </w:r>
      <w:proofErr w:type="spellEnd"/>
      <w:r w:rsidR="00E77D1B" w:rsidRPr="00E77D1B">
        <w:rPr>
          <w:rFonts w:cs="Arial"/>
        </w:rPr>
        <w:t xml:space="preserve"> und ihren Partnern die passenden Rahmenbedingungen zur Verfügung stellen können und dieses innovative Projekt mit großem Entwick</w:t>
      </w:r>
      <w:r w:rsidR="00E77D1B">
        <w:rPr>
          <w:rFonts w:cs="Arial"/>
        </w:rPr>
        <w:t>lungspotenzial begleiten dürfen</w:t>
      </w:r>
      <w:r w:rsidR="00E77D1B" w:rsidRPr="00E77D1B">
        <w:rPr>
          <w:rFonts w:cs="Arial"/>
        </w:rPr>
        <w:t>“</w:t>
      </w:r>
      <w:r w:rsidR="00E77D1B">
        <w:rPr>
          <w:rFonts w:cs="Arial"/>
        </w:rPr>
        <w:t>, unterstrich Bürgermeister Otto Steinkamp.</w:t>
      </w:r>
    </w:p>
    <w:p w14:paraId="7C3561B3" w14:textId="77777777" w:rsidR="00892C2B" w:rsidRPr="00BD4E1F" w:rsidRDefault="00892C2B" w:rsidP="00892C2B">
      <w:pPr>
        <w:spacing w:line="360" w:lineRule="auto"/>
        <w:rPr>
          <w:rFonts w:cs="Arial"/>
        </w:rPr>
      </w:pPr>
    </w:p>
    <w:p w14:paraId="30C14975" w14:textId="078CF32F" w:rsidR="00892C2B" w:rsidRDefault="00892C2B" w:rsidP="00892C2B">
      <w:pPr>
        <w:spacing w:line="360" w:lineRule="auto"/>
        <w:rPr>
          <w:rFonts w:cs="Arial"/>
        </w:rPr>
      </w:pPr>
      <w:r w:rsidRPr="00BD4E1F">
        <w:rPr>
          <w:rFonts w:cs="Arial"/>
        </w:rPr>
        <w:t xml:space="preserve">Die Region bringe für das </w:t>
      </w:r>
      <w:r w:rsidR="00043B55">
        <w:rPr>
          <w:rFonts w:cs="Arial"/>
        </w:rPr>
        <w:t>„</w:t>
      </w:r>
      <w:proofErr w:type="spellStart"/>
      <w:r w:rsidRPr="00BD4E1F">
        <w:rPr>
          <w:rFonts w:cs="Arial"/>
        </w:rPr>
        <w:t>FieldLab</w:t>
      </w:r>
      <w:proofErr w:type="spellEnd"/>
      <w:r w:rsidR="00043B55">
        <w:rPr>
          <w:rFonts w:cs="Arial"/>
        </w:rPr>
        <w:t xml:space="preserve">“ </w:t>
      </w:r>
      <w:r w:rsidRPr="00BD4E1F">
        <w:rPr>
          <w:rFonts w:cs="Arial"/>
        </w:rPr>
        <w:t xml:space="preserve">ideale Voraussetzungen mit, ergänzte WIGOS-Geschäftsführer Peter Vahrenkamp: „Hier entsteht eine zentrale Entwicklungs- und Versuchsinfrastruktur, um Innovationen restriktionsarm aus öffentlicher Hand zu erproben. Bauen können wir im Landkreis Osnabrück dabei auf ein starkes Netzwerk. Zahlreiche Unternehmen, Forschungseinrichtungen und Netzwerke, allen voran das </w:t>
      </w:r>
      <w:proofErr w:type="spellStart"/>
      <w:r w:rsidRPr="00BD4E1F">
        <w:rPr>
          <w:rFonts w:cs="Arial"/>
        </w:rPr>
        <w:t>Agrotech</w:t>
      </w:r>
      <w:proofErr w:type="spellEnd"/>
      <w:r w:rsidRPr="00BD4E1F">
        <w:rPr>
          <w:rFonts w:cs="Arial"/>
        </w:rPr>
        <w:t xml:space="preserve"> Valley Forum, verfügen über international anerkanntes Know-how in der Agrartechnik.“ </w:t>
      </w:r>
    </w:p>
    <w:p w14:paraId="78B48C2F" w14:textId="26F2194C" w:rsidR="00892C2B" w:rsidRPr="00BD4E1F" w:rsidRDefault="00892C2B" w:rsidP="00892C2B">
      <w:pPr>
        <w:spacing w:line="360" w:lineRule="auto"/>
        <w:rPr>
          <w:rFonts w:cs="Arial"/>
        </w:rPr>
      </w:pPr>
      <w:r w:rsidRPr="00BD4E1F">
        <w:rPr>
          <w:rFonts w:cs="Arial"/>
        </w:rPr>
        <w:t xml:space="preserve"> </w:t>
      </w:r>
    </w:p>
    <w:p w14:paraId="4172E03C" w14:textId="462CC377" w:rsidR="00892C2B" w:rsidRDefault="00892C2B" w:rsidP="00892C2B">
      <w:pPr>
        <w:spacing w:line="360" w:lineRule="auto"/>
        <w:rPr>
          <w:rFonts w:cs="Arial"/>
        </w:rPr>
      </w:pPr>
      <w:r w:rsidRPr="00BD4E1F">
        <w:rPr>
          <w:rFonts w:cs="Arial"/>
        </w:rPr>
        <w:t xml:space="preserve">Das Konzept des </w:t>
      </w:r>
      <w:r w:rsidR="00683607">
        <w:rPr>
          <w:rFonts w:cs="Arial"/>
        </w:rPr>
        <w:t>„</w:t>
      </w:r>
      <w:proofErr w:type="spellStart"/>
      <w:r w:rsidRPr="00BD4E1F">
        <w:rPr>
          <w:rFonts w:cs="Arial"/>
        </w:rPr>
        <w:t>FieldLabs</w:t>
      </w:r>
      <w:proofErr w:type="spellEnd"/>
      <w:r w:rsidR="00683607">
        <w:rPr>
          <w:rFonts w:cs="Arial"/>
        </w:rPr>
        <w:t>“</w:t>
      </w:r>
      <w:r w:rsidRPr="00BD4E1F">
        <w:rPr>
          <w:rFonts w:cs="Arial"/>
        </w:rPr>
        <w:t xml:space="preserve"> reagiert auf einen seit Jahren spürbaren Bedarf: Viele Forschungs- und Entwicklungsprojekte im Agrarbereich sind heute auf zahlreiche, oft nur lose vernetzte Standorte verteilt. Das führt zu Reibungsverlusten und erschwert die enge Zusammenarbeit von Wissenschaft und Wirtschaft. Mit dem </w:t>
      </w:r>
      <w:r w:rsidR="00683607">
        <w:rPr>
          <w:rFonts w:cs="Arial"/>
        </w:rPr>
        <w:t>„</w:t>
      </w:r>
      <w:proofErr w:type="spellStart"/>
      <w:r w:rsidRPr="00BD4E1F">
        <w:rPr>
          <w:rFonts w:cs="Arial"/>
        </w:rPr>
        <w:t>FieldLab</w:t>
      </w:r>
      <w:proofErr w:type="spellEnd"/>
      <w:r w:rsidRPr="00BD4E1F">
        <w:rPr>
          <w:rFonts w:cs="Arial"/>
        </w:rPr>
        <w:t xml:space="preserve"> Osnabrücker Land</w:t>
      </w:r>
      <w:r w:rsidR="00683607">
        <w:rPr>
          <w:rFonts w:cs="Arial"/>
        </w:rPr>
        <w:t>“</w:t>
      </w:r>
      <w:r w:rsidRPr="00BD4E1F">
        <w:rPr>
          <w:rFonts w:cs="Arial"/>
        </w:rPr>
        <w:t xml:space="preserve"> entsteht nun in der Region ein Knotenpunkt, an dem Testinfrastrukturen wie Versuchsstrecken, Testfelder, Labore und Werkstätten zusammengeführt werden – eingebettet in die Rahmenbedingungen eines Gewerbegebietes. </w:t>
      </w:r>
    </w:p>
    <w:p w14:paraId="3E538C10" w14:textId="77777777" w:rsidR="00085597" w:rsidRDefault="00085597" w:rsidP="00892C2B">
      <w:pPr>
        <w:spacing w:line="360" w:lineRule="auto"/>
        <w:rPr>
          <w:rFonts w:cs="Arial"/>
        </w:rPr>
      </w:pPr>
    </w:p>
    <w:p w14:paraId="7DD0968E" w14:textId="77777777" w:rsidR="00085597" w:rsidRDefault="00085597" w:rsidP="00085597">
      <w:pPr>
        <w:spacing w:line="360" w:lineRule="auto"/>
        <w:rPr>
          <w:rFonts w:cs="Arial"/>
        </w:rPr>
      </w:pPr>
      <w:r w:rsidRPr="00BD4E1F">
        <w:rPr>
          <w:rFonts w:cs="Arial"/>
        </w:rPr>
        <w:t xml:space="preserve">So sollen zunächst Teile des Areals vom Forschungsprojekt </w:t>
      </w:r>
      <w:r>
        <w:rPr>
          <w:rFonts w:cs="Arial"/>
        </w:rPr>
        <w:t>„</w:t>
      </w:r>
      <w:r w:rsidRPr="00BD4E1F">
        <w:rPr>
          <w:rFonts w:cs="Arial"/>
        </w:rPr>
        <w:t xml:space="preserve">KI-Reallabor </w:t>
      </w:r>
      <w:proofErr w:type="spellStart"/>
      <w:r w:rsidRPr="00BD4E1F">
        <w:rPr>
          <w:rFonts w:cs="Arial"/>
        </w:rPr>
        <w:t>Agrar</w:t>
      </w:r>
      <w:proofErr w:type="spellEnd"/>
      <w:r>
        <w:rPr>
          <w:rFonts w:cs="Arial"/>
        </w:rPr>
        <w:t xml:space="preserve">“ (RLA) </w:t>
      </w:r>
      <w:r w:rsidRPr="00BD4E1F">
        <w:rPr>
          <w:rFonts w:cs="Arial"/>
        </w:rPr>
        <w:t xml:space="preserve">genutzt werden. Das vom Niedersächsischen Ministerium für Wissenschaft und Kultur und der </w:t>
      </w:r>
      <w:proofErr w:type="spellStart"/>
      <w:r w:rsidRPr="00BD4E1F">
        <w:rPr>
          <w:rFonts w:cs="Arial"/>
        </w:rPr>
        <w:t>VolkswagenStiftung</w:t>
      </w:r>
      <w:proofErr w:type="spellEnd"/>
      <w:r w:rsidRPr="00BD4E1F">
        <w:rPr>
          <w:rFonts w:cs="Arial"/>
        </w:rPr>
        <w:t xml:space="preserve"> im Programm „</w:t>
      </w:r>
      <w:proofErr w:type="spellStart"/>
      <w:r w:rsidRPr="00BD4E1F">
        <w:rPr>
          <w:rFonts w:cs="Arial"/>
        </w:rPr>
        <w:t>zukunft.niedersachsen</w:t>
      </w:r>
      <w:proofErr w:type="spellEnd"/>
      <w:r w:rsidRPr="00BD4E1F">
        <w:rPr>
          <w:rFonts w:cs="Arial"/>
        </w:rPr>
        <w:t xml:space="preserve">“ mit rund </w:t>
      </w:r>
      <w:r>
        <w:rPr>
          <w:rFonts w:cs="Arial"/>
        </w:rPr>
        <w:t>18</w:t>
      </w:r>
      <w:r w:rsidRPr="00BD4E1F">
        <w:rPr>
          <w:rFonts w:cs="Arial"/>
        </w:rPr>
        <w:t xml:space="preserve">,9 Millionen Euro geförderte Vorhaben bündelt unter Konsortialführung der Universität Osnabrück ein hochkarätiges Konsortium. Neben der Universität gehören hierzu die Hochschule Osnabrück, das Deutsche Forschungszentrum für Künstliche Intelligenz (DFKI), das </w:t>
      </w:r>
      <w:proofErr w:type="spellStart"/>
      <w:r w:rsidRPr="00BD4E1F">
        <w:rPr>
          <w:rFonts w:cs="Arial"/>
        </w:rPr>
        <w:t>Agrotech</w:t>
      </w:r>
      <w:proofErr w:type="spellEnd"/>
      <w:r w:rsidRPr="00BD4E1F">
        <w:rPr>
          <w:rFonts w:cs="Arial"/>
        </w:rPr>
        <w:t xml:space="preserve"> Valley Forum e. V., die Technische Universität Braunschweig, das Leibniz-Institut für Agrartechnik und Bioökonomie (ATB), das Johann Heinrich von </w:t>
      </w:r>
      <w:proofErr w:type="spellStart"/>
      <w:r w:rsidRPr="00BD4E1F">
        <w:rPr>
          <w:rFonts w:cs="Arial"/>
        </w:rPr>
        <w:t>Thünen</w:t>
      </w:r>
      <w:proofErr w:type="spellEnd"/>
      <w:r w:rsidRPr="00BD4E1F">
        <w:rPr>
          <w:rFonts w:cs="Arial"/>
        </w:rPr>
        <w:t>-Institut sowie das Netzwerk Ackerbau Niedersachsen e. V.</w:t>
      </w:r>
      <w:r>
        <w:rPr>
          <w:rFonts w:cs="Arial"/>
        </w:rPr>
        <w:t xml:space="preserve"> Das Vorhaben läuft bis Ende 2030</w:t>
      </w:r>
      <w:r w:rsidRPr="00BD4E1F">
        <w:rPr>
          <w:rFonts w:cs="Arial"/>
        </w:rPr>
        <w:t>.</w:t>
      </w:r>
    </w:p>
    <w:p w14:paraId="3BBDDCE8" w14:textId="77777777" w:rsidR="00085597" w:rsidRDefault="00085597" w:rsidP="00892C2B">
      <w:pPr>
        <w:spacing w:line="360" w:lineRule="auto"/>
        <w:rPr>
          <w:rFonts w:cs="Arial"/>
        </w:rPr>
      </w:pPr>
    </w:p>
    <w:p w14:paraId="69488D49" w14:textId="77777777" w:rsidR="00892C2B" w:rsidRPr="00BD4E1F" w:rsidRDefault="00892C2B" w:rsidP="00892C2B">
      <w:pPr>
        <w:spacing w:line="360" w:lineRule="auto"/>
        <w:rPr>
          <w:rFonts w:cs="Arial"/>
        </w:rPr>
      </w:pPr>
    </w:p>
    <w:p w14:paraId="6F112CB2" w14:textId="5B1B2AA0" w:rsidR="00892C2B" w:rsidRDefault="00892C2B" w:rsidP="00946EB4">
      <w:pPr>
        <w:spacing w:line="360" w:lineRule="auto"/>
        <w:rPr>
          <w:rFonts w:cs="Arial"/>
        </w:rPr>
      </w:pPr>
      <w:r w:rsidRPr="00BD4E1F">
        <w:rPr>
          <w:rFonts w:cs="Arial"/>
        </w:rPr>
        <w:t>„Die Fläche bietet unserem Projekt optimale Bedingungen, zeit- und praxisnah unsere Ideen ins F</w:t>
      </w:r>
      <w:r w:rsidR="00683607">
        <w:rPr>
          <w:rFonts w:cs="Arial"/>
        </w:rPr>
        <w:t>eld zu bringen und dabei weit</w:t>
      </w:r>
      <w:r w:rsidRPr="00BD4E1F">
        <w:rPr>
          <w:rFonts w:cs="Arial"/>
        </w:rPr>
        <w:t xml:space="preserve">gehend frei von wirtschaftlichen und anderen Zwängen klassischer Versuchsbetriebe zu agieren“, </w:t>
      </w:r>
      <w:r w:rsidR="00724C46">
        <w:rPr>
          <w:rFonts w:cs="Arial"/>
        </w:rPr>
        <w:t xml:space="preserve">unterstrich </w:t>
      </w:r>
      <w:r w:rsidRPr="00BD4E1F">
        <w:rPr>
          <w:rFonts w:cs="Arial"/>
        </w:rPr>
        <w:t xml:space="preserve">Prof. Dr. Tim Römer, der das </w:t>
      </w:r>
      <w:r w:rsidR="00085597">
        <w:rPr>
          <w:rFonts w:cs="Arial"/>
        </w:rPr>
        <w:t>RLA</w:t>
      </w:r>
      <w:r w:rsidRPr="00BD4E1F">
        <w:rPr>
          <w:rFonts w:cs="Arial"/>
        </w:rPr>
        <w:t xml:space="preserve"> an der Universität Osnabrück leitet. Es handele sich um eine Fläche, auf der auch temporäre Versuchsbauten und eine feste Installation von Versuchstechnik – etwa Bodensensoren oder Kamerasysteme – möglich seien. Hier könnten Technologien ohne Folgen für den Betrieb der Fläche erprobt werden. </w:t>
      </w:r>
    </w:p>
    <w:p w14:paraId="3C3F2F4A" w14:textId="77777777" w:rsidR="00043B55" w:rsidRDefault="00043B55" w:rsidP="00946EB4">
      <w:pPr>
        <w:spacing w:line="360" w:lineRule="auto"/>
        <w:rPr>
          <w:rFonts w:cs="Arial"/>
        </w:rPr>
      </w:pPr>
    </w:p>
    <w:p w14:paraId="08276F74" w14:textId="6FBDD79B" w:rsidR="00892C2B" w:rsidRPr="00BD4E1F" w:rsidRDefault="000641E3" w:rsidP="00892C2B">
      <w:pPr>
        <w:spacing w:line="360" w:lineRule="auto"/>
        <w:rPr>
          <w:rFonts w:cs="Arial"/>
        </w:rPr>
      </w:pPr>
      <w:r>
        <w:rPr>
          <w:rFonts w:cs="Arial"/>
        </w:rPr>
        <w:t>Das RLA soll nicht der einzige Nutzer bleiben. Bereits heute zeichnen sich weitere Forschungsprojekte ab, die das „</w:t>
      </w:r>
      <w:proofErr w:type="spellStart"/>
      <w:r>
        <w:rPr>
          <w:rFonts w:cs="Arial"/>
        </w:rPr>
        <w:t>FieldLab</w:t>
      </w:r>
      <w:proofErr w:type="spellEnd"/>
      <w:r>
        <w:rPr>
          <w:rFonts w:cs="Arial"/>
        </w:rPr>
        <w:t xml:space="preserve"> Osnabrücker Land“ integrieren wollen. </w:t>
      </w:r>
    </w:p>
    <w:p w14:paraId="0DE12ED2" w14:textId="53EC3A4E" w:rsidR="00892C2B" w:rsidRDefault="00BC5909" w:rsidP="00892C2B">
      <w:pPr>
        <w:spacing w:line="360" w:lineRule="auto"/>
        <w:rPr>
          <w:rFonts w:cs="Arial"/>
        </w:rPr>
      </w:pPr>
      <w:r>
        <w:rPr>
          <w:rFonts w:cs="Arial"/>
        </w:rPr>
        <w:t xml:space="preserve">In den nächsten Monaten sollen </w:t>
      </w:r>
      <w:r w:rsidR="00892C2B" w:rsidRPr="00BD4E1F">
        <w:rPr>
          <w:rFonts w:cs="Arial"/>
        </w:rPr>
        <w:t xml:space="preserve">insbesondere auch Unternehmen und Startups für die Nutzung der Fläche und dort entstehenden Infrastruktur </w:t>
      </w:r>
      <w:r>
        <w:rPr>
          <w:rFonts w:cs="Arial"/>
        </w:rPr>
        <w:t>gewonnen werden</w:t>
      </w:r>
      <w:r w:rsidR="00892C2B" w:rsidRPr="00BD4E1F">
        <w:rPr>
          <w:rFonts w:cs="Arial"/>
        </w:rPr>
        <w:t xml:space="preserve">. Hierfür soll ein tragfähiges Betriebsmodell entwickelt werden, das eine dauerhafte Etablierung als Forschungscampus und Demonstrationsstandort ermöglicht. „Das </w:t>
      </w:r>
      <w:r w:rsidR="00683607">
        <w:rPr>
          <w:rFonts w:cs="Arial"/>
        </w:rPr>
        <w:t>,</w:t>
      </w:r>
      <w:proofErr w:type="spellStart"/>
      <w:r w:rsidR="00892C2B" w:rsidRPr="00BD4E1F">
        <w:rPr>
          <w:rFonts w:cs="Arial"/>
        </w:rPr>
        <w:t>FieldLab</w:t>
      </w:r>
      <w:proofErr w:type="spellEnd"/>
      <w:r w:rsidR="00683607">
        <w:rPr>
          <w:rFonts w:cs="Arial"/>
        </w:rPr>
        <w:t>‘</w:t>
      </w:r>
      <w:r w:rsidR="00892C2B" w:rsidRPr="00BD4E1F">
        <w:rPr>
          <w:rFonts w:cs="Arial"/>
        </w:rPr>
        <w:t xml:space="preserve"> soll langfristig fester Bestandteil der regionalen Innovationslandschaft sein</w:t>
      </w:r>
      <w:r>
        <w:rPr>
          <w:rFonts w:cs="Arial"/>
        </w:rPr>
        <w:t>, die bestehende regionale Infrastruktur sinnvoll ergänzen und Lücken schließen</w:t>
      </w:r>
      <w:r w:rsidR="00892C2B" w:rsidRPr="00BD4E1F">
        <w:rPr>
          <w:rFonts w:cs="Arial"/>
        </w:rPr>
        <w:t xml:space="preserve">“, so das gemeinsame Ziel. </w:t>
      </w:r>
    </w:p>
    <w:p w14:paraId="41C89F2E" w14:textId="488F9255" w:rsidR="00892C2B" w:rsidRDefault="00892C2B" w:rsidP="00892C2B">
      <w:pPr>
        <w:spacing w:line="360" w:lineRule="auto"/>
        <w:rPr>
          <w:rFonts w:cs="Arial"/>
        </w:rPr>
      </w:pPr>
    </w:p>
    <w:p w14:paraId="46EDB2ED" w14:textId="77C4E98F" w:rsidR="00892C2B" w:rsidRDefault="00892C2B" w:rsidP="00892C2B">
      <w:pPr>
        <w:spacing w:line="360" w:lineRule="auto"/>
        <w:rPr>
          <w:rFonts w:cs="Arial"/>
          <w:u w:val="single"/>
        </w:rPr>
      </w:pPr>
      <w:r w:rsidRPr="00892C2B">
        <w:rPr>
          <w:rFonts w:cs="Arial"/>
          <w:u w:val="single"/>
        </w:rPr>
        <w:t>Bildunterschrift:</w:t>
      </w:r>
    </w:p>
    <w:p w14:paraId="5841195F" w14:textId="06652932" w:rsidR="00892C2B" w:rsidRDefault="00A34B46" w:rsidP="00892C2B">
      <w:pPr>
        <w:spacing w:line="360" w:lineRule="auto"/>
        <w:rPr>
          <w:rFonts w:cs="Arial"/>
          <w:i/>
        </w:rPr>
      </w:pPr>
      <w:r w:rsidRPr="00A34B46">
        <w:rPr>
          <w:rFonts w:cs="Arial"/>
          <w:i/>
        </w:rPr>
        <w:t xml:space="preserve">Den Startschuss für das </w:t>
      </w:r>
      <w:proofErr w:type="spellStart"/>
      <w:r w:rsidRPr="00A34B46">
        <w:rPr>
          <w:rFonts w:cs="Arial"/>
          <w:i/>
        </w:rPr>
        <w:t>FieldLab</w:t>
      </w:r>
      <w:proofErr w:type="spellEnd"/>
      <w:r w:rsidRPr="00A34B46">
        <w:rPr>
          <w:rFonts w:cs="Arial"/>
          <w:i/>
        </w:rPr>
        <w:t xml:space="preserve"> Osnabrücker Land gaben </w:t>
      </w:r>
      <w:r>
        <w:rPr>
          <w:rFonts w:cs="Arial"/>
          <w:i/>
        </w:rPr>
        <w:t>(</w:t>
      </w:r>
      <w:proofErr w:type="spellStart"/>
      <w:r>
        <w:rPr>
          <w:rFonts w:cs="Arial"/>
          <w:i/>
        </w:rPr>
        <w:t>v.l</w:t>
      </w:r>
      <w:proofErr w:type="spellEnd"/>
      <w:r>
        <w:rPr>
          <w:rFonts w:cs="Arial"/>
          <w:i/>
        </w:rPr>
        <w:t xml:space="preserve">.) </w:t>
      </w:r>
      <w:r w:rsidR="00F603DD">
        <w:rPr>
          <w:rFonts w:cs="Arial"/>
          <w:i/>
        </w:rPr>
        <w:t>Nils Tiedemann (Gemeinde Wallenhorst),</w:t>
      </w:r>
      <w:r w:rsidR="006D4D4E">
        <w:rPr>
          <w:rFonts w:cs="Arial"/>
          <w:i/>
        </w:rPr>
        <w:t xml:space="preserve"> </w:t>
      </w:r>
      <w:r w:rsidRPr="00BA7C23">
        <w:rPr>
          <w:rFonts w:cs="Arial"/>
          <w:i/>
        </w:rPr>
        <w:t>Wallenhorsts Bürgermeister Otto Steinkamp, Landrätin Anna</w:t>
      </w:r>
      <w:r w:rsidR="006D4D4E">
        <w:rPr>
          <w:rFonts w:cs="Arial"/>
          <w:i/>
        </w:rPr>
        <w:t xml:space="preserve"> </w:t>
      </w:r>
      <w:proofErr w:type="spellStart"/>
      <w:r w:rsidR="006D4D4E">
        <w:rPr>
          <w:rFonts w:cs="Arial"/>
          <w:i/>
        </w:rPr>
        <w:t>Kebschull</w:t>
      </w:r>
      <w:proofErr w:type="spellEnd"/>
      <w:r w:rsidR="006D4D4E">
        <w:rPr>
          <w:rFonts w:cs="Arial"/>
          <w:i/>
        </w:rPr>
        <w:t xml:space="preserve">, Peter Vahrenkamp (Geschäftsführer WIGOS und </w:t>
      </w:r>
      <w:proofErr w:type="spellStart"/>
      <w:r w:rsidR="006D4D4E">
        <w:rPr>
          <w:rFonts w:cs="Arial"/>
          <w:i/>
        </w:rPr>
        <w:t>oleg</w:t>
      </w:r>
      <w:proofErr w:type="spellEnd"/>
      <w:r w:rsidR="006D4D4E">
        <w:rPr>
          <w:rFonts w:cs="Arial"/>
          <w:i/>
        </w:rPr>
        <w:t>) sowie Merle Schmidt (</w:t>
      </w:r>
      <w:proofErr w:type="spellStart"/>
      <w:r w:rsidR="006D4D4E">
        <w:rPr>
          <w:rFonts w:cs="Arial"/>
          <w:i/>
        </w:rPr>
        <w:t>oleg</w:t>
      </w:r>
      <w:proofErr w:type="spellEnd"/>
      <w:r w:rsidR="006D4D4E">
        <w:rPr>
          <w:rFonts w:cs="Arial"/>
          <w:i/>
        </w:rPr>
        <w:t>).</w:t>
      </w:r>
    </w:p>
    <w:p w14:paraId="66AF3F8C" w14:textId="4D9DE20C" w:rsidR="00A34B46" w:rsidRPr="00A34B46" w:rsidRDefault="00A34B46" w:rsidP="00892C2B">
      <w:pPr>
        <w:spacing w:line="360" w:lineRule="auto"/>
        <w:rPr>
          <w:rFonts w:cs="Arial"/>
          <w:i/>
        </w:rPr>
      </w:pPr>
      <w:r>
        <w:rPr>
          <w:rFonts w:cs="Arial"/>
          <w:i/>
        </w:rPr>
        <w:t xml:space="preserve">Foto: </w:t>
      </w:r>
      <w:r w:rsidR="00224700">
        <w:rPr>
          <w:rFonts w:cs="Arial"/>
          <w:i/>
        </w:rPr>
        <w:t xml:space="preserve">Janik </w:t>
      </w:r>
      <w:proofErr w:type="spellStart"/>
      <w:r w:rsidR="00224700">
        <w:rPr>
          <w:rFonts w:cs="Arial"/>
          <w:i/>
        </w:rPr>
        <w:t>Schlarmann</w:t>
      </w:r>
      <w:bookmarkStart w:id="0" w:name="_GoBack"/>
      <w:bookmarkEnd w:id="0"/>
      <w:proofErr w:type="spellEnd"/>
    </w:p>
    <w:p w14:paraId="4DC77449" w14:textId="77777777" w:rsidR="00892C2B" w:rsidRPr="00A34B46" w:rsidRDefault="00892C2B" w:rsidP="00892C2B">
      <w:pPr>
        <w:spacing w:line="360" w:lineRule="auto"/>
        <w:rPr>
          <w:rFonts w:cs="Arial"/>
          <w:i/>
        </w:rPr>
      </w:pPr>
    </w:p>
    <w:p w14:paraId="12CDEC2F" w14:textId="77777777" w:rsidR="00892C2B" w:rsidRPr="00923487" w:rsidRDefault="00892C2B" w:rsidP="00892C2B">
      <w:pPr>
        <w:spacing w:line="360" w:lineRule="auto"/>
        <w:rPr>
          <w:rFonts w:cs="Arial"/>
        </w:rPr>
      </w:pPr>
    </w:p>
    <w:p w14:paraId="00EA8768" w14:textId="77777777" w:rsidR="00892C2B" w:rsidRPr="00923487" w:rsidRDefault="00892C2B" w:rsidP="00892C2B">
      <w:pPr>
        <w:spacing w:line="360" w:lineRule="auto"/>
        <w:rPr>
          <w:rFonts w:cs="Arial"/>
          <w:sz w:val="24"/>
          <w:szCs w:val="24"/>
        </w:rPr>
      </w:pPr>
      <w:r w:rsidRPr="00923487">
        <w:rPr>
          <w:rFonts w:cs="Arial"/>
          <w:b/>
          <w:bCs/>
          <w:spacing w:val="5"/>
          <w:sz w:val="24"/>
          <w:szCs w:val="24"/>
        </w:rPr>
        <w:t xml:space="preserve"> </w:t>
      </w:r>
    </w:p>
    <w:p w14:paraId="418CD822" w14:textId="72310554" w:rsidR="00157275" w:rsidRPr="005B173C" w:rsidRDefault="00157275" w:rsidP="00892C2B">
      <w:pPr>
        <w:spacing w:line="360" w:lineRule="auto"/>
        <w:rPr>
          <w:rFonts w:cs="Arial"/>
          <w:i/>
        </w:rPr>
      </w:pPr>
    </w:p>
    <w:p w14:paraId="77D8FB40" w14:textId="3B7DFED5" w:rsidR="000557F7" w:rsidRPr="005B173C" w:rsidRDefault="000557F7" w:rsidP="005B173C">
      <w:pPr>
        <w:pStyle w:val="StandardWeb"/>
        <w:spacing w:before="0" w:beforeAutospacing="0" w:after="0" w:afterAutospacing="0" w:line="360" w:lineRule="auto"/>
        <w:rPr>
          <w:rFonts w:ascii="Arial" w:hAnsi="Arial" w:cs="Arial"/>
          <w:i/>
          <w:sz w:val="20"/>
          <w:szCs w:val="20"/>
        </w:rPr>
      </w:pPr>
    </w:p>
    <w:sectPr w:rsidR="000557F7" w:rsidRPr="005B173C" w:rsidSect="00E65AD5">
      <w:footerReference w:type="first" r:id="rId12"/>
      <w:pgSz w:w="11907" w:h="16840" w:code="9"/>
      <w:pgMar w:top="426" w:right="3118" w:bottom="454" w:left="1418" w:header="720"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2A7CE1" w14:textId="77777777" w:rsidR="00BB03AB" w:rsidRDefault="00BB03AB">
      <w:r>
        <w:separator/>
      </w:r>
    </w:p>
  </w:endnote>
  <w:endnote w:type="continuationSeparator" w:id="0">
    <w:p w14:paraId="5B2AE314" w14:textId="77777777" w:rsidR="00BB03AB" w:rsidRDefault="00BB0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nkGothITC Bk BT">
    <w:altName w:val="Tahoma"/>
    <w:charset w:val="00"/>
    <w:family w:val="swiss"/>
    <w:pitch w:val="variable"/>
    <w:sig w:usb0="00000003" w:usb1="0000004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90E07" w14:textId="0800DC61" w:rsidR="008241E0" w:rsidRPr="001E48E9" w:rsidRDefault="00B065AD" w:rsidP="008212C7">
    <w:pPr>
      <w:rPr>
        <w:rFonts w:ascii="Arial Narrow" w:hAnsi="Arial Narrow" w:cs="Arial"/>
        <w:sz w:val="14"/>
      </w:rPr>
    </w:pPr>
    <w:r>
      <w:rPr>
        <w:rFonts w:ascii="Arial Narrow" w:hAnsi="Arial Narrow" w:cs="Arial"/>
        <w:noProof/>
        <w:sz w:val="14"/>
      </w:rPr>
      <w:drawing>
        <wp:anchor distT="0" distB="0" distL="114300" distR="114300" simplePos="0" relativeHeight="251658240" behindDoc="0" locked="0" layoutInCell="1" allowOverlap="1" wp14:anchorId="74AA443E" wp14:editId="6CE477F6">
          <wp:simplePos x="0" y="0"/>
          <wp:positionH relativeFrom="column">
            <wp:posOffset>5767379</wp:posOffset>
          </wp:positionH>
          <wp:positionV relativeFrom="paragraph">
            <wp:posOffset>35560</wp:posOffset>
          </wp:positionV>
          <wp:extent cx="459933" cy="433776"/>
          <wp:effectExtent l="0" t="0" r="0" b="444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KOS_Logo_Dachmarke_CMYK_Primaer_positiv_kle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9933" cy="433776"/>
                  </a:xfrm>
                  <a:prstGeom prst="rect">
                    <a:avLst/>
                  </a:prstGeom>
                </pic:spPr>
              </pic:pic>
            </a:graphicData>
          </a:graphic>
          <wp14:sizeRelH relativeFrom="margin">
            <wp14:pctWidth>0</wp14:pctWidth>
          </wp14:sizeRelH>
          <wp14:sizeRelV relativeFrom="margin">
            <wp14:pctHeight>0</wp14:pctHeight>
          </wp14:sizeRelV>
        </wp:anchor>
      </w:drawing>
    </w:r>
    <w:r w:rsidR="008212C7" w:rsidRPr="001E48E9">
      <w:rPr>
        <w:rFonts w:ascii="Arial Narrow" w:hAnsi="Arial Narrow" w:cs="Arial"/>
        <w:sz w:val="14"/>
      </w:rPr>
      <w:t>Landkreis Osnabrück</w:t>
    </w:r>
    <w:r w:rsidR="008241E0" w:rsidRPr="001E48E9">
      <w:rPr>
        <w:rFonts w:ascii="Arial Narrow" w:hAnsi="Arial Narrow" w:cs="Arial"/>
        <w:sz w:val="14"/>
      </w:rPr>
      <w:tab/>
    </w:r>
    <w:r w:rsidR="008212C7" w:rsidRPr="001E48E9">
      <w:rPr>
        <w:rFonts w:ascii="Arial Narrow" w:hAnsi="Arial Narrow" w:cs="Arial"/>
        <w:sz w:val="14"/>
      </w:rPr>
      <w:tab/>
    </w:r>
    <w:r w:rsidR="008212C7" w:rsidRPr="001E48E9">
      <w:rPr>
        <w:rFonts w:ascii="Arial Narrow" w:hAnsi="Arial Narrow" w:cs="Arial"/>
        <w:sz w:val="14"/>
      </w:rPr>
      <w:tab/>
      <w:t>Sprechzeiten</w:t>
    </w:r>
    <w:r w:rsidR="001E48E9">
      <w:rPr>
        <w:rFonts w:ascii="Arial Narrow" w:hAnsi="Arial Narrow" w:cs="Arial"/>
        <w:sz w:val="14"/>
      </w:rPr>
      <w:t>:</w:t>
    </w:r>
    <w:r w:rsidR="008241E0" w:rsidRPr="001E48E9">
      <w:rPr>
        <w:rFonts w:ascii="Arial Narrow" w:hAnsi="Arial Narrow" w:cs="Arial"/>
        <w:sz w:val="14"/>
      </w:rPr>
      <w:tab/>
    </w:r>
    <w:r w:rsidR="001E48E9" w:rsidRPr="001E48E9">
      <w:rPr>
        <w:rFonts w:ascii="Arial Narrow" w:hAnsi="Arial Narrow" w:cs="Arial"/>
        <w:sz w:val="14"/>
      </w:rPr>
      <w:tab/>
    </w:r>
    <w:r w:rsidR="001E48E9" w:rsidRPr="001E48E9">
      <w:rPr>
        <w:rFonts w:ascii="Arial Narrow" w:hAnsi="Arial Narrow" w:cs="Arial"/>
        <w:sz w:val="14"/>
      </w:rPr>
      <w:tab/>
    </w:r>
    <w:r w:rsidR="001E48E9">
      <w:rPr>
        <w:rFonts w:ascii="Arial Narrow" w:hAnsi="Arial Narrow" w:cs="Arial"/>
        <w:sz w:val="14"/>
      </w:rPr>
      <w:tab/>
    </w:r>
    <w:r w:rsidR="00A325C0">
      <w:rPr>
        <w:rFonts w:ascii="Arial Narrow" w:hAnsi="Arial Narrow" w:cs="Arial"/>
        <w:sz w:val="14"/>
      </w:rPr>
      <w:t xml:space="preserve">                </w:t>
    </w:r>
    <w:r w:rsidR="008212C7" w:rsidRPr="001E48E9">
      <w:rPr>
        <w:rFonts w:ascii="Arial Narrow" w:hAnsi="Arial Narrow" w:cs="Arial"/>
        <w:sz w:val="14"/>
      </w:rPr>
      <w:t>Der Landkreis</w:t>
    </w:r>
    <w:r w:rsidR="008241E0" w:rsidRPr="001E48E9">
      <w:rPr>
        <w:rFonts w:ascii="Arial Narrow" w:hAnsi="Arial Narrow" w:cs="Arial"/>
        <w:sz w:val="14"/>
      </w:rPr>
      <w:tab/>
    </w:r>
  </w:p>
  <w:p w14:paraId="20BBEC59" w14:textId="2690707A" w:rsidR="008212C7" w:rsidRPr="001E48E9" w:rsidRDefault="008212C7" w:rsidP="001E48E9">
    <w:pPr>
      <w:rPr>
        <w:rFonts w:ascii="Arial Narrow" w:hAnsi="Arial Narrow" w:cs="Arial"/>
        <w:sz w:val="14"/>
      </w:rPr>
    </w:pPr>
    <w:r w:rsidRPr="001E48E9">
      <w:rPr>
        <w:rFonts w:ascii="Arial Narrow" w:hAnsi="Arial Narrow" w:cs="Arial"/>
        <w:sz w:val="14"/>
      </w:rPr>
      <w:t xml:space="preserve">Am </w:t>
    </w:r>
    <w:proofErr w:type="spellStart"/>
    <w:r w:rsidRPr="001E48E9">
      <w:rPr>
        <w:rFonts w:ascii="Arial Narrow" w:hAnsi="Arial Narrow" w:cs="Arial"/>
        <w:sz w:val="14"/>
      </w:rPr>
      <w:t>Schölerberg</w:t>
    </w:r>
    <w:proofErr w:type="spellEnd"/>
    <w:r w:rsidRPr="001E48E9">
      <w:rPr>
        <w:rFonts w:ascii="Arial Narrow" w:hAnsi="Arial Narrow" w:cs="Arial"/>
        <w:sz w:val="14"/>
      </w:rPr>
      <w:t xml:space="preserve"> 1</w:t>
    </w:r>
    <w:r w:rsidR="008241E0" w:rsidRPr="001E48E9">
      <w:rPr>
        <w:rFonts w:ascii="Arial Narrow" w:hAnsi="Arial Narrow" w:cs="Arial"/>
        <w:sz w:val="14"/>
      </w:rPr>
      <w:tab/>
    </w:r>
    <w:r w:rsidR="001E48E9" w:rsidRPr="001E48E9">
      <w:rPr>
        <w:rFonts w:ascii="Arial Narrow" w:hAnsi="Arial Narrow" w:cs="Arial"/>
        <w:sz w:val="14"/>
      </w:rPr>
      <w:tab/>
    </w:r>
    <w:r w:rsidR="001E48E9" w:rsidRPr="001E48E9">
      <w:rPr>
        <w:rFonts w:ascii="Arial Narrow" w:hAnsi="Arial Narrow" w:cs="Arial"/>
        <w:sz w:val="14"/>
      </w:rPr>
      <w:tab/>
    </w:r>
    <w:r w:rsidRPr="001E48E9">
      <w:rPr>
        <w:rFonts w:ascii="Arial Narrow" w:hAnsi="Arial Narrow" w:cs="Arial"/>
        <w:sz w:val="14"/>
      </w:rPr>
      <w:t>Montag bis Freitag 08:00 bis 13:00 Uhr</w:t>
    </w:r>
    <w:r w:rsidRPr="001E48E9">
      <w:rPr>
        <w:rFonts w:ascii="Arial Narrow" w:hAnsi="Arial Narrow" w:cs="Arial"/>
        <w:sz w:val="14"/>
      </w:rPr>
      <w:tab/>
    </w:r>
    <w:r w:rsidR="00A325C0">
      <w:rPr>
        <w:rFonts w:ascii="Arial Narrow" w:hAnsi="Arial Narrow" w:cs="Arial"/>
        <w:sz w:val="14"/>
      </w:rPr>
      <w:tab/>
      <w:t xml:space="preserve">                </w:t>
    </w:r>
    <w:r w:rsidR="00A325C0" w:rsidRPr="001E48E9">
      <w:rPr>
        <w:rFonts w:ascii="Arial Narrow" w:hAnsi="Arial Narrow" w:cs="Arial"/>
        <w:sz w:val="14"/>
      </w:rPr>
      <w:t>im Internet</w:t>
    </w:r>
    <w:r w:rsidR="00A325C0">
      <w:rPr>
        <w:rFonts w:ascii="Arial Narrow" w:hAnsi="Arial Narrow" w:cs="Arial"/>
        <w:sz w:val="14"/>
      </w:rPr>
      <w:t>:</w:t>
    </w:r>
    <w:r w:rsidR="00A325C0" w:rsidRPr="001E48E9">
      <w:rPr>
        <w:rFonts w:ascii="Arial Narrow" w:hAnsi="Arial Narrow" w:cs="Arial"/>
        <w:sz w:val="14"/>
      </w:rPr>
      <w:tab/>
    </w:r>
  </w:p>
  <w:p w14:paraId="6466E8F2" w14:textId="317C48C8" w:rsidR="001E48E9" w:rsidRPr="001E48E9" w:rsidRDefault="008212C7" w:rsidP="001E48E9">
    <w:pPr>
      <w:rPr>
        <w:rFonts w:ascii="Arial Narrow" w:hAnsi="Arial Narrow" w:cs="Arial"/>
        <w:sz w:val="14"/>
      </w:rPr>
    </w:pPr>
    <w:r w:rsidRPr="001E48E9">
      <w:rPr>
        <w:rFonts w:ascii="Arial Narrow" w:hAnsi="Arial Narrow" w:cs="Arial"/>
        <w:sz w:val="14"/>
      </w:rPr>
      <w:t>49082 Osnabrück</w:t>
    </w:r>
    <w:r w:rsidR="008241E0" w:rsidRPr="001E48E9">
      <w:rPr>
        <w:rFonts w:ascii="Arial Narrow" w:hAnsi="Arial Narrow" w:cs="Arial"/>
        <w:sz w:val="14"/>
      </w:rPr>
      <w:tab/>
    </w:r>
    <w:r w:rsidR="001E48E9" w:rsidRPr="001E48E9">
      <w:rPr>
        <w:rFonts w:ascii="Arial Narrow" w:hAnsi="Arial Narrow" w:cs="Arial"/>
        <w:sz w:val="14"/>
      </w:rPr>
      <w:tab/>
    </w:r>
    <w:r w:rsidR="001E48E9" w:rsidRPr="001E48E9">
      <w:rPr>
        <w:rFonts w:ascii="Arial Narrow" w:hAnsi="Arial Narrow" w:cs="Arial"/>
        <w:sz w:val="14"/>
      </w:rPr>
      <w:tab/>
    </w:r>
    <w:r w:rsidRPr="001E48E9">
      <w:rPr>
        <w:rFonts w:ascii="Arial Narrow" w:hAnsi="Arial Narrow" w:cs="Arial"/>
        <w:sz w:val="14"/>
      </w:rPr>
      <w:t>Donnerstag 08:00 bis 16:00 Uhr</w:t>
    </w:r>
    <w:r w:rsidR="008241E0" w:rsidRPr="001E48E9">
      <w:rPr>
        <w:rFonts w:ascii="Arial Narrow" w:hAnsi="Arial Narrow" w:cs="Arial"/>
        <w:sz w:val="14"/>
      </w:rPr>
      <w:tab/>
    </w:r>
    <w:r w:rsidR="00A325C0">
      <w:rPr>
        <w:rFonts w:ascii="Arial Narrow" w:hAnsi="Arial Narrow" w:cs="Arial"/>
        <w:sz w:val="14"/>
      </w:rPr>
      <w:tab/>
      <w:t xml:space="preserve">                </w:t>
    </w:r>
    <w:r w:rsidR="00A325C0" w:rsidRPr="001E48E9">
      <w:rPr>
        <w:rFonts w:ascii="Arial Narrow" w:hAnsi="Arial Narrow" w:cs="Arial"/>
        <w:sz w:val="14"/>
      </w:rPr>
      <w:t>http://www.lkos.de</w:t>
    </w:r>
  </w:p>
  <w:p w14:paraId="5B038B37" w14:textId="77777777" w:rsidR="008241E0" w:rsidRPr="001E48E9" w:rsidRDefault="001E48E9" w:rsidP="001E48E9">
    <w:pPr>
      <w:rPr>
        <w:rFonts w:ascii="Arial Narrow" w:hAnsi="Arial Narrow" w:cs="Arial"/>
        <w:sz w:val="14"/>
      </w:rPr>
    </w:pPr>
    <w:r w:rsidRPr="001E48E9">
      <w:rPr>
        <w:rFonts w:ascii="Arial Narrow" w:hAnsi="Arial Narrow" w:cs="Arial"/>
        <w:sz w:val="14"/>
      </w:rPr>
      <w:tab/>
    </w:r>
    <w:r w:rsidR="008241E0"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sidR="008212C7" w:rsidRPr="001E48E9">
      <w:rPr>
        <w:rFonts w:ascii="Arial Narrow" w:hAnsi="Arial Narrow" w:cs="Arial"/>
        <w:sz w:val="14"/>
      </w:rPr>
      <w:t>Ansonsten nach Vereinbarung</w:t>
    </w:r>
  </w:p>
  <w:p w14:paraId="3200AE20" w14:textId="77777777" w:rsidR="008241E0" w:rsidRPr="007F7597" w:rsidRDefault="008241E0" w:rsidP="007F7597">
    <w:pPr>
      <w:tabs>
        <w:tab w:val="left" w:pos="2552"/>
        <w:tab w:val="left" w:pos="4678"/>
        <w:tab w:val="left" w:pos="7371"/>
        <w:tab w:val="right" w:pos="9071"/>
      </w:tabs>
      <w:rPr>
        <w:rFonts w:cs="Arial"/>
        <w:sz w:val="14"/>
      </w:rPr>
    </w:pPr>
  </w:p>
  <w:p w14:paraId="5F24BFBD" w14:textId="77777777" w:rsidR="008241E0" w:rsidRDefault="008241E0" w:rsidP="007F7597">
    <w:pPr>
      <w:pStyle w:val="Fuzeile"/>
      <w:tabs>
        <w:tab w:val="clear" w:pos="4819"/>
        <w:tab w:val="left" w:pos="2552"/>
        <w:tab w:val="left" w:pos="4678"/>
        <w:tab w:val="left" w:pos="7371"/>
      </w:tabs>
      <w:rPr>
        <w:rFonts w:ascii="FrnkGothITC Bk BT" w:hAnsi="FrnkGothITC Bk BT"/>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1A4050" w14:textId="77777777" w:rsidR="00BB03AB" w:rsidRDefault="00BB03AB">
      <w:r>
        <w:separator/>
      </w:r>
    </w:p>
  </w:footnote>
  <w:footnote w:type="continuationSeparator" w:id="0">
    <w:p w14:paraId="04C0A076" w14:textId="77777777" w:rsidR="00BB03AB" w:rsidRDefault="00BB03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F68EC"/>
    <w:multiLevelType w:val="hybridMultilevel"/>
    <w:tmpl w:val="A710A8FE"/>
    <w:lvl w:ilvl="0" w:tplc="D714D67A">
      <w:numFmt w:val="bullet"/>
      <w:lvlText w:val="-"/>
      <w:lvlJc w:val="left"/>
      <w:pPr>
        <w:tabs>
          <w:tab w:val="num" w:pos="720"/>
        </w:tabs>
        <w:ind w:left="720" w:hanging="360"/>
      </w:pPr>
      <w:rPr>
        <w:rFonts w:ascii="FrnkGothITC Bk BT" w:eastAsia="Times New Roman" w:hAnsi="FrnkGothITC Bk BT"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563B89"/>
    <w:multiLevelType w:val="multilevel"/>
    <w:tmpl w:val="54AE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676A59"/>
    <w:multiLevelType w:val="hybridMultilevel"/>
    <w:tmpl w:val="6868BCF0"/>
    <w:lvl w:ilvl="0" w:tplc="AACAA4C4">
      <w:start w:val="12"/>
      <w:numFmt w:val="bullet"/>
      <w:lvlText w:val=""/>
      <w:lvlJc w:val="left"/>
      <w:pPr>
        <w:tabs>
          <w:tab w:val="num" w:pos="1474"/>
        </w:tabs>
        <w:ind w:left="1474" w:hanging="540"/>
      </w:pPr>
      <w:rPr>
        <w:rFonts w:ascii="Wingdings" w:eastAsia="Times New Roman" w:hAnsi="Wingdings" w:cs="Times New Roman" w:hint="default"/>
      </w:rPr>
    </w:lvl>
    <w:lvl w:ilvl="1" w:tplc="04070003" w:tentative="1">
      <w:start w:val="1"/>
      <w:numFmt w:val="bullet"/>
      <w:lvlText w:val="o"/>
      <w:lvlJc w:val="left"/>
      <w:pPr>
        <w:tabs>
          <w:tab w:val="num" w:pos="2014"/>
        </w:tabs>
        <w:ind w:left="2014" w:hanging="360"/>
      </w:pPr>
      <w:rPr>
        <w:rFonts w:ascii="Courier New" w:hAnsi="Courier New" w:cs="Courier New" w:hint="default"/>
      </w:rPr>
    </w:lvl>
    <w:lvl w:ilvl="2" w:tplc="04070005" w:tentative="1">
      <w:start w:val="1"/>
      <w:numFmt w:val="bullet"/>
      <w:lvlText w:val=""/>
      <w:lvlJc w:val="left"/>
      <w:pPr>
        <w:tabs>
          <w:tab w:val="num" w:pos="2734"/>
        </w:tabs>
        <w:ind w:left="2734" w:hanging="360"/>
      </w:pPr>
      <w:rPr>
        <w:rFonts w:ascii="Wingdings" w:hAnsi="Wingdings" w:hint="default"/>
      </w:rPr>
    </w:lvl>
    <w:lvl w:ilvl="3" w:tplc="04070001" w:tentative="1">
      <w:start w:val="1"/>
      <w:numFmt w:val="bullet"/>
      <w:lvlText w:val=""/>
      <w:lvlJc w:val="left"/>
      <w:pPr>
        <w:tabs>
          <w:tab w:val="num" w:pos="3454"/>
        </w:tabs>
        <w:ind w:left="3454" w:hanging="360"/>
      </w:pPr>
      <w:rPr>
        <w:rFonts w:ascii="Symbol" w:hAnsi="Symbol" w:hint="default"/>
      </w:rPr>
    </w:lvl>
    <w:lvl w:ilvl="4" w:tplc="04070003" w:tentative="1">
      <w:start w:val="1"/>
      <w:numFmt w:val="bullet"/>
      <w:lvlText w:val="o"/>
      <w:lvlJc w:val="left"/>
      <w:pPr>
        <w:tabs>
          <w:tab w:val="num" w:pos="4174"/>
        </w:tabs>
        <w:ind w:left="4174" w:hanging="360"/>
      </w:pPr>
      <w:rPr>
        <w:rFonts w:ascii="Courier New" w:hAnsi="Courier New" w:cs="Courier New" w:hint="default"/>
      </w:rPr>
    </w:lvl>
    <w:lvl w:ilvl="5" w:tplc="04070005" w:tentative="1">
      <w:start w:val="1"/>
      <w:numFmt w:val="bullet"/>
      <w:lvlText w:val=""/>
      <w:lvlJc w:val="left"/>
      <w:pPr>
        <w:tabs>
          <w:tab w:val="num" w:pos="4894"/>
        </w:tabs>
        <w:ind w:left="4894" w:hanging="360"/>
      </w:pPr>
      <w:rPr>
        <w:rFonts w:ascii="Wingdings" w:hAnsi="Wingdings" w:hint="default"/>
      </w:rPr>
    </w:lvl>
    <w:lvl w:ilvl="6" w:tplc="04070001" w:tentative="1">
      <w:start w:val="1"/>
      <w:numFmt w:val="bullet"/>
      <w:lvlText w:val=""/>
      <w:lvlJc w:val="left"/>
      <w:pPr>
        <w:tabs>
          <w:tab w:val="num" w:pos="5614"/>
        </w:tabs>
        <w:ind w:left="5614" w:hanging="360"/>
      </w:pPr>
      <w:rPr>
        <w:rFonts w:ascii="Symbol" w:hAnsi="Symbol" w:hint="default"/>
      </w:rPr>
    </w:lvl>
    <w:lvl w:ilvl="7" w:tplc="04070003" w:tentative="1">
      <w:start w:val="1"/>
      <w:numFmt w:val="bullet"/>
      <w:lvlText w:val="o"/>
      <w:lvlJc w:val="left"/>
      <w:pPr>
        <w:tabs>
          <w:tab w:val="num" w:pos="6334"/>
        </w:tabs>
        <w:ind w:left="6334" w:hanging="360"/>
      </w:pPr>
      <w:rPr>
        <w:rFonts w:ascii="Courier New" w:hAnsi="Courier New" w:cs="Courier New" w:hint="default"/>
      </w:rPr>
    </w:lvl>
    <w:lvl w:ilvl="8" w:tplc="04070005" w:tentative="1">
      <w:start w:val="1"/>
      <w:numFmt w:val="bullet"/>
      <w:lvlText w:val=""/>
      <w:lvlJc w:val="left"/>
      <w:pPr>
        <w:tabs>
          <w:tab w:val="num" w:pos="7054"/>
        </w:tabs>
        <w:ind w:left="7054" w:hanging="360"/>
      </w:pPr>
      <w:rPr>
        <w:rFonts w:ascii="Wingdings" w:hAnsi="Wingdings" w:hint="default"/>
      </w:rPr>
    </w:lvl>
  </w:abstractNum>
  <w:abstractNum w:abstractNumId="3" w15:restartNumberingAfterBreak="0">
    <w:nsid w:val="48D73032"/>
    <w:multiLevelType w:val="hybridMultilevel"/>
    <w:tmpl w:val="C13472AA"/>
    <w:lvl w:ilvl="0" w:tplc="55E0FFCC">
      <w:start w:val="5"/>
      <w:numFmt w:val="bullet"/>
      <w:lvlText w:val="-"/>
      <w:lvlJc w:val="left"/>
      <w:pPr>
        <w:ind w:left="720" w:hanging="360"/>
      </w:pPr>
      <w:rPr>
        <w:rFonts w:ascii="Arial Narrow" w:eastAsia="Times New Roman"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1A03DF"/>
    <w:multiLevelType w:val="hybridMultilevel"/>
    <w:tmpl w:val="3D88E5CC"/>
    <w:lvl w:ilvl="0" w:tplc="1ED88596">
      <w:start w:val="5"/>
      <w:numFmt w:val="bullet"/>
      <w:lvlText w:val="-"/>
      <w:lvlJc w:val="left"/>
      <w:pPr>
        <w:ind w:left="720" w:hanging="360"/>
      </w:pPr>
      <w:rPr>
        <w:rFonts w:ascii="Arial Narrow" w:eastAsia="Times New Roman"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autoHyphenation/>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o:colormru v:ext="edit" colors="#d6d6d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D47"/>
    <w:rsid w:val="00000EE1"/>
    <w:rsid w:val="00001086"/>
    <w:rsid w:val="00005500"/>
    <w:rsid w:val="00005B51"/>
    <w:rsid w:val="00005FD7"/>
    <w:rsid w:val="00012BC4"/>
    <w:rsid w:val="00014E9B"/>
    <w:rsid w:val="00026002"/>
    <w:rsid w:val="000262F1"/>
    <w:rsid w:val="00026C3C"/>
    <w:rsid w:val="000301D5"/>
    <w:rsid w:val="0003033B"/>
    <w:rsid w:val="000358A0"/>
    <w:rsid w:val="000363E1"/>
    <w:rsid w:val="000367AC"/>
    <w:rsid w:val="00040525"/>
    <w:rsid w:val="00040E86"/>
    <w:rsid w:val="0004237A"/>
    <w:rsid w:val="00042D6D"/>
    <w:rsid w:val="00043B55"/>
    <w:rsid w:val="0004638E"/>
    <w:rsid w:val="00046CC2"/>
    <w:rsid w:val="000522BC"/>
    <w:rsid w:val="000532B0"/>
    <w:rsid w:val="00053384"/>
    <w:rsid w:val="000557F7"/>
    <w:rsid w:val="000641E3"/>
    <w:rsid w:val="000667EC"/>
    <w:rsid w:val="0007352C"/>
    <w:rsid w:val="0008203A"/>
    <w:rsid w:val="00084036"/>
    <w:rsid w:val="000852DC"/>
    <w:rsid w:val="00085597"/>
    <w:rsid w:val="0008759D"/>
    <w:rsid w:val="0009063A"/>
    <w:rsid w:val="000926F7"/>
    <w:rsid w:val="000970C7"/>
    <w:rsid w:val="000B286E"/>
    <w:rsid w:val="000C01B2"/>
    <w:rsid w:val="000C3698"/>
    <w:rsid w:val="000C4E57"/>
    <w:rsid w:val="000C6D44"/>
    <w:rsid w:val="000D15D8"/>
    <w:rsid w:val="000E0DB0"/>
    <w:rsid w:val="000E2136"/>
    <w:rsid w:val="000E72BC"/>
    <w:rsid w:val="000E792C"/>
    <w:rsid w:val="000F19F1"/>
    <w:rsid w:val="000F1AC5"/>
    <w:rsid w:val="000F25AB"/>
    <w:rsid w:val="000F34D7"/>
    <w:rsid w:val="000F6311"/>
    <w:rsid w:val="000F7F20"/>
    <w:rsid w:val="00101A20"/>
    <w:rsid w:val="00112708"/>
    <w:rsid w:val="00116CAB"/>
    <w:rsid w:val="001200A4"/>
    <w:rsid w:val="0012030E"/>
    <w:rsid w:val="00125555"/>
    <w:rsid w:val="00135CFC"/>
    <w:rsid w:val="00137DE6"/>
    <w:rsid w:val="00140615"/>
    <w:rsid w:val="001458EC"/>
    <w:rsid w:val="0014655D"/>
    <w:rsid w:val="0014672C"/>
    <w:rsid w:val="00152F40"/>
    <w:rsid w:val="0015314F"/>
    <w:rsid w:val="00157275"/>
    <w:rsid w:val="00157770"/>
    <w:rsid w:val="001578B3"/>
    <w:rsid w:val="00162119"/>
    <w:rsid w:val="001652CE"/>
    <w:rsid w:val="00167CBF"/>
    <w:rsid w:val="00172AD7"/>
    <w:rsid w:val="0017347B"/>
    <w:rsid w:val="00174689"/>
    <w:rsid w:val="001748A3"/>
    <w:rsid w:val="00175146"/>
    <w:rsid w:val="001773DC"/>
    <w:rsid w:val="00182CE1"/>
    <w:rsid w:val="001875AD"/>
    <w:rsid w:val="00192C02"/>
    <w:rsid w:val="001939B8"/>
    <w:rsid w:val="00195BB4"/>
    <w:rsid w:val="001A2B49"/>
    <w:rsid w:val="001A38E4"/>
    <w:rsid w:val="001A740D"/>
    <w:rsid w:val="001A7AD5"/>
    <w:rsid w:val="001B1E0F"/>
    <w:rsid w:val="001B2133"/>
    <w:rsid w:val="001B2A12"/>
    <w:rsid w:val="001B3A3C"/>
    <w:rsid w:val="001C0283"/>
    <w:rsid w:val="001C5BA8"/>
    <w:rsid w:val="001C64C7"/>
    <w:rsid w:val="001D02CA"/>
    <w:rsid w:val="001D1DFB"/>
    <w:rsid w:val="001D5DED"/>
    <w:rsid w:val="001D6B57"/>
    <w:rsid w:val="001D6C30"/>
    <w:rsid w:val="001E4254"/>
    <w:rsid w:val="001E48E9"/>
    <w:rsid w:val="001E4EF5"/>
    <w:rsid w:val="001E78AA"/>
    <w:rsid w:val="001F1085"/>
    <w:rsid w:val="001F3ECC"/>
    <w:rsid w:val="001F74F7"/>
    <w:rsid w:val="00201BAA"/>
    <w:rsid w:val="00204134"/>
    <w:rsid w:val="00207533"/>
    <w:rsid w:val="00211817"/>
    <w:rsid w:val="002156EF"/>
    <w:rsid w:val="002230FE"/>
    <w:rsid w:val="00224700"/>
    <w:rsid w:val="00230211"/>
    <w:rsid w:val="00230466"/>
    <w:rsid w:val="00231756"/>
    <w:rsid w:val="002374A4"/>
    <w:rsid w:val="00240222"/>
    <w:rsid w:val="002462E0"/>
    <w:rsid w:val="002469F6"/>
    <w:rsid w:val="00250296"/>
    <w:rsid w:val="00252EB1"/>
    <w:rsid w:val="00254078"/>
    <w:rsid w:val="00254F64"/>
    <w:rsid w:val="00263B0B"/>
    <w:rsid w:val="0026655A"/>
    <w:rsid w:val="00272A42"/>
    <w:rsid w:val="00272A85"/>
    <w:rsid w:val="002740C9"/>
    <w:rsid w:val="00274A25"/>
    <w:rsid w:val="00274CC3"/>
    <w:rsid w:val="002804E8"/>
    <w:rsid w:val="002810B4"/>
    <w:rsid w:val="0029148B"/>
    <w:rsid w:val="002A004D"/>
    <w:rsid w:val="002A074C"/>
    <w:rsid w:val="002A44D7"/>
    <w:rsid w:val="002B2C61"/>
    <w:rsid w:val="002C6D8E"/>
    <w:rsid w:val="002D13A1"/>
    <w:rsid w:val="002D228C"/>
    <w:rsid w:val="002D34BE"/>
    <w:rsid w:val="002D38E3"/>
    <w:rsid w:val="002D46A3"/>
    <w:rsid w:val="002D70E9"/>
    <w:rsid w:val="002E2131"/>
    <w:rsid w:val="002E25CB"/>
    <w:rsid w:val="002E2632"/>
    <w:rsid w:val="002F2162"/>
    <w:rsid w:val="002F5C47"/>
    <w:rsid w:val="002F644C"/>
    <w:rsid w:val="0030559D"/>
    <w:rsid w:val="00306F92"/>
    <w:rsid w:val="003117C9"/>
    <w:rsid w:val="00313B9E"/>
    <w:rsid w:val="00317FA0"/>
    <w:rsid w:val="00320A63"/>
    <w:rsid w:val="00324DFF"/>
    <w:rsid w:val="003253C6"/>
    <w:rsid w:val="0033647A"/>
    <w:rsid w:val="00351A55"/>
    <w:rsid w:val="00354F83"/>
    <w:rsid w:val="00354FD9"/>
    <w:rsid w:val="0036379C"/>
    <w:rsid w:val="00366A38"/>
    <w:rsid w:val="00373727"/>
    <w:rsid w:val="003808FC"/>
    <w:rsid w:val="00382E36"/>
    <w:rsid w:val="0039400D"/>
    <w:rsid w:val="00394197"/>
    <w:rsid w:val="003A6579"/>
    <w:rsid w:val="003A76B1"/>
    <w:rsid w:val="003B110D"/>
    <w:rsid w:val="003B2990"/>
    <w:rsid w:val="003B3B41"/>
    <w:rsid w:val="003C1209"/>
    <w:rsid w:val="003C510C"/>
    <w:rsid w:val="003C53E0"/>
    <w:rsid w:val="003C590B"/>
    <w:rsid w:val="003C69B4"/>
    <w:rsid w:val="003D250B"/>
    <w:rsid w:val="003D2CA1"/>
    <w:rsid w:val="003D7E50"/>
    <w:rsid w:val="003E23C9"/>
    <w:rsid w:val="003E7205"/>
    <w:rsid w:val="003F77F1"/>
    <w:rsid w:val="003F7A7A"/>
    <w:rsid w:val="004041EB"/>
    <w:rsid w:val="00410BA9"/>
    <w:rsid w:val="00412B3E"/>
    <w:rsid w:val="00416514"/>
    <w:rsid w:val="00420C56"/>
    <w:rsid w:val="004244CD"/>
    <w:rsid w:val="004279C1"/>
    <w:rsid w:val="0043023B"/>
    <w:rsid w:val="004331B0"/>
    <w:rsid w:val="00433AF4"/>
    <w:rsid w:val="00435287"/>
    <w:rsid w:val="00444DBD"/>
    <w:rsid w:val="00446DFF"/>
    <w:rsid w:val="0045451E"/>
    <w:rsid w:val="00454B87"/>
    <w:rsid w:val="00456871"/>
    <w:rsid w:val="0046795A"/>
    <w:rsid w:val="00467E7C"/>
    <w:rsid w:val="004711A6"/>
    <w:rsid w:val="004716FC"/>
    <w:rsid w:val="0047339B"/>
    <w:rsid w:val="004746FF"/>
    <w:rsid w:val="00474C22"/>
    <w:rsid w:val="0048137D"/>
    <w:rsid w:val="004826E5"/>
    <w:rsid w:val="00484BF2"/>
    <w:rsid w:val="00490287"/>
    <w:rsid w:val="0049589F"/>
    <w:rsid w:val="0049639F"/>
    <w:rsid w:val="004A10E6"/>
    <w:rsid w:val="004A27BE"/>
    <w:rsid w:val="004A339A"/>
    <w:rsid w:val="004A5431"/>
    <w:rsid w:val="004A6D49"/>
    <w:rsid w:val="004B1F9A"/>
    <w:rsid w:val="004B28AD"/>
    <w:rsid w:val="004B389F"/>
    <w:rsid w:val="004C0C49"/>
    <w:rsid w:val="004C0F58"/>
    <w:rsid w:val="004C17FD"/>
    <w:rsid w:val="004C1FDF"/>
    <w:rsid w:val="004D2506"/>
    <w:rsid w:val="004D3669"/>
    <w:rsid w:val="004D683D"/>
    <w:rsid w:val="004D6BAB"/>
    <w:rsid w:val="004E3434"/>
    <w:rsid w:val="004E51ED"/>
    <w:rsid w:val="004E5E2E"/>
    <w:rsid w:val="004F164C"/>
    <w:rsid w:val="004F5D2D"/>
    <w:rsid w:val="00501834"/>
    <w:rsid w:val="0050565C"/>
    <w:rsid w:val="00510B99"/>
    <w:rsid w:val="00513BC1"/>
    <w:rsid w:val="00513C07"/>
    <w:rsid w:val="00515D51"/>
    <w:rsid w:val="00515E4D"/>
    <w:rsid w:val="005165BF"/>
    <w:rsid w:val="00525CF6"/>
    <w:rsid w:val="0053270F"/>
    <w:rsid w:val="00532D5E"/>
    <w:rsid w:val="005350CE"/>
    <w:rsid w:val="005410F1"/>
    <w:rsid w:val="005427CC"/>
    <w:rsid w:val="00546A2A"/>
    <w:rsid w:val="00553051"/>
    <w:rsid w:val="00555830"/>
    <w:rsid w:val="00564315"/>
    <w:rsid w:val="005675AD"/>
    <w:rsid w:val="00567C96"/>
    <w:rsid w:val="00570F16"/>
    <w:rsid w:val="0058539D"/>
    <w:rsid w:val="00585BE1"/>
    <w:rsid w:val="005866E6"/>
    <w:rsid w:val="00587175"/>
    <w:rsid w:val="005918DC"/>
    <w:rsid w:val="00592288"/>
    <w:rsid w:val="005936ED"/>
    <w:rsid w:val="00594252"/>
    <w:rsid w:val="005948E6"/>
    <w:rsid w:val="005A19BA"/>
    <w:rsid w:val="005A4073"/>
    <w:rsid w:val="005A6390"/>
    <w:rsid w:val="005A77C2"/>
    <w:rsid w:val="005B173C"/>
    <w:rsid w:val="005B23D7"/>
    <w:rsid w:val="005B702B"/>
    <w:rsid w:val="005C124D"/>
    <w:rsid w:val="005C1ED8"/>
    <w:rsid w:val="005C25D7"/>
    <w:rsid w:val="005C3D13"/>
    <w:rsid w:val="005C499A"/>
    <w:rsid w:val="005D3500"/>
    <w:rsid w:val="005D4BEC"/>
    <w:rsid w:val="005D5C29"/>
    <w:rsid w:val="005D7A75"/>
    <w:rsid w:val="005E0354"/>
    <w:rsid w:val="005E257C"/>
    <w:rsid w:val="005E301D"/>
    <w:rsid w:val="005E37F5"/>
    <w:rsid w:val="005E7873"/>
    <w:rsid w:val="005E7B73"/>
    <w:rsid w:val="005F0FC7"/>
    <w:rsid w:val="005F10AA"/>
    <w:rsid w:val="005F14AB"/>
    <w:rsid w:val="005F364A"/>
    <w:rsid w:val="005F409F"/>
    <w:rsid w:val="005F6B3F"/>
    <w:rsid w:val="006014BB"/>
    <w:rsid w:val="00601670"/>
    <w:rsid w:val="006028E5"/>
    <w:rsid w:val="006103BB"/>
    <w:rsid w:val="00613A86"/>
    <w:rsid w:val="00614A8E"/>
    <w:rsid w:val="00614CBD"/>
    <w:rsid w:val="00616358"/>
    <w:rsid w:val="00616EE3"/>
    <w:rsid w:val="006206A0"/>
    <w:rsid w:val="0062405C"/>
    <w:rsid w:val="00641685"/>
    <w:rsid w:val="00644C0B"/>
    <w:rsid w:val="00647572"/>
    <w:rsid w:val="006475D5"/>
    <w:rsid w:val="00650E07"/>
    <w:rsid w:val="0065352F"/>
    <w:rsid w:val="00657677"/>
    <w:rsid w:val="00657CBA"/>
    <w:rsid w:val="0066102B"/>
    <w:rsid w:val="00662383"/>
    <w:rsid w:val="00665195"/>
    <w:rsid w:val="00666E18"/>
    <w:rsid w:val="006704CC"/>
    <w:rsid w:val="00671961"/>
    <w:rsid w:val="00673B5C"/>
    <w:rsid w:val="006742BA"/>
    <w:rsid w:val="00676E65"/>
    <w:rsid w:val="00683607"/>
    <w:rsid w:val="00690625"/>
    <w:rsid w:val="00693E1F"/>
    <w:rsid w:val="00694176"/>
    <w:rsid w:val="00695FA8"/>
    <w:rsid w:val="006974AA"/>
    <w:rsid w:val="006A17E4"/>
    <w:rsid w:val="006A4CB1"/>
    <w:rsid w:val="006A5830"/>
    <w:rsid w:val="006A7C3E"/>
    <w:rsid w:val="006B08A0"/>
    <w:rsid w:val="006B3B6E"/>
    <w:rsid w:val="006C0B09"/>
    <w:rsid w:val="006C4450"/>
    <w:rsid w:val="006D029B"/>
    <w:rsid w:val="006D09DE"/>
    <w:rsid w:val="006D244A"/>
    <w:rsid w:val="006D48A1"/>
    <w:rsid w:val="006D4D4E"/>
    <w:rsid w:val="006D719E"/>
    <w:rsid w:val="006D72C6"/>
    <w:rsid w:val="006E1E3C"/>
    <w:rsid w:val="006E5228"/>
    <w:rsid w:val="006F176A"/>
    <w:rsid w:val="006F4CA7"/>
    <w:rsid w:val="006F6497"/>
    <w:rsid w:val="006F784B"/>
    <w:rsid w:val="0070202E"/>
    <w:rsid w:val="00712A4F"/>
    <w:rsid w:val="00712CEF"/>
    <w:rsid w:val="007206EA"/>
    <w:rsid w:val="007208B4"/>
    <w:rsid w:val="007228B6"/>
    <w:rsid w:val="00722E4C"/>
    <w:rsid w:val="007242E0"/>
    <w:rsid w:val="00724C46"/>
    <w:rsid w:val="00730995"/>
    <w:rsid w:val="007337DB"/>
    <w:rsid w:val="0073704B"/>
    <w:rsid w:val="00742055"/>
    <w:rsid w:val="00742E45"/>
    <w:rsid w:val="00746F20"/>
    <w:rsid w:val="0074727B"/>
    <w:rsid w:val="00751C96"/>
    <w:rsid w:val="00752077"/>
    <w:rsid w:val="00755887"/>
    <w:rsid w:val="0075647B"/>
    <w:rsid w:val="0076138F"/>
    <w:rsid w:val="00765C18"/>
    <w:rsid w:val="00765ED2"/>
    <w:rsid w:val="00775B8B"/>
    <w:rsid w:val="00775CF8"/>
    <w:rsid w:val="00777386"/>
    <w:rsid w:val="007818E9"/>
    <w:rsid w:val="0078439D"/>
    <w:rsid w:val="00787B2F"/>
    <w:rsid w:val="0079351E"/>
    <w:rsid w:val="0079419A"/>
    <w:rsid w:val="00797AE3"/>
    <w:rsid w:val="007A1F02"/>
    <w:rsid w:val="007A36D6"/>
    <w:rsid w:val="007A5F8E"/>
    <w:rsid w:val="007A7A59"/>
    <w:rsid w:val="007B0214"/>
    <w:rsid w:val="007B10C2"/>
    <w:rsid w:val="007B150D"/>
    <w:rsid w:val="007B6514"/>
    <w:rsid w:val="007B78F5"/>
    <w:rsid w:val="007C3382"/>
    <w:rsid w:val="007C5E07"/>
    <w:rsid w:val="007C6D3A"/>
    <w:rsid w:val="007D302B"/>
    <w:rsid w:val="007D43B8"/>
    <w:rsid w:val="007D4F61"/>
    <w:rsid w:val="007D502F"/>
    <w:rsid w:val="007D768F"/>
    <w:rsid w:val="007E3CDC"/>
    <w:rsid w:val="007E4686"/>
    <w:rsid w:val="007E5A9F"/>
    <w:rsid w:val="007E66B8"/>
    <w:rsid w:val="007F03D3"/>
    <w:rsid w:val="007F0F0F"/>
    <w:rsid w:val="007F3068"/>
    <w:rsid w:val="007F5E74"/>
    <w:rsid w:val="007F7597"/>
    <w:rsid w:val="00802F26"/>
    <w:rsid w:val="00803137"/>
    <w:rsid w:val="008039BB"/>
    <w:rsid w:val="008058E4"/>
    <w:rsid w:val="008179DA"/>
    <w:rsid w:val="008212C7"/>
    <w:rsid w:val="00822278"/>
    <w:rsid w:val="00822F55"/>
    <w:rsid w:val="008241E0"/>
    <w:rsid w:val="00831509"/>
    <w:rsid w:val="00831C0C"/>
    <w:rsid w:val="008324A7"/>
    <w:rsid w:val="008354CD"/>
    <w:rsid w:val="008412FE"/>
    <w:rsid w:val="0084475F"/>
    <w:rsid w:val="00845D60"/>
    <w:rsid w:val="00846721"/>
    <w:rsid w:val="00852209"/>
    <w:rsid w:val="00853E76"/>
    <w:rsid w:val="0085793A"/>
    <w:rsid w:val="00864182"/>
    <w:rsid w:val="008664F2"/>
    <w:rsid w:val="008710F0"/>
    <w:rsid w:val="00871236"/>
    <w:rsid w:val="00874C61"/>
    <w:rsid w:val="008765AD"/>
    <w:rsid w:val="0088272D"/>
    <w:rsid w:val="00884095"/>
    <w:rsid w:val="00890DA0"/>
    <w:rsid w:val="00892C2B"/>
    <w:rsid w:val="0089393E"/>
    <w:rsid w:val="008979FC"/>
    <w:rsid w:val="008A2942"/>
    <w:rsid w:val="008A2F13"/>
    <w:rsid w:val="008A49CB"/>
    <w:rsid w:val="008A5934"/>
    <w:rsid w:val="008C1B25"/>
    <w:rsid w:val="008D29F2"/>
    <w:rsid w:val="008D415A"/>
    <w:rsid w:val="008E1B8B"/>
    <w:rsid w:val="008E1DC2"/>
    <w:rsid w:val="008E4BEB"/>
    <w:rsid w:val="008E6E87"/>
    <w:rsid w:val="008F103E"/>
    <w:rsid w:val="008F179E"/>
    <w:rsid w:val="008F5B48"/>
    <w:rsid w:val="008F61FB"/>
    <w:rsid w:val="008F667B"/>
    <w:rsid w:val="008F67D6"/>
    <w:rsid w:val="008F7178"/>
    <w:rsid w:val="00901496"/>
    <w:rsid w:val="00907EFF"/>
    <w:rsid w:val="009103B1"/>
    <w:rsid w:val="00910E04"/>
    <w:rsid w:val="00920DC7"/>
    <w:rsid w:val="00926427"/>
    <w:rsid w:val="00927E84"/>
    <w:rsid w:val="00931732"/>
    <w:rsid w:val="0093289E"/>
    <w:rsid w:val="00934C99"/>
    <w:rsid w:val="00936E31"/>
    <w:rsid w:val="00937CF7"/>
    <w:rsid w:val="00946EB4"/>
    <w:rsid w:val="00952678"/>
    <w:rsid w:val="009545B5"/>
    <w:rsid w:val="009555DA"/>
    <w:rsid w:val="00956F55"/>
    <w:rsid w:val="009623CF"/>
    <w:rsid w:val="00962CB3"/>
    <w:rsid w:val="0096348B"/>
    <w:rsid w:val="00964D6C"/>
    <w:rsid w:val="0096674E"/>
    <w:rsid w:val="00973CEE"/>
    <w:rsid w:val="00976052"/>
    <w:rsid w:val="00980729"/>
    <w:rsid w:val="0098416A"/>
    <w:rsid w:val="00995E11"/>
    <w:rsid w:val="009A082C"/>
    <w:rsid w:val="009A4A71"/>
    <w:rsid w:val="009B5509"/>
    <w:rsid w:val="009B6B22"/>
    <w:rsid w:val="009C18DA"/>
    <w:rsid w:val="009C35FD"/>
    <w:rsid w:val="009C40EC"/>
    <w:rsid w:val="009C620F"/>
    <w:rsid w:val="009C7292"/>
    <w:rsid w:val="009D16B0"/>
    <w:rsid w:val="009D2417"/>
    <w:rsid w:val="009D2B14"/>
    <w:rsid w:val="009E3D52"/>
    <w:rsid w:val="009E504F"/>
    <w:rsid w:val="009F0DF4"/>
    <w:rsid w:val="00A00719"/>
    <w:rsid w:val="00A00E12"/>
    <w:rsid w:val="00A050A7"/>
    <w:rsid w:val="00A05A07"/>
    <w:rsid w:val="00A0799C"/>
    <w:rsid w:val="00A11BA4"/>
    <w:rsid w:val="00A1211E"/>
    <w:rsid w:val="00A122D6"/>
    <w:rsid w:val="00A14CDD"/>
    <w:rsid w:val="00A23773"/>
    <w:rsid w:val="00A24522"/>
    <w:rsid w:val="00A27348"/>
    <w:rsid w:val="00A325C0"/>
    <w:rsid w:val="00A337E2"/>
    <w:rsid w:val="00A348E4"/>
    <w:rsid w:val="00A34B46"/>
    <w:rsid w:val="00A416CD"/>
    <w:rsid w:val="00A4215A"/>
    <w:rsid w:val="00A46204"/>
    <w:rsid w:val="00A46982"/>
    <w:rsid w:val="00A50BD4"/>
    <w:rsid w:val="00A519B7"/>
    <w:rsid w:val="00A52709"/>
    <w:rsid w:val="00A54C95"/>
    <w:rsid w:val="00A5678B"/>
    <w:rsid w:val="00A64DD0"/>
    <w:rsid w:val="00A667F9"/>
    <w:rsid w:val="00A67B79"/>
    <w:rsid w:val="00A735E4"/>
    <w:rsid w:val="00A7459D"/>
    <w:rsid w:val="00A822E7"/>
    <w:rsid w:val="00A8360B"/>
    <w:rsid w:val="00A903A5"/>
    <w:rsid w:val="00A90F35"/>
    <w:rsid w:val="00A97E05"/>
    <w:rsid w:val="00AA1FB0"/>
    <w:rsid w:val="00AA49E7"/>
    <w:rsid w:val="00AB2651"/>
    <w:rsid w:val="00AB47C5"/>
    <w:rsid w:val="00AB7C1F"/>
    <w:rsid w:val="00AC5710"/>
    <w:rsid w:val="00AD7E93"/>
    <w:rsid w:val="00AE013E"/>
    <w:rsid w:val="00AE01BE"/>
    <w:rsid w:val="00AE0533"/>
    <w:rsid w:val="00AE116B"/>
    <w:rsid w:val="00AE29F6"/>
    <w:rsid w:val="00AE2B5E"/>
    <w:rsid w:val="00AE430C"/>
    <w:rsid w:val="00AE6BF5"/>
    <w:rsid w:val="00AF660B"/>
    <w:rsid w:val="00B00D93"/>
    <w:rsid w:val="00B02396"/>
    <w:rsid w:val="00B065AD"/>
    <w:rsid w:val="00B1199E"/>
    <w:rsid w:val="00B13A6B"/>
    <w:rsid w:val="00B151E1"/>
    <w:rsid w:val="00B3253E"/>
    <w:rsid w:val="00B34F2A"/>
    <w:rsid w:val="00B35C89"/>
    <w:rsid w:val="00B3649B"/>
    <w:rsid w:val="00B36A39"/>
    <w:rsid w:val="00B53748"/>
    <w:rsid w:val="00B54380"/>
    <w:rsid w:val="00B55048"/>
    <w:rsid w:val="00B5694D"/>
    <w:rsid w:val="00B60400"/>
    <w:rsid w:val="00B61265"/>
    <w:rsid w:val="00B65E6F"/>
    <w:rsid w:val="00B669CD"/>
    <w:rsid w:val="00B73A3D"/>
    <w:rsid w:val="00B7528C"/>
    <w:rsid w:val="00B77242"/>
    <w:rsid w:val="00B77C30"/>
    <w:rsid w:val="00B931BC"/>
    <w:rsid w:val="00B9699F"/>
    <w:rsid w:val="00B96BA0"/>
    <w:rsid w:val="00BA335B"/>
    <w:rsid w:val="00BA7C23"/>
    <w:rsid w:val="00BB03AB"/>
    <w:rsid w:val="00BB073E"/>
    <w:rsid w:val="00BB0F60"/>
    <w:rsid w:val="00BB21A9"/>
    <w:rsid w:val="00BC5909"/>
    <w:rsid w:val="00BC7B6C"/>
    <w:rsid w:val="00BD24C1"/>
    <w:rsid w:val="00BD3D70"/>
    <w:rsid w:val="00BD4321"/>
    <w:rsid w:val="00BE1992"/>
    <w:rsid w:val="00BE78EF"/>
    <w:rsid w:val="00BF12EF"/>
    <w:rsid w:val="00BF21D1"/>
    <w:rsid w:val="00C01C4F"/>
    <w:rsid w:val="00C04A9A"/>
    <w:rsid w:val="00C07BA6"/>
    <w:rsid w:val="00C138D6"/>
    <w:rsid w:val="00C153CE"/>
    <w:rsid w:val="00C15424"/>
    <w:rsid w:val="00C161B0"/>
    <w:rsid w:val="00C17384"/>
    <w:rsid w:val="00C21125"/>
    <w:rsid w:val="00C23BC6"/>
    <w:rsid w:val="00C252E2"/>
    <w:rsid w:val="00C315DE"/>
    <w:rsid w:val="00C348AE"/>
    <w:rsid w:val="00C35C32"/>
    <w:rsid w:val="00C41C22"/>
    <w:rsid w:val="00C47E4A"/>
    <w:rsid w:val="00C50FF3"/>
    <w:rsid w:val="00C5188F"/>
    <w:rsid w:val="00C57268"/>
    <w:rsid w:val="00C6333F"/>
    <w:rsid w:val="00C7489D"/>
    <w:rsid w:val="00C751C5"/>
    <w:rsid w:val="00C778AA"/>
    <w:rsid w:val="00C80C17"/>
    <w:rsid w:val="00C811DD"/>
    <w:rsid w:val="00C837AD"/>
    <w:rsid w:val="00C8640C"/>
    <w:rsid w:val="00C874B8"/>
    <w:rsid w:val="00C900C6"/>
    <w:rsid w:val="00C93F3F"/>
    <w:rsid w:val="00C94C7B"/>
    <w:rsid w:val="00C94CF9"/>
    <w:rsid w:val="00C973BB"/>
    <w:rsid w:val="00CA0B0B"/>
    <w:rsid w:val="00CA15BD"/>
    <w:rsid w:val="00CA248F"/>
    <w:rsid w:val="00CA2EFD"/>
    <w:rsid w:val="00CA3095"/>
    <w:rsid w:val="00CA4F02"/>
    <w:rsid w:val="00CB2FF7"/>
    <w:rsid w:val="00CB4CA8"/>
    <w:rsid w:val="00CB5AFF"/>
    <w:rsid w:val="00CB5FA2"/>
    <w:rsid w:val="00CB635D"/>
    <w:rsid w:val="00CC1DDB"/>
    <w:rsid w:val="00CC29BC"/>
    <w:rsid w:val="00CC2DAE"/>
    <w:rsid w:val="00CC3015"/>
    <w:rsid w:val="00CC6E09"/>
    <w:rsid w:val="00CE2682"/>
    <w:rsid w:val="00CF09B4"/>
    <w:rsid w:val="00CF6CE6"/>
    <w:rsid w:val="00CF7137"/>
    <w:rsid w:val="00D022F8"/>
    <w:rsid w:val="00D04F12"/>
    <w:rsid w:val="00D073E8"/>
    <w:rsid w:val="00D15928"/>
    <w:rsid w:val="00D1634B"/>
    <w:rsid w:val="00D2130E"/>
    <w:rsid w:val="00D21A27"/>
    <w:rsid w:val="00D25134"/>
    <w:rsid w:val="00D269FF"/>
    <w:rsid w:val="00D33261"/>
    <w:rsid w:val="00D35271"/>
    <w:rsid w:val="00D3689F"/>
    <w:rsid w:val="00D4178B"/>
    <w:rsid w:val="00D41B9F"/>
    <w:rsid w:val="00D42947"/>
    <w:rsid w:val="00D50415"/>
    <w:rsid w:val="00D5639D"/>
    <w:rsid w:val="00D5675D"/>
    <w:rsid w:val="00D65DFA"/>
    <w:rsid w:val="00D80700"/>
    <w:rsid w:val="00D81D47"/>
    <w:rsid w:val="00D8520C"/>
    <w:rsid w:val="00D861F6"/>
    <w:rsid w:val="00D869E5"/>
    <w:rsid w:val="00D91276"/>
    <w:rsid w:val="00D92E5F"/>
    <w:rsid w:val="00D9348E"/>
    <w:rsid w:val="00D9484E"/>
    <w:rsid w:val="00D94CC8"/>
    <w:rsid w:val="00D9759D"/>
    <w:rsid w:val="00DA1B37"/>
    <w:rsid w:val="00DA5E08"/>
    <w:rsid w:val="00DB13DB"/>
    <w:rsid w:val="00DB44D2"/>
    <w:rsid w:val="00DB4537"/>
    <w:rsid w:val="00DB6269"/>
    <w:rsid w:val="00DB724E"/>
    <w:rsid w:val="00DC4CEB"/>
    <w:rsid w:val="00DC5193"/>
    <w:rsid w:val="00DC68B3"/>
    <w:rsid w:val="00DD429D"/>
    <w:rsid w:val="00DD539C"/>
    <w:rsid w:val="00DE049C"/>
    <w:rsid w:val="00DE2E37"/>
    <w:rsid w:val="00DF0171"/>
    <w:rsid w:val="00DF0AAA"/>
    <w:rsid w:val="00DF2C90"/>
    <w:rsid w:val="00DF337D"/>
    <w:rsid w:val="00DF5926"/>
    <w:rsid w:val="00DF59CA"/>
    <w:rsid w:val="00E000A8"/>
    <w:rsid w:val="00E01D40"/>
    <w:rsid w:val="00E02372"/>
    <w:rsid w:val="00E044C2"/>
    <w:rsid w:val="00E1423B"/>
    <w:rsid w:val="00E20523"/>
    <w:rsid w:val="00E20B3E"/>
    <w:rsid w:val="00E2306C"/>
    <w:rsid w:val="00E23D98"/>
    <w:rsid w:val="00E2726C"/>
    <w:rsid w:val="00E3429B"/>
    <w:rsid w:val="00E41D80"/>
    <w:rsid w:val="00E449A3"/>
    <w:rsid w:val="00E464A1"/>
    <w:rsid w:val="00E478AC"/>
    <w:rsid w:val="00E6308C"/>
    <w:rsid w:val="00E637A9"/>
    <w:rsid w:val="00E65AD5"/>
    <w:rsid w:val="00E7005D"/>
    <w:rsid w:val="00E77D1B"/>
    <w:rsid w:val="00E83CEE"/>
    <w:rsid w:val="00E84968"/>
    <w:rsid w:val="00E852A4"/>
    <w:rsid w:val="00E9437A"/>
    <w:rsid w:val="00E9576C"/>
    <w:rsid w:val="00E9661F"/>
    <w:rsid w:val="00E968FB"/>
    <w:rsid w:val="00EA35CB"/>
    <w:rsid w:val="00EA49E2"/>
    <w:rsid w:val="00EA4BE2"/>
    <w:rsid w:val="00EA6805"/>
    <w:rsid w:val="00EA705D"/>
    <w:rsid w:val="00EB1470"/>
    <w:rsid w:val="00EB3CE0"/>
    <w:rsid w:val="00EB4460"/>
    <w:rsid w:val="00EB5C78"/>
    <w:rsid w:val="00EC18BD"/>
    <w:rsid w:val="00EC351D"/>
    <w:rsid w:val="00EC4B31"/>
    <w:rsid w:val="00ED0C0D"/>
    <w:rsid w:val="00ED1AA3"/>
    <w:rsid w:val="00ED1FBE"/>
    <w:rsid w:val="00ED3664"/>
    <w:rsid w:val="00EE0B60"/>
    <w:rsid w:val="00EE2A5F"/>
    <w:rsid w:val="00EE570F"/>
    <w:rsid w:val="00EF05A1"/>
    <w:rsid w:val="00EF0C57"/>
    <w:rsid w:val="00EF1E3C"/>
    <w:rsid w:val="00F01363"/>
    <w:rsid w:val="00F0211E"/>
    <w:rsid w:val="00F06D65"/>
    <w:rsid w:val="00F13B81"/>
    <w:rsid w:val="00F158A1"/>
    <w:rsid w:val="00F16104"/>
    <w:rsid w:val="00F16237"/>
    <w:rsid w:val="00F2095B"/>
    <w:rsid w:val="00F228E1"/>
    <w:rsid w:val="00F24805"/>
    <w:rsid w:val="00F24CD8"/>
    <w:rsid w:val="00F35B44"/>
    <w:rsid w:val="00F42A6B"/>
    <w:rsid w:val="00F43977"/>
    <w:rsid w:val="00F43A7F"/>
    <w:rsid w:val="00F45F98"/>
    <w:rsid w:val="00F463B4"/>
    <w:rsid w:val="00F56242"/>
    <w:rsid w:val="00F603DD"/>
    <w:rsid w:val="00F60480"/>
    <w:rsid w:val="00F623F1"/>
    <w:rsid w:val="00F653E1"/>
    <w:rsid w:val="00F66A9D"/>
    <w:rsid w:val="00F66ED1"/>
    <w:rsid w:val="00F7283C"/>
    <w:rsid w:val="00F73A36"/>
    <w:rsid w:val="00F75B0C"/>
    <w:rsid w:val="00F81C19"/>
    <w:rsid w:val="00F83331"/>
    <w:rsid w:val="00F86AA7"/>
    <w:rsid w:val="00FA0855"/>
    <w:rsid w:val="00FA1213"/>
    <w:rsid w:val="00FA13F5"/>
    <w:rsid w:val="00FA3C51"/>
    <w:rsid w:val="00FA6E86"/>
    <w:rsid w:val="00FD1570"/>
    <w:rsid w:val="00FD558C"/>
    <w:rsid w:val="00FD6127"/>
    <w:rsid w:val="00FD688D"/>
    <w:rsid w:val="00FE0691"/>
    <w:rsid w:val="00FE1C2D"/>
    <w:rsid w:val="00FE2291"/>
    <w:rsid w:val="00FE3D37"/>
    <w:rsid w:val="00FE5178"/>
    <w:rsid w:val="00FE555A"/>
    <w:rsid w:val="00FF113C"/>
    <w:rsid w:val="00FF2146"/>
    <w:rsid w:val="00FF3BF5"/>
    <w:rsid w:val="00FF3FE8"/>
    <w:rsid w:val="00FF430C"/>
    <w:rsid w:val="00FF5D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6d6d6"/>
    </o:shapedefaults>
    <o:shapelayout v:ext="edit">
      <o:idmap v:ext="edit" data="1"/>
    </o:shapelayout>
  </w:shapeDefaults>
  <w:decimalSymbol w:val=","/>
  <w:listSeparator w:val=";"/>
  <w14:docId w14:val="289C4DB9"/>
  <w15:docId w15:val="{2EC1F279-CED2-4774-B2E5-EACF9A90C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rPr>
  </w:style>
  <w:style w:type="paragraph" w:styleId="berschrift1">
    <w:name w:val="heading 1"/>
    <w:basedOn w:val="Standard"/>
    <w:next w:val="Standard"/>
    <w:qFormat/>
    <w:pPr>
      <w:spacing w:before="240"/>
      <w:outlineLvl w:val="0"/>
    </w:pPr>
    <w:rPr>
      <w:b/>
      <w:sz w:val="24"/>
      <w:u w:val="single"/>
    </w:rPr>
  </w:style>
  <w:style w:type="paragraph" w:styleId="berschrift2">
    <w:name w:val="heading 2"/>
    <w:basedOn w:val="Standard"/>
    <w:next w:val="Standard"/>
    <w:qFormat/>
    <w:pPr>
      <w:spacing w:before="120"/>
      <w:outlineLvl w:val="1"/>
    </w:pPr>
    <w:rPr>
      <w:b/>
      <w:sz w:val="24"/>
    </w:rPr>
  </w:style>
  <w:style w:type="paragraph" w:styleId="berschrift3">
    <w:name w:val="heading 3"/>
    <w:basedOn w:val="Standard"/>
    <w:next w:val="Standardeinzug"/>
    <w:qFormat/>
    <w:pPr>
      <w:ind w:left="354"/>
      <w:outlineLvl w:val="2"/>
    </w:pPr>
    <w:rPr>
      <w:rFonts w:ascii="Times New Roman" w:hAnsi="Times New Roman"/>
      <w:b/>
      <w:sz w:val="24"/>
    </w:rPr>
  </w:style>
  <w:style w:type="paragraph" w:styleId="berschrift4">
    <w:name w:val="heading 4"/>
    <w:basedOn w:val="Standard"/>
    <w:next w:val="Standardeinzug"/>
    <w:qFormat/>
    <w:pPr>
      <w:ind w:left="354"/>
      <w:outlineLvl w:val="3"/>
    </w:pPr>
    <w:rPr>
      <w:rFonts w:ascii="Times New Roman" w:hAnsi="Times New Roman"/>
      <w:sz w:val="24"/>
      <w:u w:val="single"/>
    </w:rPr>
  </w:style>
  <w:style w:type="paragraph" w:styleId="berschrift5">
    <w:name w:val="heading 5"/>
    <w:basedOn w:val="Standard"/>
    <w:next w:val="Standardeinzug"/>
    <w:qFormat/>
    <w:pPr>
      <w:ind w:left="708"/>
      <w:outlineLvl w:val="4"/>
    </w:pPr>
    <w:rPr>
      <w:rFonts w:ascii="Times New Roman" w:hAnsi="Times New Roman"/>
      <w:b/>
    </w:rPr>
  </w:style>
  <w:style w:type="paragraph" w:styleId="berschrift6">
    <w:name w:val="heading 6"/>
    <w:basedOn w:val="Standard"/>
    <w:next w:val="Standardeinzug"/>
    <w:qFormat/>
    <w:pPr>
      <w:ind w:left="708"/>
      <w:outlineLvl w:val="5"/>
    </w:pPr>
    <w:rPr>
      <w:rFonts w:ascii="Times New Roman" w:hAnsi="Times New Roman"/>
      <w:u w:val="single"/>
    </w:rPr>
  </w:style>
  <w:style w:type="paragraph" w:styleId="berschrift7">
    <w:name w:val="heading 7"/>
    <w:basedOn w:val="Standard"/>
    <w:next w:val="Standardeinzug"/>
    <w:qFormat/>
    <w:pPr>
      <w:ind w:left="708"/>
      <w:outlineLvl w:val="6"/>
    </w:pPr>
    <w:rPr>
      <w:rFonts w:ascii="Times New Roman" w:hAnsi="Times New Roman"/>
      <w:i/>
    </w:rPr>
  </w:style>
  <w:style w:type="paragraph" w:styleId="berschrift8">
    <w:name w:val="heading 8"/>
    <w:basedOn w:val="Standard"/>
    <w:next w:val="Standardeinzug"/>
    <w:qFormat/>
    <w:pPr>
      <w:ind w:left="708"/>
      <w:outlineLvl w:val="7"/>
    </w:pPr>
    <w:rPr>
      <w:rFonts w:ascii="Times New Roman" w:hAnsi="Times New Roman"/>
      <w:i/>
    </w:rPr>
  </w:style>
  <w:style w:type="paragraph" w:styleId="berschrift9">
    <w:name w:val="heading 9"/>
    <w:basedOn w:val="Standard"/>
    <w:next w:val="Standardeinzug"/>
    <w:qFormat/>
    <w:pPr>
      <w:ind w:left="708"/>
      <w:outlineLvl w:val="8"/>
    </w:pPr>
    <w:rPr>
      <w:rFonts w:ascii="Times New Roman" w:hAnsi="Times New Roman"/>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pPr>
      <w:ind w:left="708"/>
    </w:pPr>
  </w:style>
  <w:style w:type="paragraph" w:styleId="Fuzeile">
    <w:name w:val="footer"/>
    <w:basedOn w:val="Standard"/>
    <w:pPr>
      <w:tabs>
        <w:tab w:val="center" w:pos="4819"/>
        <w:tab w:val="right" w:pos="9071"/>
      </w:tabs>
    </w:pPr>
  </w:style>
  <w:style w:type="paragraph" w:styleId="Kopfzeile">
    <w:name w:val="header"/>
    <w:basedOn w:val="Standard"/>
    <w:pPr>
      <w:tabs>
        <w:tab w:val="center" w:pos="4819"/>
        <w:tab w:val="right" w:pos="9071"/>
      </w:tabs>
    </w:pPr>
  </w:style>
  <w:style w:type="character" w:styleId="Funotenzeichen">
    <w:name w:val="footnote reference"/>
    <w:semiHidden/>
    <w:rPr>
      <w:position w:val="6"/>
      <w:sz w:val="16"/>
    </w:rPr>
  </w:style>
  <w:style w:type="paragraph" w:styleId="Funotentext">
    <w:name w:val="footnote text"/>
    <w:basedOn w:val="Standard"/>
    <w:semiHidden/>
  </w:style>
  <w:style w:type="character" w:styleId="Seitenzahl">
    <w:name w:val="page number"/>
    <w:basedOn w:val="Absatz-Standardschriftart"/>
  </w:style>
  <w:style w:type="paragraph" w:styleId="Textkrper">
    <w:name w:val="Body Text"/>
    <w:basedOn w:val="Standard"/>
    <w:pPr>
      <w:ind w:right="-1"/>
    </w:pPr>
    <w:rPr>
      <w:rFonts w:ascii="FrnkGothITC Bk BT" w:hAnsi="FrnkGothITC Bk BT"/>
      <w:sz w:val="22"/>
    </w:rPr>
  </w:style>
  <w:style w:type="paragraph" w:styleId="Sprechblasentext">
    <w:name w:val="Balloon Text"/>
    <w:basedOn w:val="Standard"/>
    <w:semiHidden/>
    <w:rsid w:val="00F653E1"/>
    <w:rPr>
      <w:rFonts w:ascii="Tahoma" w:hAnsi="Tahoma" w:cs="Tahoma"/>
      <w:sz w:val="16"/>
      <w:szCs w:val="16"/>
    </w:rPr>
  </w:style>
  <w:style w:type="character" w:styleId="Hyperlink">
    <w:name w:val="Hyperlink"/>
    <w:rsid w:val="00693E1F"/>
    <w:rPr>
      <w:color w:val="0000FF"/>
      <w:u w:val="single"/>
    </w:rPr>
  </w:style>
  <w:style w:type="character" w:styleId="Kommentarzeichen">
    <w:name w:val="annotation reference"/>
    <w:basedOn w:val="Absatz-Standardschriftart"/>
    <w:uiPriority w:val="99"/>
    <w:semiHidden/>
    <w:unhideWhenUsed/>
    <w:rsid w:val="007C3382"/>
    <w:rPr>
      <w:sz w:val="16"/>
      <w:szCs w:val="16"/>
    </w:rPr>
  </w:style>
  <w:style w:type="paragraph" w:styleId="Kommentartext">
    <w:name w:val="annotation text"/>
    <w:basedOn w:val="Standard"/>
    <w:link w:val="KommentartextZchn"/>
    <w:uiPriority w:val="99"/>
    <w:unhideWhenUsed/>
    <w:rsid w:val="007C3382"/>
  </w:style>
  <w:style w:type="character" w:customStyle="1" w:styleId="KommentartextZchn">
    <w:name w:val="Kommentartext Zchn"/>
    <w:basedOn w:val="Absatz-Standardschriftart"/>
    <w:link w:val="Kommentartext"/>
    <w:uiPriority w:val="99"/>
    <w:rsid w:val="007C3382"/>
    <w:rPr>
      <w:rFonts w:ascii="Arial" w:hAnsi="Arial"/>
    </w:rPr>
  </w:style>
  <w:style w:type="paragraph" w:styleId="Kommentarthema">
    <w:name w:val="annotation subject"/>
    <w:basedOn w:val="Kommentartext"/>
    <w:next w:val="Kommentartext"/>
    <w:link w:val="KommentarthemaZchn"/>
    <w:uiPriority w:val="99"/>
    <w:semiHidden/>
    <w:unhideWhenUsed/>
    <w:rsid w:val="007C3382"/>
    <w:rPr>
      <w:b/>
      <w:bCs/>
    </w:rPr>
  </w:style>
  <w:style w:type="character" w:customStyle="1" w:styleId="KommentarthemaZchn">
    <w:name w:val="Kommentarthema Zchn"/>
    <w:basedOn w:val="KommentartextZchn"/>
    <w:link w:val="Kommentarthema"/>
    <w:uiPriority w:val="99"/>
    <w:semiHidden/>
    <w:rsid w:val="007C3382"/>
    <w:rPr>
      <w:rFonts w:ascii="Arial" w:hAnsi="Arial"/>
      <w:b/>
      <w:bCs/>
    </w:rPr>
  </w:style>
  <w:style w:type="paragraph" w:styleId="berarbeitung">
    <w:name w:val="Revision"/>
    <w:hidden/>
    <w:uiPriority w:val="99"/>
    <w:semiHidden/>
    <w:rsid w:val="006E1E3C"/>
    <w:rPr>
      <w:rFonts w:ascii="Arial" w:hAnsi="Arial"/>
    </w:rPr>
  </w:style>
  <w:style w:type="paragraph" w:styleId="StandardWeb">
    <w:name w:val="Normal (Web)"/>
    <w:basedOn w:val="Standard"/>
    <w:uiPriority w:val="99"/>
    <w:unhideWhenUsed/>
    <w:rsid w:val="00F24CD8"/>
    <w:pPr>
      <w:spacing w:before="100" w:beforeAutospacing="1" w:after="100" w:afterAutospacing="1"/>
    </w:pPr>
    <w:rPr>
      <w:rFonts w:ascii="Times New Roman" w:hAnsi="Times New Roman"/>
      <w:sz w:val="24"/>
      <w:szCs w:val="24"/>
    </w:rPr>
  </w:style>
  <w:style w:type="character" w:styleId="Fett">
    <w:name w:val="Strong"/>
    <w:basedOn w:val="Absatz-Standardschriftart"/>
    <w:uiPriority w:val="22"/>
    <w:qFormat/>
    <w:rsid w:val="00995E11"/>
    <w:rPr>
      <w:b/>
      <w:bCs/>
    </w:rPr>
  </w:style>
  <w:style w:type="paragraph" w:customStyle="1" w:styleId="prefade">
    <w:name w:val="prefade"/>
    <w:basedOn w:val="Standard"/>
    <w:rsid w:val="002A074C"/>
    <w:pPr>
      <w:spacing w:before="100" w:beforeAutospacing="1" w:after="100" w:afterAutospacing="1"/>
    </w:pPr>
    <w:rPr>
      <w:rFonts w:ascii="Times New Roman" w:hAnsi="Times New Roman"/>
      <w:sz w:val="24"/>
      <w:szCs w:val="24"/>
    </w:rPr>
  </w:style>
  <w:style w:type="character" w:styleId="BesuchterLink">
    <w:name w:val="FollowedHyperlink"/>
    <w:basedOn w:val="Absatz-Standardschriftart"/>
    <w:uiPriority w:val="99"/>
    <w:semiHidden/>
    <w:unhideWhenUsed/>
    <w:rsid w:val="00B53748"/>
    <w:rPr>
      <w:color w:val="800080" w:themeColor="followedHyperlink"/>
      <w:u w:val="single"/>
    </w:rPr>
  </w:style>
  <w:style w:type="paragraph" w:customStyle="1" w:styleId="isselectedend">
    <w:name w:val="isselectedend"/>
    <w:basedOn w:val="Standard"/>
    <w:rsid w:val="00AE29F6"/>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09387">
      <w:bodyDiv w:val="1"/>
      <w:marLeft w:val="0"/>
      <w:marRight w:val="0"/>
      <w:marTop w:val="0"/>
      <w:marBottom w:val="0"/>
      <w:divBdr>
        <w:top w:val="none" w:sz="0" w:space="0" w:color="auto"/>
        <w:left w:val="none" w:sz="0" w:space="0" w:color="auto"/>
        <w:bottom w:val="none" w:sz="0" w:space="0" w:color="auto"/>
        <w:right w:val="none" w:sz="0" w:space="0" w:color="auto"/>
      </w:divBdr>
      <w:divsChild>
        <w:div w:id="1979794574">
          <w:marLeft w:val="2115"/>
          <w:marRight w:val="0"/>
          <w:marTop w:val="0"/>
          <w:marBottom w:val="0"/>
          <w:divBdr>
            <w:top w:val="none" w:sz="0" w:space="0" w:color="auto"/>
            <w:left w:val="none" w:sz="0" w:space="0" w:color="auto"/>
            <w:bottom w:val="none" w:sz="0" w:space="0" w:color="auto"/>
            <w:right w:val="none" w:sz="0" w:space="0" w:color="auto"/>
          </w:divBdr>
          <w:divsChild>
            <w:div w:id="157138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8643">
      <w:bodyDiv w:val="1"/>
      <w:marLeft w:val="0"/>
      <w:marRight w:val="0"/>
      <w:marTop w:val="0"/>
      <w:marBottom w:val="0"/>
      <w:divBdr>
        <w:top w:val="none" w:sz="0" w:space="0" w:color="auto"/>
        <w:left w:val="none" w:sz="0" w:space="0" w:color="auto"/>
        <w:bottom w:val="none" w:sz="0" w:space="0" w:color="auto"/>
        <w:right w:val="none" w:sz="0" w:space="0" w:color="auto"/>
      </w:divBdr>
      <w:divsChild>
        <w:div w:id="1354570397">
          <w:marLeft w:val="0"/>
          <w:marRight w:val="0"/>
          <w:marTop w:val="0"/>
          <w:marBottom w:val="0"/>
          <w:divBdr>
            <w:top w:val="none" w:sz="0" w:space="0" w:color="auto"/>
            <w:left w:val="none" w:sz="0" w:space="0" w:color="auto"/>
            <w:bottom w:val="none" w:sz="0" w:space="0" w:color="auto"/>
            <w:right w:val="none" w:sz="0" w:space="0" w:color="auto"/>
          </w:divBdr>
          <w:divsChild>
            <w:div w:id="1694575104">
              <w:marLeft w:val="0"/>
              <w:marRight w:val="0"/>
              <w:marTop w:val="0"/>
              <w:marBottom w:val="0"/>
              <w:divBdr>
                <w:top w:val="none" w:sz="0" w:space="0" w:color="auto"/>
                <w:left w:val="none" w:sz="0" w:space="0" w:color="auto"/>
                <w:bottom w:val="none" w:sz="0" w:space="0" w:color="auto"/>
                <w:right w:val="none" w:sz="0" w:space="0" w:color="auto"/>
              </w:divBdr>
              <w:divsChild>
                <w:div w:id="30258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709500">
      <w:bodyDiv w:val="1"/>
      <w:marLeft w:val="0"/>
      <w:marRight w:val="0"/>
      <w:marTop w:val="0"/>
      <w:marBottom w:val="0"/>
      <w:divBdr>
        <w:top w:val="none" w:sz="0" w:space="0" w:color="auto"/>
        <w:left w:val="none" w:sz="0" w:space="0" w:color="auto"/>
        <w:bottom w:val="none" w:sz="0" w:space="0" w:color="auto"/>
        <w:right w:val="none" w:sz="0" w:space="0" w:color="auto"/>
      </w:divBdr>
      <w:divsChild>
        <w:div w:id="659116379">
          <w:marLeft w:val="0"/>
          <w:marRight w:val="0"/>
          <w:marTop w:val="0"/>
          <w:marBottom w:val="0"/>
          <w:divBdr>
            <w:top w:val="none" w:sz="0" w:space="0" w:color="auto"/>
            <w:left w:val="none" w:sz="0" w:space="0" w:color="auto"/>
            <w:bottom w:val="none" w:sz="0" w:space="0" w:color="auto"/>
            <w:right w:val="none" w:sz="0" w:space="0" w:color="auto"/>
          </w:divBdr>
          <w:divsChild>
            <w:div w:id="1150172305">
              <w:marLeft w:val="0"/>
              <w:marRight w:val="0"/>
              <w:marTop w:val="0"/>
              <w:marBottom w:val="0"/>
              <w:divBdr>
                <w:top w:val="none" w:sz="0" w:space="0" w:color="auto"/>
                <w:left w:val="none" w:sz="0" w:space="0" w:color="auto"/>
                <w:bottom w:val="none" w:sz="0" w:space="0" w:color="auto"/>
                <w:right w:val="none" w:sz="0" w:space="0" w:color="auto"/>
              </w:divBdr>
              <w:divsChild>
                <w:div w:id="191361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136311">
      <w:bodyDiv w:val="1"/>
      <w:marLeft w:val="0"/>
      <w:marRight w:val="0"/>
      <w:marTop w:val="0"/>
      <w:marBottom w:val="0"/>
      <w:divBdr>
        <w:top w:val="none" w:sz="0" w:space="0" w:color="auto"/>
        <w:left w:val="none" w:sz="0" w:space="0" w:color="auto"/>
        <w:bottom w:val="none" w:sz="0" w:space="0" w:color="auto"/>
        <w:right w:val="none" w:sz="0" w:space="0" w:color="auto"/>
      </w:divBdr>
    </w:div>
    <w:div w:id="1489977684">
      <w:bodyDiv w:val="1"/>
      <w:marLeft w:val="0"/>
      <w:marRight w:val="0"/>
      <w:marTop w:val="0"/>
      <w:marBottom w:val="0"/>
      <w:divBdr>
        <w:top w:val="none" w:sz="0" w:space="0" w:color="auto"/>
        <w:left w:val="none" w:sz="0" w:space="0" w:color="auto"/>
        <w:bottom w:val="none" w:sz="0" w:space="0" w:color="auto"/>
        <w:right w:val="none" w:sz="0" w:space="0" w:color="auto"/>
      </w:divBdr>
    </w:div>
    <w:div w:id="1504588416">
      <w:bodyDiv w:val="1"/>
      <w:marLeft w:val="0"/>
      <w:marRight w:val="0"/>
      <w:marTop w:val="0"/>
      <w:marBottom w:val="0"/>
      <w:divBdr>
        <w:top w:val="none" w:sz="0" w:space="0" w:color="auto"/>
        <w:left w:val="none" w:sz="0" w:space="0" w:color="auto"/>
        <w:bottom w:val="none" w:sz="0" w:space="0" w:color="auto"/>
        <w:right w:val="none" w:sz="0" w:space="0" w:color="auto"/>
      </w:divBdr>
      <w:divsChild>
        <w:div w:id="1354304295">
          <w:marLeft w:val="0"/>
          <w:marRight w:val="0"/>
          <w:marTop w:val="0"/>
          <w:marBottom w:val="0"/>
          <w:divBdr>
            <w:top w:val="none" w:sz="0" w:space="0" w:color="auto"/>
            <w:left w:val="none" w:sz="0" w:space="0" w:color="auto"/>
            <w:bottom w:val="none" w:sz="0" w:space="0" w:color="auto"/>
            <w:right w:val="none" w:sz="0" w:space="0" w:color="auto"/>
          </w:divBdr>
          <w:divsChild>
            <w:div w:id="1296712727">
              <w:marLeft w:val="0"/>
              <w:marRight w:val="0"/>
              <w:marTop w:val="0"/>
              <w:marBottom w:val="0"/>
              <w:divBdr>
                <w:top w:val="none" w:sz="0" w:space="0" w:color="auto"/>
                <w:left w:val="none" w:sz="0" w:space="0" w:color="auto"/>
                <w:bottom w:val="none" w:sz="0" w:space="0" w:color="auto"/>
                <w:right w:val="none" w:sz="0" w:space="0" w:color="auto"/>
              </w:divBdr>
              <w:divsChild>
                <w:div w:id="42461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ebbersmannK\Documents\Benutzerdefinierte%20Office-Vorlagen\PM%20Gesch&#228;ftsbereich.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5170A1523E0F748941C137131BD2949" ma:contentTypeVersion="13" ma:contentTypeDescription="Ein neues Dokument erstellen." ma:contentTypeScope="" ma:versionID="430bcc829b38fe4526b64173d6518c05">
  <xsd:schema xmlns:xsd="http://www.w3.org/2001/XMLSchema" xmlns:xs="http://www.w3.org/2001/XMLSchema" xmlns:p="http://schemas.microsoft.com/office/2006/metadata/properties" xmlns:ns2="ca6ab808-8e02-44ec-849f-e5cc222d7fa2" xmlns:ns3="5da16808-a029-4301-a609-d522da073cbe" targetNamespace="http://schemas.microsoft.com/office/2006/metadata/properties" ma:root="true" ma:fieldsID="132e0d3bbf7fc904652d7ccd3c4199aa" ns2:_="" ns3:_="">
    <xsd:import namespace="ca6ab808-8e02-44ec-849f-e5cc222d7fa2"/>
    <xsd:import namespace="5da16808-a029-4301-a609-d522da073c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6ab808-8e02-44ec-849f-e5cc222d7f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68778ddd-e959-42a0-a241-c00473285f6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a16808-a029-4301-a609-d522da073c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938a69-1566-48da-ba10-4da9262c4f55}" ma:internalName="TaxCatchAll" ma:showField="CatchAllData" ma:web="5da16808-a029-4301-a609-d522da073c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da16808-a029-4301-a609-d522da073cbe" xsi:nil="true"/>
    <lcf76f155ced4ddcb4097134ff3c332f xmlns="ca6ab808-8e02-44ec-849f-e5cc222d7fa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1D0AD-757C-45C6-BAEA-69027ECD5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6ab808-8e02-44ec-849f-e5cc222d7fa2"/>
    <ds:schemaRef ds:uri="5da16808-a029-4301-a609-d522da073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004DB4-5154-4C72-8637-45AFFE7BB84F}">
  <ds:schemaRefs>
    <ds:schemaRef ds:uri="http://schemas.microsoft.com/sharepoint/v3/contenttype/forms"/>
  </ds:schemaRefs>
</ds:datastoreItem>
</file>

<file path=customXml/itemProps3.xml><?xml version="1.0" encoding="utf-8"?>
<ds:datastoreItem xmlns:ds="http://schemas.openxmlformats.org/officeDocument/2006/customXml" ds:itemID="{C26C7FEE-8398-4BB7-8386-BF218E173398}">
  <ds:schemaRefs>
    <ds:schemaRef ds:uri="http://schemas.microsoft.com/office/2006/metadata/properties"/>
    <ds:schemaRef ds:uri="http://schemas.microsoft.com/office/infopath/2007/PartnerControls"/>
    <ds:schemaRef ds:uri="5da16808-a029-4301-a609-d522da073cbe"/>
    <ds:schemaRef ds:uri="ca6ab808-8e02-44ec-849f-e5cc222d7fa2"/>
  </ds:schemaRefs>
</ds:datastoreItem>
</file>

<file path=customXml/itemProps4.xml><?xml version="1.0" encoding="utf-8"?>
<ds:datastoreItem xmlns:ds="http://schemas.openxmlformats.org/officeDocument/2006/customXml" ds:itemID="{B15CC52E-BC9F-4C90-9B8F-ED7CD69D3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 Geschäftsbereich.dotx</Template>
  <TotalTime>0</TotalTime>
  <Pages>3</Pages>
  <Words>850</Words>
  <Characters>5356</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Sprechtage</vt:lpstr>
    </vt:vector>
  </TitlesOfParts>
  <Company>oleg</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Sprechtage</dc:title>
  <dc:creator>Joachim-Meyer@wigos.de</dc:creator>
  <cp:lastModifiedBy>Joachim-Meyer, Sandra</cp:lastModifiedBy>
  <cp:revision>22</cp:revision>
  <cp:lastPrinted>2025-06-04T10:21:00Z</cp:lastPrinted>
  <dcterms:created xsi:type="dcterms:W3CDTF">2026-07-06T08:03:00Z</dcterms:created>
  <dcterms:modified xsi:type="dcterms:W3CDTF">2026-07-07T10:37:00Z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0x010100E5170A1523E0F748941C137131BD2949</vt:lpwstr>
  </property>
</Properties>
</file>