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731" w:rsidRPr="006D4E99" w:rsidRDefault="00D76865">
      <w:pPr>
        <w:framePr w:hSpace="142" w:wrap="around" w:vAnchor="text" w:hAnchor="page" w:x="8069" w:y="-838"/>
        <w:rPr>
          <w:rFonts w:cs="Arial"/>
        </w:rPr>
      </w:pPr>
      <w:r>
        <w:rPr>
          <w:rFonts w:cs="Arial"/>
          <w:noProof/>
        </w:rPr>
        <w:drawing>
          <wp:inline distT="0" distB="0" distL="0" distR="0">
            <wp:extent cx="1097280" cy="1013460"/>
            <wp:effectExtent l="0" t="0" r="0" b="0"/>
            <wp:docPr id="1" name="Bild 1" descr="Screensho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013460"/>
                    </a:xfrm>
                    <a:prstGeom prst="rect">
                      <a:avLst/>
                    </a:prstGeom>
                    <a:noFill/>
                    <a:ln>
                      <a:noFill/>
                    </a:ln>
                  </pic:spPr>
                </pic:pic>
              </a:graphicData>
            </a:graphic>
          </wp:inline>
        </w:drawing>
      </w: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tbl>
      <w:tblPr>
        <w:tblW w:w="0" w:type="auto"/>
        <w:tblLayout w:type="fixed"/>
        <w:tblCellMar>
          <w:left w:w="70" w:type="dxa"/>
          <w:right w:w="70" w:type="dxa"/>
        </w:tblCellMar>
        <w:tblLook w:val="0000" w:firstRow="0" w:lastRow="0" w:firstColumn="0" w:lastColumn="0" w:noHBand="0" w:noVBand="0"/>
      </w:tblPr>
      <w:tblGrid>
        <w:gridCol w:w="6591"/>
        <w:gridCol w:w="1276"/>
        <w:gridCol w:w="2409"/>
      </w:tblGrid>
      <w:tr w:rsidR="00566731" w:rsidRPr="006D4E99">
        <w:tc>
          <w:tcPr>
            <w:tcW w:w="6591" w:type="dxa"/>
          </w:tcPr>
          <w:p w:rsidR="00566731" w:rsidRPr="006D4E99" w:rsidRDefault="00566731" w:rsidP="005D4065">
            <w:pPr>
              <w:spacing w:line="240" w:lineRule="auto"/>
              <w:rPr>
                <w:rFonts w:cs="Arial"/>
              </w:rPr>
            </w:pPr>
            <w:r w:rsidRPr="006D4E99">
              <w:rPr>
                <w:rFonts w:cs="Arial"/>
                <w:sz w:val="14"/>
              </w:rPr>
              <w:t xml:space="preserve">Landkreis Osnabrück </w:t>
            </w:r>
            <w:r w:rsidRPr="006D4E99">
              <w:rPr>
                <w:rFonts w:cs="Arial"/>
                <w:sz w:val="14"/>
              </w:rPr>
              <w:sym w:font="Symbol" w:char="F0D7"/>
            </w:r>
            <w:r w:rsidRPr="006D4E99">
              <w:rPr>
                <w:rFonts w:cs="Arial"/>
                <w:sz w:val="14"/>
              </w:rPr>
              <w:t xml:space="preserve"> Postfach 25 09 </w:t>
            </w:r>
            <w:r w:rsidRPr="006D4E99">
              <w:rPr>
                <w:rFonts w:cs="Arial"/>
                <w:sz w:val="14"/>
              </w:rPr>
              <w:sym w:font="Symbol" w:char="F0D7"/>
            </w:r>
            <w:r w:rsidRPr="006D4E99">
              <w:rPr>
                <w:rFonts w:cs="Arial"/>
                <w:sz w:val="14"/>
              </w:rPr>
              <w:t xml:space="preserve"> 49015 Osnabrück</w:t>
            </w:r>
          </w:p>
        </w:tc>
        <w:tc>
          <w:tcPr>
            <w:tcW w:w="3685" w:type="dxa"/>
            <w:gridSpan w:val="2"/>
          </w:tcPr>
          <w:p w:rsidR="00566731" w:rsidRPr="006D4E99" w:rsidRDefault="00344E7E" w:rsidP="005D4065">
            <w:pPr>
              <w:pStyle w:val="Fuzeile"/>
              <w:tabs>
                <w:tab w:val="clear" w:pos="4536"/>
                <w:tab w:val="clear" w:pos="9072"/>
              </w:tabs>
              <w:spacing w:line="240" w:lineRule="auto"/>
              <w:rPr>
                <w:rFonts w:cs="Arial"/>
              </w:rPr>
            </w:pPr>
            <w:r>
              <w:rPr>
                <w:rFonts w:cs="Arial"/>
              </w:rPr>
              <w:t>Die Landrä</w:t>
            </w:r>
            <w:r w:rsidR="00566731" w:rsidRPr="006D4E99">
              <w:rPr>
                <w:rFonts w:cs="Arial"/>
              </w:rPr>
              <w:t>t</w:t>
            </w:r>
            <w:r>
              <w:rPr>
                <w:rFonts w:cs="Arial"/>
              </w:rPr>
              <w:t>in</w:t>
            </w:r>
          </w:p>
        </w:tc>
      </w:tr>
      <w:tr w:rsidR="00566731" w:rsidRPr="006D4E99">
        <w:tc>
          <w:tcPr>
            <w:tcW w:w="6591" w:type="dxa"/>
          </w:tcPr>
          <w:p w:rsidR="00566731" w:rsidRPr="006D4E99" w:rsidRDefault="00566731" w:rsidP="005D4065">
            <w:pPr>
              <w:spacing w:line="240" w:lineRule="auto"/>
              <w:rPr>
                <w:rFonts w:cs="Arial"/>
                <w:sz w:val="14"/>
              </w:rPr>
            </w:pPr>
          </w:p>
        </w:tc>
        <w:tc>
          <w:tcPr>
            <w:tcW w:w="3685" w:type="dxa"/>
            <w:gridSpan w:val="2"/>
          </w:tcPr>
          <w:p w:rsidR="00566731" w:rsidRPr="006D4E99" w:rsidRDefault="00566731" w:rsidP="005D4065">
            <w:pPr>
              <w:spacing w:line="240" w:lineRule="auto"/>
              <w:rPr>
                <w:rFonts w:cs="Arial"/>
                <w:sz w:val="16"/>
              </w:rPr>
            </w:pPr>
          </w:p>
        </w:tc>
      </w:tr>
      <w:tr w:rsidR="00566731" w:rsidRPr="006D4E99">
        <w:tc>
          <w:tcPr>
            <w:tcW w:w="6591" w:type="dxa"/>
          </w:tcPr>
          <w:p w:rsidR="00566731" w:rsidRPr="006D4E99" w:rsidRDefault="00566731" w:rsidP="005D4065">
            <w:pPr>
              <w:spacing w:line="240" w:lineRule="auto"/>
              <w:rPr>
                <w:rFonts w:cs="Arial"/>
                <w:noProof/>
              </w:rPr>
            </w:pPr>
          </w:p>
          <w:p w:rsidR="006D4E99" w:rsidRPr="006D4E99" w:rsidRDefault="006D4E99" w:rsidP="005D4065">
            <w:pPr>
              <w:spacing w:line="240" w:lineRule="auto"/>
              <w:rPr>
                <w:rFonts w:cs="Arial"/>
                <w:noProof/>
              </w:rPr>
            </w:pPr>
          </w:p>
          <w:p w:rsidR="00566731" w:rsidRPr="006D4E99" w:rsidRDefault="00566731" w:rsidP="005D4065">
            <w:pPr>
              <w:spacing w:line="240" w:lineRule="auto"/>
              <w:rPr>
                <w:rFonts w:cs="Arial"/>
                <w:noProof/>
              </w:rPr>
            </w:pPr>
          </w:p>
          <w:p w:rsidR="006D4E99" w:rsidRPr="006D4E99" w:rsidRDefault="006D4E99" w:rsidP="005D4065">
            <w:pPr>
              <w:spacing w:line="240" w:lineRule="auto"/>
              <w:rPr>
                <w:rFonts w:cs="Arial"/>
                <w:b/>
                <w:noProof/>
              </w:rPr>
            </w:pPr>
            <w:r w:rsidRPr="006D4E99">
              <w:rPr>
                <w:rFonts w:cs="Arial"/>
                <w:b/>
                <w:noProof/>
              </w:rPr>
              <w:t>An die</w:t>
            </w:r>
          </w:p>
          <w:p w:rsidR="006D4E99" w:rsidRPr="006D4E99" w:rsidRDefault="006D4E99" w:rsidP="005D4065">
            <w:pPr>
              <w:spacing w:line="240" w:lineRule="auto"/>
              <w:rPr>
                <w:rFonts w:cs="Arial"/>
                <w:noProof/>
              </w:rPr>
            </w:pPr>
            <w:r w:rsidRPr="006D4E99">
              <w:rPr>
                <w:rFonts w:cs="Arial"/>
                <w:b/>
                <w:noProof/>
              </w:rPr>
              <w:t>Redaktion</w:t>
            </w:r>
          </w:p>
        </w:tc>
        <w:tc>
          <w:tcPr>
            <w:tcW w:w="3685" w:type="dxa"/>
            <w:gridSpan w:val="2"/>
          </w:tcPr>
          <w:p w:rsidR="00566731" w:rsidRPr="006D4E99" w:rsidRDefault="00566731" w:rsidP="005D4065">
            <w:pPr>
              <w:spacing w:line="240" w:lineRule="auto"/>
              <w:rPr>
                <w:rFonts w:cs="Arial"/>
                <w:b/>
              </w:rPr>
            </w:pPr>
            <w:r w:rsidRPr="006D4E99">
              <w:rPr>
                <w:rFonts w:cs="Arial"/>
                <w:b/>
              </w:rPr>
              <w:t xml:space="preserve">Referat </w:t>
            </w:r>
            <w:r w:rsidR="00E37934">
              <w:rPr>
                <w:rFonts w:cs="Arial"/>
                <w:b/>
              </w:rPr>
              <w:t>für Assistenz</w:t>
            </w:r>
          </w:p>
          <w:p w:rsidR="00566731" w:rsidRPr="006D4E99" w:rsidRDefault="00E37934" w:rsidP="005D4065">
            <w:pPr>
              <w:spacing w:line="240" w:lineRule="auto"/>
              <w:rPr>
                <w:rFonts w:cs="Arial"/>
                <w:b/>
              </w:rPr>
            </w:pPr>
            <w:r>
              <w:rPr>
                <w:rFonts w:cs="Arial"/>
                <w:b/>
              </w:rPr>
              <w:t>und Kommunikation</w:t>
            </w:r>
          </w:p>
          <w:p w:rsidR="00566731" w:rsidRPr="006D4E99" w:rsidRDefault="00E37934" w:rsidP="005D4065">
            <w:pPr>
              <w:spacing w:line="240" w:lineRule="auto"/>
              <w:rPr>
                <w:rFonts w:cs="Arial"/>
                <w:b/>
              </w:rPr>
            </w:pPr>
            <w:r>
              <w:rPr>
                <w:rFonts w:cs="Arial"/>
                <w:b/>
              </w:rPr>
              <w:t>-Pressestelle-</w:t>
            </w:r>
          </w:p>
          <w:p w:rsidR="00566731" w:rsidRPr="006D4E99" w:rsidRDefault="00566731" w:rsidP="005D4065">
            <w:pPr>
              <w:spacing w:line="240" w:lineRule="auto"/>
              <w:rPr>
                <w:rFonts w:cs="Arial"/>
                <w:b/>
              </w:rPr>
            </w:pPr>
          </w:p>
          <w:p w:rsidR="00566731" w:rsidRPr="00E47ABD" w:rsidRDefault="00566731" w:rsidP="005D4065">
            <w:pPr>
              <w:tabs>
                <w:tab w:val="left" w:pos="1304"/>
                <w:tab w:val="left" w:pos="1347"/>
              </w:tabs>
              <w:spacing w:after="80" w:line="240" w:lineRule="auto"/>
              <w:rPr>
                <w:rFonts w:cs="Arial"/>
              </w:rPr>
            </w:pPr>
            <w:r w:rsidRPr="006D4E99">
              <w:rPr>
                <w:rFonts w:cs="Arial"/>
                <w:sz w:val="14"/>
              </w:rPr>
              <w:t>Datum:</w:t>
            </w:r>
            <w:r w:rsidRPr="006D4E99">
              <w:rPr>
                <w:rFonts w:cs="Arial"/>
                <w:sz w:val="14"/>
              </w:rPr>
              <w:tab/>
            </w:r>
            <w:r w:rsidR="00CD43A4">
              <w:rPr>
                <w:rFonts w:cs="Arial"/>
              </w:rPr>
              <w:t>24</w:t>
            </w:r>
            <w:r w:rsidR="00FF32AA">
              <w:rPr>
                <w:rFonts w:cs="Arial"/>
              </w:rPr>
              <w:t>.</w:t>
            </w:r>
            <w:r w:rsidR="00CD43A4">
              <w:rPr>
                <w:rFonts w:cs="Arial"/>
              </w:rPr>
              <w:t>8</w:t>
            </w:r>
            <w:r w:rsidR="00862A5C">
              <w:rPr>
                <w:rFonts w:cs="Arial"/>
              </w:rPr>
              <w:t>.</w:t>
            </w:r>
            <w:r w:rsidR="0032463E">
              <w:rPr>
                <w:rFonts w:cs="Arial"/>
              </w:rPr>
              <w:t>2026</w:t>
            </w:r>
          </w:p>
          <w:p w:rsidR="00566731" w:rsidRPr="006D4E99" w:rsidRDefault="00566731" w:rsidP="005D4065">
            <w:pPr>
              <w:tabs>
                <w:tab w:val="left" w:pos="1304"/>
                <w:tab w:val="left" w:pos="1347"/>
              </w:tabs>
              <w:spacing w:after="80" w:line="240" w:lineRule="auto"/>
              <w:rPr>
                <w:rFonts w:cs="Arial"/>
                <w:sz w:val="14"/>
              </w:rPr>
            </w:pPr>
            <w:r w:rsidRPr="006D4E99">
              <w:rPr>
                <w:rFonts w:cs="Arial"/>
                <w:sz w:val="14"/>
              </w:rPr>
              <w:t>Zimmer-Nr.:</w:t>
            </w:r>
            <w:r w:rsidRPr="006D4E99">
              <w:rPr>
                <w:rFonts w:cs="Arial"/>
                <w:sz w:val="14"/>
              </w:rPr>
              <w:tab/>
            </w:r>
            <w:r w:rsidR="00FF32AA">
              <w:rPr>
                <w:rFonts w:cs="Arial"/>
              </w:rPr>
              <w:t>2</w:t>
            </w:r>
            <w:r w:rsidR="00105D62">
              <w:rPr>
                <w:rFonts w:cs="Arial"/>
              </w:rPr>
              <w:t>063</w:t>
            </w:r>
          </w:p>
          <w:p w:rsidR="00862A5C" w:rsidRDefault="00566731" w:rsidP="00862A5C">
            <w:pPr>
              <w:tabs>
                <w:tab w:val="left" w:pos="1304"/>
                <w:tab w:val="left" w:pos="1347"/>
              </w:tabs>
              <w:spacing w:after="80" w:line="240" w:lineRule="auto"/>
              <w:rPr>
                <w:rFonts w:cs="Arial"/>
              </w:rPr>
            </w:pPr>
            <w:r w:rsidRPr="006D4E99">
              <w:rPr>
                <w:rFonts w:cs="Arial"/>
                <w:sz w:val="14"/>
              </w:rPr>
              <w:t>Auskunft erteilt:</w:t>
            </w:r>
            <w:r w:rsidRPr="006D4E99">
              <w:rPr>
                <w:rFonts w:cs="Arial"/>
                <w:sz w:val="14"/>
              </w:rPr>
              <w:tab/>
            </w:r>
            <w:r w:rsidR="00862A5C">
              <w:rPr>
                <w:rFonts w:cs="Arial"/>
              </w:rPr>
              <w:t>Henning Müller-Detert</w:t>
            </w:r>
          </w:p>
          <w:p w:rsidR="00566731" w:rsidRPr="006D4E99" w:rsidRDefault="00566731" w:rsidP="00862A5C">
            <w:pPr>
              <w:tabs>
                <w:tab w:val="left" w:pos="1304"/>
                <w:tab w:val="left" w:pos="1347"/>
              </w:tabs>
              <w:spacing w:after="80" w:line="240" w:lineRule="auto"/>
              <w:rPr>
                <w:rFonts w:cs="Arial"/>
              </w:rPr>
            </w:pPr>
            <w:r w:rsidRPr="006D4E99">
              <w:rPr>
                <w:rFonts w:cs="Arial"/>
                <w:sz w:val="14"/>
              </w:rPr>
              <w:t>Durchwahl:</w:t>
            </w:r>
          </w:p>
        </w:tc>
      </w:tr>
      <w:tr w:rsidR="00566731" w:rsidRPr="004C1946">
        <w:trPr>
          <w:trHeight w:val="874"/>
        </w:trPr>
        <w:tc>
          <w:tcPr>
            <w:tcW w:w="6591" w:type="dxa"/>
          </w:tcPr>
          <w:p w:rsidR="00566731" w:rsidRPr="006D4E99" w:rsidRDefault="003E7C1B" w:rsidP="005D4065">
            <w:pPr>
              <w:spacing w:after="40" w:line="240" w:lineRule="auto"/>
              <w:rPr>
                <w:rFonts w:cs="Arial"/>
                <w:sz w:val="14"/>
              </w:rPr>
            </w:pPr>
            <w:r>
              <w:rPr>
                <w:noProof/>
              </w:rPr>
              <w:pict>
                <v:line id="Line 9" o:spid="_x0000_s1026" style="position:absolute;z-index:251661312;visibility:visible;mso-position-horizontal-relative:text;mso-position-vertical-relative:text" from="394.15pt,-16.7pt" to="504.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Cl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" o:allowincell="f" strokeweight=".25pt">
                  <v:stroke dashstyle="1 1" startarrowwidth="narrow" startarrowlength="short" endarrowwidth="narrow" endarrowlength="short"/>
                  <w10:anchorlock/>
                </v:line>
              </w:pict>
            </w:r>
            <w:r>
              <w:rPr>
                <w:noProof/>
              </w:rPr>
              <w:pict>
                <v:line id="Line 8" o:spid="_x0000_s1033" style="position:absolute;z-index:251660288;visibility:visible;mso-position-horizontal-relative:text;mso-position-vertical-relative:text" from="394.9pt,-34.6pt" to="505.4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" o:allowincell="f" strokeweight=".25pt">
                  <v:stroke dashstyle="1 1" startarrowwidth="narrow" startarrowlength="short" endarrowwidth="narrow" endarrowlength="short"/>
                  <w10:anchorlock/>
                </v:line>
              </w:pict>
            </w:r>
            <w:r>
              <w:rPr>
                <w:noProof/>
              </w:rPr>
              <w:pict>
                <v:line id="Line 7" o:spid="_x0000_s1032" style="position:absolute;z-index:251659264;visibility:visible;mso-position-horizontal-relative:text;mso-position-vertical-relative:text" from="394.9pt,-47.7pt" to="505.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" o:allowincell="f" strokeweight=".25pt">
                  <v:stroke dashstyle="1 1" startarrowwidth="narrow" startarrowlength="short" endarrowwidth="narrow" endarrowlength="short"/>
                  <w10:anchorlock/>
                </v:line>
              </w:pict>
            </w:r>
            <w:r>
              <w:rPr>
                <w:noProof/>
              </w:rPr>
              <w:pict>
                <v:line id="Line 6" o:spid="_x0000_s1031" style="position:absolute;z-index:251658240;visibility:visible;mso-position-horizontal-relative:text;mso-position-vertical-relative:text" from="394.9pt,36.85pt" to="505.4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" o:allowincell="f" strokeweight=".25pt">
                  <v:stroke dashstyle="1 1" startarrowwidth="narrow" startarrowlength="short" endarrowwidth="narrow" endarrowlength="short"/>
                </v:line>
              </w:pict>
            </w:r>
            <w:r>
              <w:rPr>
                <w:noProof/>
              </w:rPr>
              <w:pict>
                <v:line id="Line 3" o:spid="_x0000_s1030" style="position:absolute;z-index:251655168;visibility:visible;mso-position-horizontal-relative:text;mso-position-vertical-relative:text"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ATP5Oo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w:r>
            <w:r>
              <w:rPr>
                <w:noProof/>
              </w:rPr>
              <w:pict>
                <v:line id="Line 2" o:spid="_x0000_s1029" style="position:absolute;z-index:251654144;visibility:visible;mso-position-horizontal-relative:text;mso-position-vertical-relative:text" from="394.3pt,11.35pt" to="50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PV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" o:allowincell="f" strokeweight=".25pt">
                  <v:stroke dashstyle="1 1" startarrowwidth="narrow" startarrowlength="short" endarrowwidth="narrow" endarrowlength="short"/>
                  <w10:anchorlock/>
                </v:line>
              </w:pict>
            </w:r>
            <w:r w:rsidR="00566731" w:rsidRPr="006D4E99">
              <w:rPr>
                <w:rFonts w:cs="Arial"/>
                <w:b/>
                <w:noProof/>
                <w:spacing w:val="60"/>
                <w:sz w:val="56"/>
              </w:rPr>
              <w:t>Pressemitteilung</w:t>
            </w:r>
          </w:p>
        </w:tc>
        <w:tc>
          <w:tcPr>
            <w:tcW w:w="1276" w:type="dxa"/>
          </w:tcPr>
          <w:p w:rsidR="00566731" w:rsidRPr="006D4E99" w:rsidRDefault="00566731" w:rsidP="005D4065">
            <w:pPr>
              <w:spacing w:after="80" w:line="240" w:lineRule="auto"/>
              <w:rPr>
                <w:rFonts w:cs="Arial"/>
                <w:sz w:val="14"/>
              </w:rPr>
            </w:pPr>
            <w:r w:rsidRPr="006D4E99">
              <w:rPr>
                <w:rFonts w:cs="Arial"/>
                <w:sz w:val="4"/>
              </w:rPr>
              <w:br/>
            </w:r>
            <w:r w:rsidRPr="006D4E99">
              <w:rPr>
                <w:rFonts w:cs="Arial"/>
                <w:sz w:val="14"/>
              </w:rPr>
              <w:t>Tel.: (05 41) 501-</w:t>
            </w:r>
          </w:p>
          <w:p w:rsidR="00566731" w:rsidRPr="006D4E99" w:rsidRDefault="00566731" w:rsidP="005D4065">
            <w:pPr>
              <w:spacing w:after="80" w:line="240" w:lineRule="auto"/>
              <w:rPr>
                <w:rFonts w:cs="Arial"/>
                <w:sz w:val="14"/>
                <w:lang w:val="fr-FR"/>
              </w:rPr>
            </w:pPr>
            <w:r w:rsidRPr="006D4E99">
              <w:rPr>
                <w:rFonts w:cs="Arial"/>
                <w:sz w:val="14"/>
                <w:lang w:val="fr-FR"/>
              </w:rPr>
              <w:t>Fax: (05 41) 501-</w:t>
            </w:r>
          </w:p>
          <w:p w:rsidR="00566731" w:rsidRPr="006D4E99" w:rsidRDefault="00566731" w:rsidP="005D4065">
            <w:pPr>
              <w:spacing w:after="80" w:line="240" w:lineRule="auto"/>
              <w:rPr>
                <w:rFonts w:cs="Arial"/>
                <w:sz w:val="14"/>
                <w:lang w:val="fr-FR"/>
              </w:rPr>
            </w:pPr>
            <w:r w:rsidRPr="006D4E99">
              <w:rPr>
                <w:rFonts w:cs="Arial"/>
                <w:sz w:val="14"/>
                <w:lang w:val="fr-FR"/>
              </w:rPr>
              <w:t>e-mail:</w:t>
            </w:r>
          </w:p>
        </w:tc>
        <w:tc>
          <w:tcPr>
            <w:tcW w:w="2409" w:type="dxa"/>
          </w:tcPr>
          <w:p w:rsidR="00195B79" w:rsidRDefault="009A5C20" w:rsidP="005D4065">
            <w:pPr>
              <w:spacing w:line="240" w:lineRule="auto"/>
              <w:rPr>
                <w:rFonts w:cs="Arial"/>
                <w:lang w:val="fr-FR"/>
              </w:rPr>
            </w:pPr>
            <w:r>
              <w:rPr>
                <w:rFonts w:cs="Arial"/>
                <w:lang w:val="fr-FR"/>
              </w:rPr>
              <w:t>24</w:t>
            </w:r>
            <w:r w:rsidR="00105D62">
              <w:rPr>
                <w:rFonts w:cs="Arial"/>
                <w:lang w:val="fr-FR"/>
              </w:rPr>
              <w:t>63</w:t>
            </w:r>
          </w:p>
          <w:p w:rsidR="00566731" w:rsidRPr="006D4E99" w:rsidRDefault="00A374C3" w:rsidP="005D4065">
            <w:pPr>
              <w:spacing w:line="240" w:lineRule="auto"/>
              <w:rPr>
                <w:rFonts w:cs="Arial"/>
                <w:lang w:val="fr-FR"/>
              </w:rPr>
            </w:pPr>
            <w:r>
              <w:rPr>
                <w:rFonts w:cs="Arial"/>
                <w:lang w:val="fr-FR"/>
              </w:rPr>
              <w:t>4420</w:t>
            </w:r>
          </w:p>
          <w:p w:rsidR="00566731" w:rsidRPr="00C433C7" w:rsidRDefault="002514AE" w:rsidP="005D4065">
            <w:pPr>
              <w:spacing w:line="240" w:lineRule="auto"/>
              <w:rPr>
                <w:rFonts w:cs="Arial"/>
                <w:sz w:val="21"/>
                <w:szCs w:val="21"/>
                <w:lang w:val="fr-FR"/>
              </w:rPr>
            </w:pPr>
            <w:r w:rsidRPr="00C433C7">
              <w:rPr>
                <w:rFonts w:cs="Arial"/>
                <w:sz w:val="21"/>
                <w:szCs w:val="21"/>
                <w:lang w:val="fr-FR"/>
              </w:rPr>
              <w:t>m</w:t>
            </w:r>
            <w:r w:rsidR="00862A5C" w:rsidRPr="00C433C7">
              <w:rPr>
                <w:rFonts w:cs="Arial"/>
                <w:sz w:val="21"/>
                <w:szCs w:val="21"/>
                <w:lang w:val="fr-FR"/>
              </w:rPr>
              <w:t>ueller</w:t>
            </w:r>
            <w:r w:rsidRPr="00C433C7">
              <w:rPr>
                <w:rFonts w:cs="Arial"/>
                <w:sz w:val="21"/>
                <w:szCs w:val="21"/>
                <w:lang w:val="fr-FR"/>
              </w:rPr>
              <w:t>-</w:t>
            </w:r>
            <w:r w:rsidR="00862A5C" w:rsidRPr="00C433C7">
              <w:rPr>
                <w:rFonts w:cs="Arial"/>
                <w:sz w:val="21"/>
                <w:szCs w:val="21"/>
                <w:lang w:val="fr-FR"/>
              </w:rPr>
              <w:t>detert@</w:t>
            </w:r>
            <w:r w:rsidR="00885402" w:rsidRPr="00C433C7">
              <w:rPr>
                <w:rFonts w:cs="Arial"/>
                <w:sz w:val="21"/>
                <w:szCs w:val="21"/>
                <w:lang w:val="fr-FR"/>
              </w:rPr>
              <w:t>lkos</w:t>
            </w:r>
            <w:r w:rsidR="00862A5C" w:rsidRPr="00C433C7">
              <w:rPr>
                <w:rFonts w:cs="Arial"/>
                <w:sz w:val="21"/>
                <w:szCs w:val="21"/>
                <w:lang w:val="fr-FR"/>
              </w:rPr>
              <w:t>.de</w:t>
            </w:r>
          </w:p>
          <w:p w:rsidR="00566731" w:rsidRPr="006D4E99" w:rsidRDefault="003E7C1B" w:rsidP="005D4065">
            <w:pPr>
              <w:spacing w:line="240" w:lineRule="auto"/>
              <w:rPr>
                <w:rFonts w:cs="Arial"/>
                <w:sz w:val="14"/>
                <w:lang w:val="fr-FR"/>
              </w:rPr>
            </w:pPr>
            <w:r>
              <w:rPr>
                <w:noProof/>
              </w:rPr>
              <w:pict>
                <v:line id="Line 4" o:spid="_x0000_s1028" style="position:absolute;z-index:251656192;visibility:visibl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BFHzsx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w:r>
            <w:r>
              <w:rPr>
                <w:noProof/>
              </w:rPr>
              <w:pict>
                <v:line id="Line 5" o:spid="_x0000_s1027" style="position:absolute;z-index:251657216;visibility:visibl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" o:allowincell="f" strokeweight=".25pt">
                  <v:stroke dashstyle="1 1" startarrowwidth="narrow" startarrowlength="short" endarrowwidth="narrow" endarrowlength="short"/>
                  <w10:anchorlock/>
                </v:line>
              </w:pict>
            </w:r>
          </w:p>
        </w:tc>
      </w:tr>
    </w:tbl>
    <w:p w:rsidR="00566731" w:rsidRPr="006D4E99" w:rsidRDefault="00566731" w:rsidP="005D4065">
      <w:pPr>
        <w:spacing w:line="240" w:lineRule="auto"/>
        <w:rPr>
          <w:rFonts w:cs="Arial"/>
          <w:lang w:val="fr-FR"/>
        </w:rPr>
        <w:sectPr w:rsidR="00566731" w:rsidRPr="006D4E99" w:rsidSect="007601F5">
          <w:footerReference w:type="even" r:id="rId8"/>
          <w:footerReference w:type="default" r:id="rId9"/>
          <w:type w:val="continuous"/>
          <w:pgSz w:w="11907" w:h="16840" w:code="9"/>
          <w:pgMar w:top="1701" w:right="2552" w:bottom="680" w:left="1474" w:header="720" w:footer="227" w:gutter="0"/>
          <w:paperSrc w:first="3" w:other="2"/>
          <w:cols w:space="720"/>
        </w:sectPr>
      </w:pP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Landkreis Osnabrück</w:t>
      </w:r>
      <w:r w:rsidRPr="006D4E99">
        <w:rPr>
          <w:rFonts w:cs="Arial"/>
          <w:sz w:val="16"/>
        </w:rPr>
        <w:tab/>
        <w:t>Sprechzeiten:</w:t>
      </w:r>
      <w:r w:rsidRPr="006D4E99">
        <w:rPr>
          <w:rFonts w:cs="Arial"/>
          <w:sz w:val="16"/>
        </w:rPr>
        <w:tab/>
        <w:t>Der Landkreis im Internet:</w:t>
      </w: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Am Schölerberg 1</w:t>
      </w:r>
      <w:r w:rsidRPr="006D4E99">
        <w:rPr>
          <w:rFonts w:cs="Arial"/>
          <w:sz w:val="16"/>
        </w:rPr>
        <w:tab/>
        <w:t>Montag bis Freitag, 8.00 bis 13.00 Uhr.</w:t>
      </w:r>
      <w:r w:rsidRPr="006D4E99">
        <w:rPr>
          <w:rFonts w:cs="Arial"/>
          <w:sz w:val="16"/>
        </w:rPr>
        <w:tab/>
        <w:t>http:</w:t>
      </w:r>
      <w:r w:rsidR="00E37934">
        <w:rPr>
          <w:rFonts w:cs="Arial"/>
          <w:sz w:val="16"/>
        </w:rPr>
        <w:t>/</w:t>
      </w:r>
      <w:r w:rsidRPr="006D4E99">
        <w:rPr>
          <w:rFonts w:cs="Arial"/>
          <w:sz w:val="16"/>
        </w:rPr>
        <w:t>/www.lkos.de</w:t>
      </w: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49082 Osnabrück</w:t>
      </w:r>
      <w:r w:rsidRPr="006D4E99">
        <w:rPr>
          <w:rFonts w:cs="Arial"/>
          <w:sz w:val="16"/>
        </w:rPr>
        <w:tab/>
        <w:t>Donnerstag auch bis 17.30 Uhr.</w:t>
      </w: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ind w:firstLine="708"/>
        <w:rPr>
          <w:rFonts w:cs="Arial"/>
        </w:rPr>
      </w:pPr>
      <w:r w:rsidRPr="006D4E99">
        <w:rPr>
          <w:rFonts w:cs="Arial"/>
          <w:sz w:val="16"/>
        </w:rPr>
        <w:tab/>
        <w:t>Ansonsten nach Vereinbarung</w:t>
      </w:r>
    </w:p>
    <w:p w:rsidR="00CC29AE" w:rsidRDefault="00CC29AE" w:rsidP="00BA2A94">
      <w:pPr>
        <w:rPr>
          <w:b/>
        </w:rPr>
      </w:pPr>
    </w:p>
    <w:p w:rsidR="008B17AE" w:rsidRPr="0033361B" w:rsidRDefault="008B17AE" w:rsidP="008B17AE">
      <w:pPr>
        <w:rPr>
          <w:b/>
        </w:rPr>
      </w:pPr>
      <w:r w:rsidRPr="0033361B">
        <w:rPr>
          <w:b/>
        </w:rPr>
        <w:t xml:space="preserve">Veterinärdienst </w:t>
      </w:r>
      <w:r>
        <w:rPr>
          <w:b/>
        </w:rPr>
        <w:t xml:space="preserve">nimmt </w:t>
      </w:r>
      <w:r w:rsidRPr="0033361B">
        <w:rPr>
          <w:b/>
        </w:rPr>
        <w:t xml:space="preserve">30 </w:t>
      </w:r>
      <w:r>
        <w:rPr>
          <w:b/>
        </w:rPr>
        <w:t>Katzen</w:t>
      </w:r>
      <w:r w:rsidR="000510DC">
        <w:rPr>
          <w:b/>
        </w:rPr>
        <w:t xml:space="preserve"> aus Tierschutzgründen</w:t>
      </w:r>
      <w:r>
        <w:rPr>
          <w:b/>
        </w:rPr>
        <w:t xml:space="preserve"> im Nordkreis fort – Interessenten</w:t>
      </w:r>
      <w:r w:rsidR="000510DC">
        <w:rPr>
          <w:b/>
        </w:rPr>
        <w:t xml:space="preserve"> für die Haltung</w:t>
      </w:r>
      <w:r>
        <w:rPr>
          <w:b/>
        </w:rPr>
        <w:t xml:space="preserve"> gesucht</w:t>
      </w:r>
    </w:p>
    <w:p w:rsidR="00105F42" w:rsidRDefault="00105F42" w:rsidP="00F16D97">
      <w:pPr>
        <w:rPr>
          <w:b/>
        </w:rPr>
      </w:pPr>
    </w:p>
    <w:p w:rsidR="008B17AE" w:rsidRDefault="00A67313" w:rsidP="008B17AE">
      <w:pPr>
        <w:spacing w:after="120"/>
      </w:pPr>
      <w:r>
        <w:rPr>
          <w:b/>
        </w:rPr>
        <w:t>Osnabrück</w:t>
      </w:r>
      <w:r w:rsidR="00F47A48" w:rsidRPr="00F47A48">
        <w:rPr>
          <w:b/>
        </w:rPr>
        <w:t>.</w:t>
      </w:r>
      <w:r w:rsidR="001640AC">
        <w:t xml:space="preserve"> </w:t>
      </w:r>
      <w:r w:rsidR="008B17AE">
        <w:t xml:space="preserve">Der Veterinärdienst für Stadt und Landkreis Osnabrück hat Mitte Juli im nördlichen Kreisgebiet 30 Katzen aus tierschutzwidrigen Haltungsbedingungen fortgenommen. Mittlerweile befinden sich alle Tiere in einem guten Gesundheits- und Pflegezustand und sind zur Vermittlung freigegeben. Geeignete und verantwortungsbewusste Interessenten können sich mit Angabe von Namen und Kontaktdaten unter der E-Mailadresse </w:t>
      </w:r>
      <w:hyperlink r:id="rId10" w:history="1">
        <w:r w:rsidR="008B17AE" w:rsidRPr="005F12CE">
          <w:rPr>
            <w:rStyle w:val="Hyperlink"/>
          </w:rPr>
          <w:t>tierschutz@Lkos.de</w:t>
        </w:r>
      </w:hyperlink>
      <w:r w:rsidR="008B17AE">
        <w:t xml:space="preserve"> melden.</w:t>
      </w:r>
    </w:p>
    <w:p w:rsidR="008B17AE" w:rsidRDefault="008B17AE" w:rsidP="008B17AE">
      <w:pPr>
        <w:spacing w:after="120"/>
      </w:pPr>
      <w:r>
        <w:t>Die Tiere waren hochgradig von Parasiten befallen, abgemagert und teilweise verletzt. Zwei Katzen waren zudem bereits wieder trächtig. Da alle Tierheime und Tierschutzorganisationen in näherem und auch weiterem Umkreis keine Katzen mehr aufnehmen konnten, mussten die Tiere vorläufig in einer Katzenpension untergebracht werden. Sie wurden unverzüglich nach Geschlechtern getrennt und medizinisch versorgt.</w:t>
      </w:r>
      <w:r w:rsidRPr="009F5D40">
        <w:t xml:space="preserve"> </w:t>
      </w:r>
      <w:r>
        <w:t xml:space="preserve">Gegen die Tierhalter wurde ein Haltungs- und Betreuungsverbot ausgesprochen. Da die Tiere nun wieder gesund sind, sind sie zur Vermittlung freigegeben. Die Katzen sind kastriert (sofern bereits </w:t>
      </w:r>
      <w:bookmarkStart w:id="0" w:name="_GoBack"/>
      <w:bookmarkEnd w:id="0"/>
      <w:r>
        <w:t>alt genug dafür), gechi</w:t>
      </w:r>
      <w:r w:rsidR="00BB02A7">
        <w:t>p</w:t>
      </w:r>
      <w:r>
        <w:t xml:space="preserve">pt, geimpft und entwurmt. Es handelt sich überwiegend um jüngere Tiere in den Farbschlägen schwarz, </w:t>
      </w:r>
      <w:r>
        <w:lastRenderedPageBreak/>
        <w:t>graugetigert und schwarz-weiß. Ein Teil der Katzen ist zahm. Andere  sind nicht an den Umgang mit Menschen gewöhnt und daher extrem scheu, weshalb sich diese (zumindest aktuell) nicht für eine Haltung in der Wohnung eignen; sie kommen eher zum Beispiel für die Haltung auf Bauernhöfen infrage. Insbesondere für diese Tiere werden dringen Interessenten gesucht. Die Katzen sollten durch die Interessenten selbst im Raum Herford abgeholt werden.</w:t>
      </w:r>
    </w:p>
    <w:p w:rsidR="008B17AE" w:rsidRDefault="008B17AE" w:rsidP="008B17AE">
      <w:pPr>
        <w:spacing w:after="120"/>
      </w:pPr>
    </w:p>
    <w:p w:rsidR="008B17AE" w:rsidRPr="001310A4" w:rsidRDefault="008B17AE" w:rsidP="008B17AE">
      <w:pPr>
        <w:spacing w:after="120"/>
        <w:rPr>
          <w:b/>
          <w:bCs/>
        </w:rPr>
      </w:pPr>
      <w:r w:rsidRPr="001310A4">
        <w:rPr>
          <w:b/>
          <w:bCs/>
        </w:rPr>
        <w:t>Hintergrund</w:t>
      </w:r>
    </w:p>
    <w:p w:rsidR="008B17AE" w:rsidRDefault="008B17AE" w:rsidP="008B17AE">
      <w:pPr>
        <w:spacing w:after="120"/>
      </w:pPr>
      <w:r>
        <w:t>Seit einigen Jahren nehmen die Fälle stark zu, in denen der Veterinärdienst erheblich vernachlässigte Tiere fortnehmen und unterbringen muss. Allein in diesem Jahr betraf dies bereits 61 Katzen und fünf Hunde. Die Unterbringung</w:t>
      </w:r>
      <w:r w:rsidRPr="00290C92">
        <w:t xml:space="preserve"> </w:t>
      </w:r>
      <w:r>
        <w:t>und Pflege der Tiere verursachen erhebliche Kosten, die zunächst dem Tierhalter auferlegt werden. Allerdings sind diese meist finanziell nicht in der Lage, diese Kosten zu übernehmen. Nur selten können die Tiere dem ursprünglichen Halter zurückgegeben werden, meistens müssen sie anschließend vermittelt werden. Die Anzahl der Tiere in den Tierheimen steigt derzeit immer weiter an. Vor allem die Zahl der Katzen wird immer größer; insbesondere auch deshalb, weil eine flächendeckende Kastrationspflicht fehlt (oder bestehende nicht konsequent umgesetzt werden). Bei anhaltender Verschärfung der Lage könnte es zukünftig auch für Behörden unmöglich werden, in solchen Fällen wie dem geschilderten noch eine tierschutzgerechte Unterbringung zu gewährleisten.</w:t>
      </w:r>
    </w:p>
    <w:p w:rsidR="001A34B2" w:rsidRPr="00084E5C" w:rsidRDefault="001A34B2" w:rsidP="00D40B12">
      <w:pPr>
        <w:spacing w:after="120"/>
      </w:pPr>
    </w:p>
    <w:p w:rsidR="00F65A12" w:rsidRPr="00084E5C" w:rsidRDefault="00F65A12" w:rsidP="00F65A12">
      <w:pPr>
        <w:spacing w:after="120"/>
        <w:jc w:val="right"/>
      </w:pPr>
    </w:p>
    <w:sectPr w:rsidR="00F65A12" w:rsidRPr="00084E5C" w:rsidSect="00464130">
      <w:footerReference w:type="default" r:id="rId11"/>
      <w:type w:val="continuous"/>
      <w:pgSz w:w="11907" w:h="16840" w:code="9"/>
      <w:pgMar w:top="1701" w:right="3969" w:bottom="397" w:left="1474" w:header="284" w:footer="284" w:gutter="0"/>
      <w:paperSrc w:first="3"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C1B" w:rsidRDefault="003E7C1B">
      <w:pPr>
        <w:spacing w:line="240" w:lineRule="auto"/>
      </w:pPr>
      <w:r>
        <w:separator/>
      </w:r>
    </w:p>
  </w:endnote>
  <w:endnote w:type="continuationSeparator" w:id="0">
    <w:p w:rsidR="003E7C1B" w:rsidRDefault="003E7C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F52" w:rsidRDefault="00B17B0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end"/>
    </w:r>
  </w:p>
  <w:p w:rsidR="00896F52" w:rsidRDefault="00896F52" w:rsidP="006D4E9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F52" w:rsidRDefault="00B17B0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separate"/>
    </w:r>
    <w:r w:rsidR="00BB02A7">
      <w:rPr>
        <w:rStyle w:val="Seitenzahl"/>
        <w:noProof/>
      </w:rPr>
      <w:t>1</w:t>
    </w:r>
    <w:r>
      <w:rPr>
        <w:rStyle w:val="Seitenzahl"/>
      </w:rPr>
      <w:fldChar w:fldCharType="end"/>
    </w:r>
  </w:p>
  <w:p w:rsidR="00896F52" w:rsidRDefault="00896F52" w:rsidP="006D4E99">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F52" w:rsidRDefault="00896F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C1B" w:rsidRDefault="003E7C1B">
      <w:pPr>
        <w:spacing w:line="240" w:lineRule="auto"/>
      </w:pPr>
      <w:r>
        <w:separator/>
      </w:r>
    </w:p>
  </w:footnote>
  <w:footnote w:type="continuationSeparator" w:id="0">
    <w:p w:rsidR="003E7C1B" w:rsidRDefault="003E7C1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5D4065"/>
    <w:rsid w:val="00010558"/>
    <w:rsid w:val="00024066"/>
    <w:rsid w:val="000345B8"/>
    <w:rsid w:val="000510DC"/>
    <w:rsid w:val="00070537"/>
    <w:rsid w:val="0008310A"/>
    <w:rsid w:val="0008394D"/>
    <w:rsid w:val="00084E5C"/>
    <w:rsid w:val="00085B5C"/>
    <w:rsid w:val="0009174E"/>
    <w:rsid w:val="00096CD7"/>
    <w:rsid w:val="000A025B"/>
    <w:rsid w:val="000B0542"/>
    <w:rsid w:val="000C3E06"/>
    <w:rsid w:val="000C496C"/>
    <w:rsid w:val="000C51A9"/>
    <w:rsid w:val="000D6D18"/>
    <w:rsid w:val="000E12EF"/>
    <w:rsid w:val="000F189A"/>
    <w:rsid w:val="000F5402"/>
    <w:rsid w:val="00100441"/>
    <w:rsid w:val="00105D62"/>
    <w:rsid w:val="00105F42"/>
    <w:rsid w:val="001269AF"/>
    <w:rsid w:val="00142162"/>
    <w:rsid w:val="001465F4"/>
    <w:rsid w:val="0015295E"/>
    <w:rsid w:val="0015505A"/>
    <w:rsid w:val="001567A1"/>
    <w:rsid w:val="0016056D"/>
    <w:rsid w:val="001605DF"/>
    <w:rsid w:val="00162327"/>
    <w:rsid w:val="001640AC"/>
    <w:rsid w:val="00185344"/>
    <w:rsid w:val="00195B79"/>
    <w:rsid w:val="001A34B2"/>
    <w:rsid w:val="001C0D85"/>
    <w:rsid w:val="001F1F8D"/>
    <w:rsid w:val="001F5C9C"/>
    <w:rsid w:val="001F6145"/>
    <w:rsid w:val="00230050"/>
    <w:rsid w:val="00250ED8"/>
    <w:rsid w:val="002514AE"/>
    <w:rsid w:val="00254737"/>
    <w:rsid w:val="00260969"/>
    <w:rsid w:val="00264EC4"/>
    <w:rsid w:val="002726B8"/>
    <w:rsid w:val="00294A40"/>
    <w:rsid w:val="002B3D5E"/>
    <w:rsid w:val="002C1213"/>
    <w:rsid w:val="002D0804"/>
    <w:rsid w:val="002D46DE"/>
    <w:rsid w:val="002E43CA"/>
    <w:rsid w:val="002E6FF7"/>
    <w:rsid w:val="002E745F"/>
    <w:rsid w:val="002E7D59"/>
    <w:rsid w:val="002F0C1F"/>
    <w:rsid w:val="003026CF"/>
    <w:rsid w:val="00322A2F"/>
    <w:rsid w:val="0032463E"/>
    <w:rsid w:val="00341DA3"/>
    <w:rsid w:val="0034297C"/>
    <w:rsid w:val="00344E7E"/>
    <w:rsid w:val="00363A82"/>
    <w:rsid w:val="0036445F"/>
    <w:rsid w:val="00377AD5"/>
    <w:rsid w:val="00382DC9"/>
    <w:rsid w:val="003B1659"/>
    <w:rsid w:val="003C726C"/>
    <w:rsid w:val="003D64A3"/>
    <w:rsid w:val="003E1893"/>
    <w:rsid w:val="003E7C1B"/>
    <w:rsid w:val="003F2DB8"/>
    <w:rsid w:val="00434BED"/>
    <w:rsid w:val="00447B33"/>
    <w:rsid w:val="00464130"/>
    <w:rsid w:val="00464C94"/>
    <w:rsid w:val="00487F4D"/>
    <w:rsid w:val="004A57A0"/>
    <w:rsid w:val="004A6621"/>
    <w:rsid w:val="004C1946"/>
    <w:rsid w:val="004C5AA4"/>
    <w:rsid w:val="00500497"/>
    <w:rsid w:val="005064D3"/>
    <w:rsid w:val="00511E94"/>
    <w:rsid w:val="00515E7D"/>
    <w:rsid w:val="005210A3"/>
    <w:rsid w:val="005220E2"/>
    <w:rsid w:val="005226F6"/>
    <w:rsid w:val="00526FE2"/>
    <w:rsid w:val="00543D20"/>
    <w:rsid w:val="00547809"/>
    <w:rsid w:val="00554C06"/>
    <w:rsid w:val="005634A4"/>
    <w:rsid w:val="00566731"/>
    <w:rsid w:val="0057486D"/>
    <w:rsid w:val="005A6720"/>
    <w:rsid w:val="005B7959"/>
    <w:rsid w:val="005C4BD9"/>
    <w:rsid w:val="005D4065"/>
    <w:rsid w:val="005E75A9"/>
    <w:rsid w:val="006033EF"/>
    <w:rsid w:val="00604CDD"/>
    <w:rsid w:val="00610DBA"/>
    <w:rsid w:val="006230B6"/>
    <w:rsid w:val="006375C0"/>
    <w:rsid w:val="00640F0A"/>
    <w:rsid w:val="00657240"/>
    <w:rsid w:val="00660CF1"/>
    <w:rsid w:val="00673BD4"/>
    <w:rsid w:val="00676722"/>
    <w:rsid w:val="00682ECD"/>
    <w:rsid w:val="0068340C"/>
    <w:rsid w:val="006928CA"/>
    <w:rsid w:val="006C10F0"/>
    <w:rsid w:val="006C2BA2"/>
    <w:rsid w:val="006C3FC2"/>
    <w:rsid w:val="006D4E99"/>
    <w:rsid w:val="006D5BD1"/>
    <w:rsid w:val="006E0E4F"/>
    <w:rsid w:val="006E4B46"/>
    <w:rsid w:val="006E6EAC"/>
    <w:rsid w:val="006E7893"/>
    <w:rsid w:val="006F2E7E"/>
    <w:rsid w:val="007009FB"/>
    <w:rsid w:val="00713DE2"/>
    <w:rsid w:val="0071531A"/>
    <w:rsid w:val="0071558E"/>
    <w:rsid w:val="0072161F"/>
    <w:rsid w:val="00743A19"/>
    <w:rsid w:val="00747273"/>
    <w:rsid w:val="00747840"/>
    <w:rsid w:val="00751981"/>
    <w:rsid w:val="00755D5F"/>
    <w:rsid w:val="007601F5"/>
    <w:rsid w:val="00761301"/>
    <w:rsid w:val="00766F0E"/>
    <w:rsid w:val="00793504"/>
    <w:rsid w:val="007945D7"/>
    <w:rsid w:val="00797568"/>
    <w:rsid w:val="007A10A8"/>
    <w:rsid w:val="007A134E"/>
    <w:rsid w:val="007C5758"/>
    <w:rsid w:val="007E0170"/>
    <w:rsid w:val="007E107A"/>
    <w:rsid w:val="007E3D2F"/>
    <w:rsid w:val="007E607B"/>
    <w:rsid w:val="007F1E7D"/>
    <w:rsid w:val="007F3360"/>
    <w:rsid w:val="00810E65"/>
    <w:rsid w:val="008113E7"/>
    <w:rsid w:val="008248EA"/>
    <w:rsid w:val="00836C30"/>
    <w:rsid w:val="008477B5"/>
    <w:rsid w:val="00853960"/>
    <w:rsid w:val="00861BA4"/>
    <w:rsid w:val="00862A5C"/>
    <w:rsid w:val="00865A52"/>
    <w:rsid w:val="008761FC"/>
    <w:rsid w:val="00876B90"/>
    <w:rsid w:val="00885402"/>
    <w:rsid w:val="00896200"/>
    <w:rsid w:val="00896F52"/>
    <w:rsid w:val="008A1EB3"/>
    <w:rsid w:val="008A4FB1"/>
    <w:rsid w:val="008B17AE"/>
    <w:rsid w:val="008C7993"/>
    <w:rsid w:val="008D3D08"/>
    <w:rsid w:val="008D7A68"/>
    <w:rsid w:val="008E4BEC"/>
    <w:rsid w:val="008F0606"/>
    <w:rsid w:val="008F06E5"/>
    <w:rsid w:val="008F0878"/>
    <w:rsid w:val="008F5A3A"/>
    <w:rsid w:val="00932B68"/>
    <w:rsid w:val="00933713"/>
    <w:rsid w:val="00936A53"/>
    <w:rsid w:val="00942E6A"/>
    <w:rsid w:val="00951963"/>
    <w:rsid w:val="00952203"/>
    <w:rsid w:val="00955F60"/>
    <w:rsid w:val="00975993"/>
    <w:rsid w:val="00977EA8"/>
    <w:rsid w:val="009833AA"/>
    <w:rsid w:val="009A39ED"/>
    <w:rsid w:val="009A5C20"/>
    <w:rsid w:val="009C0F1C"/>
    <w:rsid w:val="009C6E9E"/>
    <w:rsid w:val="009D1F51"/>
    <w:rsid w:val="009E1D78"/>
    <w:rsid w:val="009E5BDC"/>
    <w:rsid w:val="009F64D5"/>
    <w:rsid w:val="00A04908"/>
    <w:rsid w:val="00A05B1C"/>
    <w:rsid w:val="00A22DB2"/>
    <w:rsid w:val="00A374C3"/>
    <w:rsid w:val="00A37E09"/>
    <w:rsid w:val="00A40F64"/>
    <w:rsid w:val="00A45AB3"/>
    <w:rsid w:val="00A61527"/>
    <w:rsid w:val="00A67313"/>
    <w:rsid w:val="00A7088A"/>
    <w:rsid w:val="00A83D02"/>
    <w:rsid w:val="00A85C15"/>
    <w:rsid w:val="00A90562"/>
    <w:rsid w:val="00A92CA8"/>
    <w:rsid w:val="00AB46ED"/>
    <w:rsid w:val="00AD25F9"/>
    <w:rsid w:val="00AD2C6B"/>
    <w:rsid w:val="00AD7438"/>
    <w:rsid w:val="00AE6834"/>
    <w:rsid w:val="00AF79A2"/>
    <w:rsid w:val="00B0156A"/>
    <w:rsid w:val="00B04EB0"/>
    <w:rsid w:val="00B17B0D"/>
    <w:rsid w:val="00B25788"/>
    <w:rsid w:val="00B53688"/>
    <w:rsid w:val="00B67D99"/>
    <w:rsid w:val="00B83981"/>
    <w:rsid w:val="00B862D5"/>
    <w:rsid w:val="00B86B03"/>
    <w:rsid w:val="00B90845"/>
    <w:rsid w:val="00B96A66"/>
    <w:rsid w:val="00BA0B1F"/>
    <w:rsid w:val="00BA2A94"/>
    <w:rsid w:val="00BA6600"/>
    <w:rsid w:val="00BB02A7"/>
    <w:rsid w:val="00BB0E7C"/>
    <w:rsid w:val="00BC2115"/>
    <w:rsid w:val="00BC6733"/>
    <w:rsid w:val="00BD3618"/>
    <w:rsid w:val="00BD66DC"/>
    <w:rsid w:val="00BE17C9"/>
    <w:rsid w:val="00C06B13"/>
    <w:rsid w:val="00C26BE6"/>
    <w:rsid w:val="00C31FAA"/>
    <w:rsid w:val="00C433C7"/>
    <w:rsid w:val="00C51B95"/>
    <w:rsid w:val="00C5283F"/>
    <w:rsid w:val="00C561BA"/>
    <w:rsid w:val="00C8046B"/>
    <w:rsid w:val="00CA2D96"/>
    <w:rsid w:val="00CC29AE"/>
    <w:rsid w:val="00CD43A4"/>
    <w:rsid w:val="00D0152A"/>
    <w:rsid w:val="00D0252A"/>
    <w:rsid w:val="00D138B0"/>
    <w:rsid w:val="00D178D9"/>
    <w:rsid w:val="00D34915"/>
    <w:rsid w:val="00D40B12"/>
    <w:rsid w:val="00D41EE0"/>
    <w:rsid w:val="00D4784A"/>
    <w:rsid w:val="00D510AD"/>
    <w:rsid w:val="00D7273D"/>
    <w:rsid w:val="00D760D9"/>
    <w:rsid w:val="00D76865"/>
    <w:rsid w:val="00D85FEE"/>
    <w:rsid w:val="00D902F7"/>
    <w:rsid w:val="00D960CA"/>
    <w:rsid w:val="00DB2B7E"/>
    <w:rsid w:val="00DC155D"/>
    <w:rsid w:val="00DD791D"/>
    <w:rsid w:val="00DF5185"/>
    <w:rsid w:val="00E130BA"/>
    <w:rsid w:val="00E33231"/>
    <w:rsid w:val="00E37808"/>
    <w:rsid w:val="00E37934"/>
    <w:rsid w:val="00E4131A"/>
    <w:rsid w:val="00E421D9"/>
    <w:rsid w:val="00E47ABD"/>
    <w:rsid w:val="00E51ECE"/>
    <w:rsid w:val="00E6094F"/>
    <w:rsid w:val="00E65E29"/>
    <w:rsid w:val="00E84CE8"/>
    <w:rsid w:val="00E854F5"/>
    <w:rsid w:val="00E93930"/>
    <w:rsid w:val="00E94D5B"/>
    <w:rsid w:val="00EA23A1"/>
    <w:rsid w:val="00EA437E"/>
    <w:rsid w:val="00EB7E11"/>
    <w:rsid w:val="00EC4FA5"/>
    <w:rsid w:val="00EC55B9"/>
    <w:rsid w:val="00EC724B"/>
    <w:rsid w:val="00EF0F8C"/>
    <w:rsid w:val="00EF7121"/>
    <w:rsid w:val="00F123C7"/>
    <w:rsid w:val="00F16D97"/>
    <w:rsid w:val="00F37764"/>
    <w:rsid w:val="00F407FE"/>
    <w:rsid w:val="00F40D96"/>
    <w:rsid w:val="00F420A1"/>
    <w:rsid w:val="00F47A48"/>
    <w:rsid w:val="00F52F9C"/>
    <w:rsid w:val="00F6152E"/>
    <w:rsid w:val="00F639AF"/>
    <w:rsid w:val="00F65A12"/>
    <w:rsid w:val="00F70DA6"/>
    <w:rsid w:val="00F742A8"/>
    <w:rsid w:val="00F9059A"/>
    <w:rsid w:val="00F91324"/>
    <w:rsid w:val="00F966D1"/>
    <w:rsid w:val="00FA5F78"/>
    <w:rsid w:val="00FC4AF0"/>
    <w:rsid w:val="00FE37D5"/>
    <w:rsid w:val="00FE4210"/>
    <w:rsid w:val="00FE74F5"/>
    <w:rsid w:val="00FF32AA"/>
    <w:rsid w:val="00FF5D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6EFE56CF"/>
  <w15:docId w15:val="{5A7442A5-50B7-4CCD-B068-CB387AA9E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4065"/>
    <w:pPr>
      <w:spacing w:line="360"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896F52"/>
    <w:pPr>
      <w:tabs>
        <w:tab w:val="center" w:pos="4536"/>
        <w:tab w:val="right" w:pos="9072"/>
      </w:tabs>
    </w:pPr>
  </w:style>
  <w:style w:type="character" w:styleId="Seitenzahl">
    <w:name w:val="page number"/>
    <w:rsid w:val="00896F52"/>
  </w:style>
  <w:style w:type="character" w:styleId="Fett">
    <w:name w:val="Strong"/>
    <w:uiPriority w:val="22"/>
    <w:qFormat/>
    <w:rsid w:val="00896F52"/>
    <w:rPr>
      <w:b/>
      <w:bCs/>
    </w:rPr>
  </w:style>
  <w:style w:type="paragraph" w:styleId="StandardWeb">
    <w:name w:val="Normal (Web)"/>
    <w:basedOn w:val="Standard"/>
    <w:uiPriority w:val="99"/>
    <w:semiHidden/>
    <w:unhideWhenUsed/>
    <w:rsid w:val="00896F52"/>
    <w:pPr>
      <w:spacing w:before="100" w:beforeAutospacing="1" w:after="100" w:afterAutospacing="1"/>
    </w:pPr>
    <w:rPr>
      <w:rFonts w:ascii="Times New Roman" w:hAnsi="Times New Roman"/>
      <w:color w:val="000000"/>
      <w:sz w:val="24"/>
      <w:szCs w:val="24"/>
    </w:rPr>
  </w:style>
  <w:style w:type="paragraph" w:styleId="Sprechblasentext">
    <w:name w:val="Balloon Text"/>
    <w:basedOn w:val="Standard"/>
    <w:link w:val="SprechblasentextZchn"/>
    <w:uiPriority w:val="99"/>
    <w:semiHidden/>
    <w:unhideWhenUsed/>
    <w:rsid w:val="00896F52"/>
    <w:rPr>
      <w:rFonts w:ascii="Tahoma" w:hAnsi="Tahoma" w:cs="Tahoma"/>
      <w:sz w:val="16"/>
      <w:szCs w:val="16"/>
    </w:rPr>
  </w:style>
  <w:style w:type="character" w:customStyle="1" w:styleId="SprechblasentextZchn">
    <w:name w:val="Sprechblasentext Zchn"/>
    <w:link w:val="Sprechblasentext"/>
    <w:uiPriority w:val="99"/>
    <w:semiHidden/>
    <w:rsid w:val="00896F52"/>
    <w:rPr>
      <w:rFonts w:ascii="Tahoma" w:hAnsi="Tahoma" w:cs="Tahoma"/>
      <w:sz w:val="16"/>
      <w:szCs w:val="16"/>
    </w:rPr>
  </w:style>
  <w:style w:type="character" w:styleId="Hyperlink">
    <w:name w:val="Hyperlink"/>
    <w:uiPriority w:val="99"/>
    <w:unhideWhenUsed/>
    <w:rsid w:val="001421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53794">
      <w:bodyDiv w:val="1"/>
      <w:marLeft w:val="0"/>
      <w:marRight w:val="0"/>
      <w:marTop w:val="0"/>
      <w:marBottom w:val="0"/>
      <w:divBdr>
        <w:top w:val="none" w:sz="0" w:space="0" w:color="auto"/>
        <w:left w:val="none" w:sz="0" w:space="0" w:color="auto"/>
        <w:bottom w:val="none" w:sz="0" w:space="0" w:color="auto"/>
        <w:right w:val="none" w:sz="0" w:space="0" w:color="auto"/>
      </w:divBdr>
    </w:div>
    <w:div w:id="713119888">
      <w:bodyDiv w:val="1"/>
      <w:marLeft w:val="0"/>
      <w:marRight w:val="0"/>
      <w:marTop w:val="0"/>
      <w:marBottom w:val="0"/>
      <w:divBdr>
        <w:top w:val="none" w:sz="0" w:space="0" w:color="auto"/>
        <w:left w:val="none" w:sz="0" w:space="0" w:color="auto"/>
        <w:bottom w:val="none" w:sz="0" w:space="0" w:color="auto"/>
        <w:right w:val="none" w:sz="0" w:space="0" w:color="auto"/>
      </w:divBdr>
    </w:div>
    <w:div w:id="721101779">
      <w:bodyDiv w:val="1"/>
      <w:marLeft w:val="0"/>
      <w:marRight w:val="0"/>
      <w:marTop w:val="0"/>
      <w:marBottom w:val="0"/>
      <w:divBdr>
        <w:top w:val="none" w:sz="0" w:space="0" w:color="auto"/>
        <w:left w:val="none" w:sz="0" w:space="0" w:color="auto"/>
        <w:bottom w:val="none" w:sz="0" w:space="0" w:color="auto"/>
        <w:right w:val="none" w:sz="0" w:space="0" w:color="auto"/>
      </w:divBdr>
    </w:div>
    <w:div w:id="172610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mailto:tierschutz@Lkos.de"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95B87-006A-4EA7-959F-B6F79C65F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456</Words>
  <Characters>2879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Landkreis Osnabrück × Postfach 25 09 × 49015 Osnabrück</vt:lpstr>
    </vt:vector>
  </TitlesOfParts>
  <Company>Landkreis Osnabrück</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Osnabrück × Postfach 25 09 × 49015 Osnabrück</dc:title>
  <dc:creator>Stechmann, Uta</dc:creator>
  <cp:lastModifiedBy>Müller-Detert, Henning</cp:lastModifiedBy>
  <cp:revision>8</cp:revision>
  <cp:lastPrinted>2016-07-21T12:50:00Z</cp:lastPrinted>
  <dcterms:created xsi:type="dcterms:W3CDTF">2026-08-24T07:02:00Z</dcterms:created>
  <dcterms:modified xsi:type="dcterms:W3CDTF">2026-08-24T10:32:00Z</dcterms:modified>
</cp:coreProperties>
</file>