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6549F">
              <w:rPr>
                <w:rFonts w:cs="Arial"/>
              </w:rPr>
              <w:t xml:space="preserve">9. </w:t>
            </w:r>
            <w:bookmarkStart w:id="0" w:name="_GoBack"/>
            <w:bookmarkEnd w:id="0"/>
            <w:r w:rsidR="00E6549F">
              <w:rPr>
                <w:rFonts w:cs="Arial"/>
              </w:rPr>
              <w:t>April</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1E1815" w:rsidRDefault="00D82877" w:rsidP="00287970">
      <w:pPr>
        <w:spacing w:before="100" w:beforeAutospacing="1" w:after="100" w:afterAutospacing="1" w:line="240" w:lineRule="auto"/>
        <w:rPr>
          <w:b/>
          <w:bCs/>
          <w:color w:val="1F1F1F"/>
        </w:rPr>
      </w:pPr>
      <w:r>
        <w:rPr>
          <w:b/>
          <w:bCs/>
          <w:color w:val="1F1F1F"/>
        </w:rPr>
        <w:t>Landkreis Osnabrück lässt Auswirkungen des Klimawandels</w:t>
      </w:r>
    </w:p>
    <w:p w:rsidR="00D82877" w:rsidRDefault="00D82877" w:rsidP="00287970">
      <w:pPr>
        <w:spacing w:before="100" w:beforeAutospacing="1" w:after="100" w:afterAutospacing="1" w:line="240" w:lineRule="auto"/>
        <w:rPr>
          <w:b/>
          <w:bCs/>
          <w:color w:val="1F1F1F"/>
        </w:rPr>
      </w:pPr>
      <w:r>
        <w:rPr>
          <w:b/>
          <w:bCs/>
          <w:color w:val="1F1F1F"/>
        </w:rPr>
        <w:t xml:space="preserve">für die Region untersuchen </w:t>
      </w:r>
      <w:r w:rsidR="00E6549F">
        <w:rPr>
          <w:b/>
          <w:bCs/>
          <w:color w:val="1F1F1F"/>
        </w:rPr>
        <w:t>und will mit Konzept reagieren</w:t>
      </w:r>
    </w:p>
    <w:p w:rsidR="009D3982" w:rsidRDefault="009D3982" w:rsidP="009D3982">
      <w:pPr>
        <w:rPr>
          <w:b/>
          <w:bCs/>
          <w:color w:val="1F1F1F"/>
        </w:rPr>
      </w:pPr>
    </w:p>
    <w:p w:rsidR="00D82877" w:rsidRDefault="001E1815" w:rsidP="00D82877">
      <w:r w:rsidRPr="001E1815">
        <w:rPr>
          <w:b/>
          <w:bCs/>
          <w:color w:val="1F1F1F"/>
        </w:rPr>
        <w:t>Osnabrück.</w:t>
      </w:r>
      <w:r w:rsidRPr="001E1815">
        <w:rPr>
          <w:bCs/>
          <w:color w:val="1F1F1F"/>
        </w:rPr>
        <w:t xml:space="preserve"> </w:t>
      </w:r>
      <w:r w:rsidR="00D82877">
        <w:t>„Der Klimawandel ist vor unserer Haustür angekommen.“ Mit diesen Worten begrüßte Landrat Michael Lübbersmann jetzt die Teilnehmerinnen und Teilnehmer der Auftaktveranstaltung zum Projekt „Klimafolgenanpassung im Landkreis Osnabrück“.</w:t>
      </w:r>
      <w:r w:rsidR="00D82877">
        <w:t xml:space="preserve"> </w:t>
      </w:r>
      <w:r w:rsidR="00D82877">
        <w:t>Das Klima ha</w:t>
      </w:r>
      <w:r w:rsidR="00D82877">
        <w:t>be</w:t>
      </w:r>
      <w:r w:rsidR="00D82877">
        <w:t xml:space="preserve"> sich auch in unseren Breiten bereits spürbar veränd</w:t>
      </w:r>
      <w:r w:rsidR="00D82877">
        <w:t>ert und a</w:t>
      </w:r>
      <w:r w:rsidR="00D82877">
        <w:t>ngesichts weiter steigender Treibhausgasemissionen weltweit m</w:t>
      </w:r>
      <w:r w:rsidR="00D82877">
        <w:t>üsse</w:t>
      </w:r>
      <w:r w:rsidR="00D82877">
        <w:t xml:space="preserve"> davon ausgegangen werden, dass sich diese Veränderungen in den kommenden Jahrzehnten noch deutlich verstärken werden</w:t>
      </w:r>
      <w:r w:rsidR="00D82877">
        <w:t>, so Lübbersmann</w:t>
      </w:r>
      <w:r w:rsidR="00D82877">
        <w:t xml:space="preserve">. </w:t>
      </w:r>
    </w:p>
    <w:p w:rsidR="00D82877" w:rsidRDefault="00D82877" w:rsidP="00D82877"/>
    <w:p w:rsidR="00D82877" w:rsidRDefault="00D82877" w:rsidP="00D82877">
      <w:r>
        <w:t>Diese Aussichten n</w:t>
      </w:r>
      <w:r>
        <w:t>ehme</w:t>
      </w:r>
      <w:r>
        <w:t xml:space="preserve"> der Landkreis nun zum Anlass, sich ein genaueres Bild von den zu erwartenden Herausforderungen zu machen und l</w:t>
      </w:r>
      <w:r>
        <w:t>asse</w:t>
      </w:r>
      <w:r>
        <w:t xml:space="preserve"> ein „Klimafolgenanpassungskonzept“ erstellen.</w:t>
      </w:r>
    </w:p>
    <w:p w:rsidR="00D82877" w:rsidRDefault="00D82877" w:rsidP="00D82877">
      <w:r>
        <w:t xml:space="preserve">Gleich zu Beginn machte </w:t>
      </w:r>
      <w:r>
        <w:t>der Landrat</w:t>
      </w:r>
      <w:r>
        <w:t xml:space="preserve"> deutlich, worum es bei der Anpassung an die F</w:t>
      </w:r>
      <w:r>
        <w:t>olgen der Klimaveränderung gehe:</w:t>
      </w:r>
      <w:r>
        <w:t xml:space="preserve"> „Der </w:t>
      </w:r>
      <w:r>
        <w:lastRenderedPageBreak/>
        <w:t xml:space="preserve">Klimawandel betrifft ausnahmslos alle Bereiche unserer Gesellschaft. Wie gut wir uns auf die globale Erwärmung einstellen, wie </w:t>
      </w:r>
      <w:proofErr w:type="spellStart"/>
      <w:r>
        <w:t>resilient</w:t>
      </w:r>
      <w:proofErr w:type="spellEnd"/>
      <w:r>
        <w:t xml:space="preserve"> unsere Systeme also gegenüber den bevorstehenden Veränderungen sind, haben wir weitestgehend selbst in der Hand</w:t>
      </w:r>
      <w:r>
        <w:t xml:space="preserve">.“ </w:t>
      </w:r>
    </w:p>
    <w:p w:rsidR="00D82877" w:rsidRDefault="00D82877" w:rsidP="00D82877"/>
    <w:p w:rsidR="00D82877" w:rsidRDefault="00D82877" w:rsidP="00D82877">
      <w:r>
        <w:t xml:space="preserve">Um über das Projekt zu informieren, hatte der Landkreis Fachleute aus relevanten Bereichen wie </w:t>
      </w:r>
      <w:r>
        <w:t xml:space="preserve">Land- und Forstwirtschaft, Wasserwirtschaft und Naturschutz, Energieversorgung, Gesundheitswesen und Tourismus </w:t>
      </w:r>
      <w:r>
        <w:t>eingeladen</w:t>
      </w:r>
      <w:r>
        <w:t xml:space="preserve">. Welche Klimaveränderungen in der Region zu erwarten sind und wer davon am stärksten betroffen sein wird, lässt </w:t>
      </w:r>
      <w:r>
        <w:t>die Kreisverwaltung</w:t>
      </w:r>
      <w:r>
        <w:t xml:space="preserve"> derzeit vom Fachbüro </w:t>
      </w:r>
      <w:proofErr w:type="spellStart"/>
      <w:r>
        <w:t>GreenAdapt</w:t>
      </w:r>
      <w:proofErr w:type="spellEnd"/>
      <w:r>
        <w:t xml:space="preserve"> aus Berlin untersuchen. Eine sogenannte Vulnerabilitätsanalyse bildet dabei den Kern der Arbeit. </w:t>
      </w:r>
      <w:proofErr w:type="spellStart"/>
      <w:r>
        <w:t>GreenAdapt</w:t>
      </w:r>
      <w:proofErr w:type="spellEnd"/>
      <w:r>
        <w:t>-</w:t>
      </w:r>
      <w:r>
        <w:t xml:space="preserve">Geschäftsführerin </w:t>
      </w:r>
      <w:proofErr w:type="spellStart"/>
      <w:r>
        <w:t>Mady</w:t>
      </w:r>
      <w:proofErr w:type="spellEnd"/>
      <w:r>
        <w:t xml:space="preserve"> </w:t>
      </w:r>
      <w:proofErr w:type="spellStart"/>
      <w:r>
        <w:t>Olonscheck</w:t>
      </w:r>
      <w:proofErr w:type="spellEnd"/>
      <w:r>
        <w:t xml:space="preserve"> skizzierte im Rahmen der Auftaktveranstaltung zunächst, welche Auswirkungen der Klimawandel in den vergangenen Jahr</w:t>
      </w:r>
      <w:r>
        <w:t>en bereits mit sich gebracht habe</w:t>
      </w:r>
      <w:r>
        <w:t xml:space="preserve">. Neben  dem generellen Erwärmungstrend standen dabei die Extremwetterereignisse im </w:t>
      </w:r>
      <w:r>
        <w:t>Mittelpunkt, die gerade in den vergangenen</w:t>
      </w:r>
      <w:r>
        <w:t xml:space="preserve"> J</w:t>
      </w:r>
      <w:r>
        <w:t>ahren gehäuft aufgetreten seien</w:t>
      </w:r>
      <w:r>
        <w:t xml:space="preserve">. </w:t>
      </w:r>
    </w:p>
    <w:p w:rsidR="00D82877" w:rsidRDefault="00D82877" w:rsidP="00D82877"/>
    <w:p w:rsidR="00D82877" w:rsidRDefault="00D82877" w:rsidP="00D82877">
      <w:r>
        <w:t>Wie sehr zukünftig Hitzewellen, Dürrephasen und Starkregen die Region betreffen werden, erläuterte die Expertin anhand verschiedener Szenarien der Klimaentwicklung in Abhängigkeit vom Treibhausgasausstoß.  Von „maximale weltweite Klimaschutzbemühungen“ bis „weiter wie bisher“ reich</w:t>
      </w:r>
      <w:r>
        <w:t>t</w:t>
      </w:r>
      <w:r>
        <w:t>en die</w:t>
      </w:r>
      <w:r>
        <w:t xml:space="preserve"> vorgestellten</w:t>
      </w:r>
      <w:r>
        <w:t xml:space="preserve"> Varianten. „Von den optimistischen Szenarien hat man sich in der Klimafolgenforschung mittlerweile aller</w:t>
      </w:r>
      <w:r>
        <w:t xml:space="preserve">dings weitgehend verabschiedet“, so </w:t>
      </w:r>
      <w:proofErr w:type="spellStart"/>
      <w:r>
        <w:t>Olonscheck</w:t>
      </w:r>
      <w:proofErr w:type="spellEnd"/>
      <w:r>
        <w:t>.</w:t>
      </w:r>
      <w:r>
        <w:t xml:space="preserve"> Sie erläuterte weiter</w:t>
      </w:r>
      <w:r>
        <w:t>, in welchen Schritten das</w:t>
      </w:r>
      <w:r>
        <w:t xml:space="preserve"> Anpassungskonzept erstellt werde</w:t>
      </w:r>
      <w:r>
        <w:t>. Zahlreiche Interviews mit Fachleuten aus allen Handlungsfeldern, Auswertungen vorhandener Datenreihen sowie eine Reihe von Workshops sollen</w:t>
      </w:r>
      <w:r>
        <w:t xml:space="preserve"> nach den Worten von </w:t>
      </w:r>
      <w:proofErr w:type="spellStart"/>
      <w:r>
        <w:t>Olonscheck</w:t>
      </w:r>
      <w:proofErr w:type="spellEnd"/>
      <w:r>
        <w:t xml:space="preserve"> ein Bild liefern, aus dem sich letztlich konkrete Maßnahmen ableiten lassen</w:t>
      </w:r>
      <w:r>
        <w:t xml:space="preserve"> sollen</w:t>
      </w:r>
      <w:r>
        <w:t xml:space="preserve">. </w:t>
      </w:r>
    </w:p>
    <w:p w:rsidR="00D82877" w:rsidRDefault="00D82877" w:rsidP="00D82877"/>
    <w:p w:rsidR="00D82877" w:rsidRDefault="00D82877" w:rsidP="00D82877">
      <w:r>
        <w:lastRenderedPageBreak/>
        <w:t>Die wesentlichen Arbeitsschritte sollen im Herbst 2019 abgeschlossen sein, so dass bereits 2020 erste Umsetzungen in Angriff genommen werden können</w:t>
      </w:r>
      <w:r>
        <w:t>, so die Expertin</w:t>
      </w:r>
      <w:r>
        <w:t>.</w:t>
      </w:r>
      <w:r>
        <w:t xml:space="preserve"> </w:t>
      </w:r>
      <w:r>
        <w:t>Das Projekt w</w:t>
      </w:r>
      <w:r>
        <w:t>erde</w:t>
      </w:r>
      <w:r>
        <w:t xml:space="preserve"> im Rahmen der Nationalen Klimainitiative vom Bundesumweltministerium gefördert und ha</w:t>
      </w:r>
      <w:r>
        <w:t>be</w:t>
      </w:r>
      <w:r>
        <w:t xml:space="preserve"> eine Laufzeit von einem Jahr.</w:t>
      </w:r>
    </w:p>
    <w:p w:rsidR="00D82877" w:rsidRDefault="00D82877" w:rsidP="00D82877"/>
    <w:p w:rsidR="00D82877" w:rsidRDefault="00D82877" w:rsidP="00D82877">
      <w:r>
        <w:t>B</w:t>
      </w:r>
      <w:r>
        <w:t>U</w:t>
      </w:r>
      <w:r>
        <w:t xml:space="preserve">: </w:t>
      </w:r>
    </w:p>
    <w:p w:rsidR="00D82877" w:rsidRDefault="00D82877" w:rsidP="00D82877">
      <w:r w:rsidRPr="00D82877">
        <w:rPr>
          <w:b/>
        </w:rPr>
        <w:t>Deutliche Zeichen:</w:t>
      </w:r>
      <w:r>
        <w:t xml:space="preserve"> </w:t>
      </w:r>
      <w:r>
        <w:t>Die sogenannten „</w:t>
      </w:r>
      <w:proofErr w:type="spellStart"/>
      <w:r>
        <w:t>Warming</w:t>
      </w:r>
      <w:proofErr w:type="spellEnd"/>
      <w:r>
        <w:t xml:space="preserve"> </w:t>
      </w:r>
      <w:proofErr w:type="spellStart"/>
      <w:r>
        <w:t>Stripes</w:t>
      </w:r>
      <w:proofErr w:type="spellEnd"/>
      <w:r>
        <w:t xml:space="preserve">“ für den Landkreis Osnabrück zeigen deutlich den Anstieg der mittleren Jahrestemperatur insbesondere in den </w:t>
      </w:r>
      <w:r>
        <w:t>vergangenen</w:t>
      </w:r>
      <w:r>
        <w:t xml:space="preserve"> drei bis vier Jahrzehnten. Auf globaler Ebene gelten zwei Grad Erwärmung als Schwelle zu Rückkopplungseffekten, die eine weitere, nicht mehr zu bremsende Aufheizung zur Folge haben.</w:t>
      </w:r>
    </w:p>
    <w:p w:rsidR="00D82877" w:rsidRDefault="00D82877" w:rsidP="00D82877"/>
    <w:p w:rsidR="00D82877" w:rsidRDefault="00D82877" w:rsidP="00D82877">
      <w:r>
        <w:t>Quelle</w:t>
      </w:r>
      <w:r>
        <w:t xml:space="preserve">: </w:t>
      </w:r>
      <w:proofErr w:type="spellStart"/>
      <w:r>
        <w:t>GreenAdapt</w:t>
      </w:r>
      <w:proofErr w:type="spellEnd"/>
      <w:r>
        <w:t>; Idee: Ed Hawkins; Daten: Deutscher Wetterdienst</w:t>
      </w:r>
    </w:p>
    <w:p w:rsidR="00634EAC" w:rsidRPr="00AA098D" w:rsidRDefault="00634EAC" w:rsidP="00D82877"/>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6549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480"/>
    <w:rsid w:val="00620D33"/>
    <w:rsid w:val="006230B6"/>
    <w:rsid w:val="00634EAC"/>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F1E7D"/>
    <w:rsid w:val="007F3360"/>
    <w:rsid w:val="00801162"/>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D3982"/>
    <w:rsid w:val="009E1D78"/>
    <w:rsid w:val="00A04908"/>
    <w:rsid w:val="00A05B1C"/>
    <w:rsid w:val="00A11BB1"/>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52859"/>
    <w:rsid w:val="00C7522E"/>
    <w:rsid w:val="00CA6495"/>
    <w:rsid w:val="00CB4C2A"/>
    <w:rsid w:val="00CC29AE"/>
    <w:rsid w:val="00D0152A"/>
    <w:rsid w:val="00D0252A"/>
    <w:rsid w:val="00D138B0"/>
    <w:rsid w:val="00D20451"/>
    <w:rsid w:val="00D34915"/>
    <w:rsid w:val="00D4784A"/>
    <w:rsid w:val="00D510AD"/>
    <w:rsid w:val="00D7273D"/>
    <w:rsid w:val="00D82877"/>
    <w:rsid w:val="00DB5364"/>
    <w:rsid w:val="00DC155D"/>
    <w:rsid w:val="00DD75F5"/>
    <w:rsid w:val="00DF5185"/>
    <w:rsid w:val="00E37808"/>
    <w:rsid w:val="00E37934"/>
    <w:rsid w:val="00E421D9"/>
    <w:rsid w:val="00E47ABD"/>
    <w:rsid w:val="00E6549F"/>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7401068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75EF-DCEA-48A8-8BAD-70A22D53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2018-03-09T15:12:00Z</cp:lastPrinted>
  <dcterms:created xsi:type="dcterms:W3CDTF">2019-04-09T08:53:00Z</dcterms:created>
  <dcterms:modified xsi:type="dcterms:W3CDTF">2019-04-09T08:53:00Z</dcterms:modified>
</cp:coreProperties>
</file>