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8552F">
              <w:rPr>
                <w:rFonts w:cs="Arial"/>
              </w:rPr>
              <w:t>24</w:t>
            </w:r>
            <w:r w:rsidR="006F1434">
              <w:rPr>
                <w:rFonts w:cs="Arial"/>
              </w:rPr>
              <w:t>.05.2019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F1434">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449BB">
              <w:rPr>
                <w:rFonts w:cs="Arial"/>
              </w:rPr>
              <w:t>Henning</w:t>
            </w:r>
            <w:r w:rsidR="00374CB6" w:rsidRPr="00374CB6">
              <w:rPr>
                <w:rFonts w:cs="Arial"/>
              </w:rPr>
              <w:t xml:space="preserve"> </w:t>
            </w:r>
            <w:r w:rsidR="006F1434">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BD55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FFCA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845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8647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943D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8868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F1434" w:rsidP="005D4065">
            <w:pPr>
              <w:spacing w:line="240" w:lineRule="auto"/>
              <w:rPr>
                <w:rFonts w:cs="Arial"/>
                <w:lang w:val="fr-FR"/>
              </w:rPr>
            </w:pPr>
            <w:r>
              <w:rPr>
                <w:rFonts w:cs="Arial"/>
                <w:lang w:val="fr-FR"/>
              </w:rPr>
              <w:t>2463</w:t>
            </w:r>
          </w:p>
          <w:p w:rsidR="00566731" w:rsidRPr="006D4E99" w:rsidRDefault="006F1434" w:rsidP="005D4065">
            <w:pPr>
              <w:spacing w:line="240" w:lineRule="auto"/>
              <w:rPr>
                <w:rFonts w:cs="Arial"/>
                <w:lang w:val="fr-FR"/>
              </w:rPr>
            </w:pPr>
            <w:r>
              <w:rPr>
                <w:rFonts w:cs="Arial"/>
                <w:lang w:val="fr-FR"/>
              </w:rPr>
              <w:t>62463</w:t>
            </w:r>
          </w:p>
          <w:p w:rsidR="00566731" w:rsidRPr="00C433C7" w:rsidRDefault="006F1434"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2642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35D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E3997" w:rsidP="00C26BE6">
      <w:pPr>
        <w:rPr>
          <w:b/>
        </w:rPr>
      </w:pPr>
      <w:r>
        <w:rPr>
          <w:b/>
        </w:rPr>
        <w:t>Mehr Parkplätze rund um das Kreishaus</w:t>
      </w:r>
      <w:r w:rsidR="00AD73D0">
        <w:rPr>
          <w:b/>
        </w:rPr>
        <w:t xml:space="preserve"> – Landkreis baut Lademöglichkeiten für E-Autos aus</w:t>
      </w:r>
    </w:p>
    <w:p w:rsidR="00C26BE6" w:rsidRDefault="00C26BE6" w:rsidP="001C0D85">
      <w:pPr>
        <w:rPr>
          <w:b/>
        </w:rPr>
      </w:pPr>
    </w:p>
    <w:p w:rsidR="0047608C" w:rsidRDefault="00AD7438" w:rsidP="0047608C">
      <w:pPr>
        <w:spacing w:after="120"/>
      </w:pPr>
      <w:r>
        <w:rPr>
          <w:b/>
        </w:rPr>
        <w:t>Osn</w:t>
      </w:r>
      <w:r w:rsidR="00F9059A">
        <w:rPr>
          <w:b/>
        </w:rPr>
        <w:t>a</w:t>
      </w:r>
      <w:r>
        <w:rPr>
          <w:b/>
        </w:rPr>
        <w:t>brück</w:t>
      </w:r>
      <w:r w:rsidR="00F47A48" w:rsidRPr="00F47A48">
        <w:rPr>
          <w:b/>
        </w:rPr>
        <w:t>.</w:t>
      </w:r>
      <w:r w:rsidR="00162327">
        <w:rPr>
          <w:b/>
        </w:rPr>
        <w:t xml:space="preserve"> </w:t>
      </w:r>
      <w:r w:rsidR="0047608C">
        <w:t>Der Landkreis Osnabrück wird 115 neue Parkplätze sowie 24 neue Fahrradstellplätze rund um das Kreishaus einrichten. Die Arbeiten werden im Sommer beginnen. Vorgesehen ist, dass die Parkplätze Ende des Jahres zur Verfügung stehen.</w:t>
      </w:r>
    </w:p>
    <w:p w:rsidR="0047608C" w:rsidRDefault="0047608C" w:rsidP="0047608C">
      <w:pPr>
        <w:spacing w:after="120"/>
      </w:pPr>
      <w:r>
        <w:t>Für die zusätzlichen Stellplätze sprechen mehrere Gründe: „Beim Thema Klimaschutz und Mobilität ist der Landkreis Osnabrück innovativ und serviceorientiert unterwegs. So wird neben den zusätzlichen Stellplätzen für die Besucherinnen und Besucher demnächst die Möglichkeit bestehen, auf acht Stellplätzen E-Auto</w:t>
      </w:r>
      <w:r w:rsidR="00C76675">
        <w:t>s</w:t>
      </w:r>
      <w:r>
        <w:t xml:space="preserve"> aufzuladen. Erweiterungsmöglichkeiten haben wir bereits eingeplant“, beschreibt Landrat Michael Lübbersmann den Ausbau. Was ist im Einzelnen vorgesehen?</w:t>
      </w:r>
    </w:p>
    <w:p w:rsidR="0047608C" w:rsidRDefault="0047608C" w:rsidP="0047608C">
      <w:pPr>
        <w:spacing w:after="120"/>
      </w:pPr>
      <w:r>
        <w:t xml:space="preserve">Der derzeitige Besucherparkplatz wird um 15 Parkplätze erweitert. Dort werden zunächst vier Lademöglichkeiten für E-Autos geschaffen. Die Zufahrt wird zukünftig über eine Schrankenanlage reguliert, das Parken bleibt für Besucherinnen und Besucher weiterhin kostenfrei. Auch auf dem Kurzzeit-Haltestreifen wird es künftig vier Parkplätze mit einer Lademöglichkeit für E-Autos </w:t>
      </w:r>
      <w:r>
        <w:lastRenderedPageBreak/>
        <w:t>geben. Vor dem Erweiterungsgebäude entstehen insgesamt 91 neue Parkmöglichkeiten mit barrierefreien Gehwegen. Zudem sind 24 neue Fahrradstellplätze geplant, wovon 18 überdacht und zur Ladung von E-Fahrrädern vorgesehen sind.</w:t>
      </w:r>
    </w:p>
    <w:p w:rsidR="0047608C" w:rsidRDefault="0047608C" w:rsidP="0047608C">
      <w:pPr>
        <w:spacing w:after="120"/>
      </w:pPr>
      <w:r>
        <w:t>„Zusätzlich zum Servicegedanken für die Bürgerinnen und Bürger haben wir unsere Kreisverwaltung im Blick: Als familienfreundlicher Arbeitgeber arbeiten wir mit flexiblen Arbeitszeiten. Die Flexibilität und der Anstieg der Teilzeitkräfte führen zu einem erhöhten Bedarf an Parkplätzen, dem wir gerecht werden möchten“</w:t>
      </w:r>
      <w:r w:rsidR="00C76675">
        <w:t>,</w:t>
      </w:r>
      <w:r>
        <w:t xml:space="preserve"> ergänzt</w:t>
      </w:r>
      <w:r w:rsidR="00C76675">
        <w:t xml:space="preserve"> die</w:t>
      </w:r>
      <w:r>
        <w:t xml:space="preserve"> Erste </w:t>
      </w:r>
      <w:r w:rsidR="00C76675">
        <w:t xml:space="preserve">Kreisrätin Bärbel Rosensträter. </w:t>
      </w:r>
      <w:r>
        <w:t xml:space="preserve">So werden für die Mitarbeiterinnen und Mitarbeiter ebenfalls Lademöglichkeiten für E-Autos geschaffen. </w:t>
      </w:r>
    </w:p>
    <w:p w:rsidR="00BE3997" w:rsidRDefault="0047608C" w:rsidP="0047608C">
      <w:pPr>
        <w:spacing w:after="120"/>
      </w:pPr>
      <w:r>
        <w:t>An den Wochenenden werden die Parkplätze und die Fahrradstellplätze, wie in der Vergangenheit auch, den Zoobesucherinnen und -besuchern kostenfrei zur Verfügung stehen.</w:t>
      </w:r>
    </w:p>
    <w:p w:rsidR="0047608C" w:rsidRDefault="0047608C" w:rsidP="0047608C">
      <w:pPr>
        <w:spacing w:after="120"/>
        <w:rPr>
          <w:b/>
        </w:rPr>
      </w:pPr>
      <w:bookmarkStart w:id="0" w:name="_GoBack"/>
      <w:bookmarkEnd w:id="0"/>
    </w:p>
    <w:p w:rsidR="00084E5C" w:rsidRDefault="00084E5C" w:rsidP="00D760D9">
      <w:pPr>
        <w:spacing w:after="120"/>
        <w:rPr>
          <w:b/>
        </w:rPr>
      </w:pPr>
      <w:r>
        <w:rPr>
          <w:b/>
        </w:rPr>
        <w:t>Bildunterschrift:</w:t>
      </w:r>
    </w:p>
    <w:p w:rsidR="000C496C" w:rsidRDefault="0047608C" w:rsidP="000C496C">
      <w:pPr>
        <w:spacing w:after="120"/>
      </w:pPr>
      <w:r w:rsidRPr="0047608C">
        <w:t>Über den Stand der Parkplatzplanungen informier</w:t>
      </w:r>
      <w:r w:rsidR="0088552F">
        <w:t>t</w:t>
      </w:r>
      <w:r w:rsidRPr="0047608C">
        <w:t>en sich</w:t>
      </w:r>
      <w:r>
        <w:t xml:space="preserve"> (von links) Fachdienstleiter Hermann Melo, Erste Kreisrätin Bärbel Rosensträter und</w:t>
      </w:r>
      <w:r w:rsidRPr="0047608C">
        <w:t xml:space="preserve"> Landrat Michael</w:t>
      </w:r>
      <w:r>
        <w:t xml:space="preserve"> Lübbersmann.</w:t>
      </w:r>
    </w:p>
    <w:p w:rsidR="00084E5C" w:rsidRPr="00084E5C" w:rsidRDefault="00942E6A" w:rsidP="00084E5C">
      <w:pPr>
        <w:spacing w:after="120"/>
        <w:jc w:val="right"/>
      </w:pPr>
      <w:r>
        <w:t>Foto: Landkreis Osnabrück</w:t>
      </w:r>
      <w:r w:rsidR="00747273">
        <w:t>/</w:t>
      </w:r>
      <w:r w:rsidR="0047608C">
        <w:t>Hermann Pentermann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2C" w:rsidRDefault="0077042C">
      <w:pPr>
        <w:spacing w:line="240" w:lineRule="auto"/>
      </w:pPr>
      <w:r>
        <w:separator/>
      </w:r>
    </w:p>
  </w:endnote>
  <w:endnote w:type="continuationSeparator" w:id="0">
    <w:p w:rsidR="0077042C" w:rsidRDefault="00770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8552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2C" w:rsidRDefault="0077042C">
      <w:pPr>
        <w:spacing w:line="240" w:lineRule="auto"/>
      </w:pPr>
      <w:r>
        <w:separator/>
      </w:r>
    </w:p>
  </w:footnote>
  <w:footnote w:type="continuationSeparator" w:id="0">
    <w:p w:rsidR="0077042C" w:rsidRDefault="007704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869F1"/>
    <w:rsid w:val="00195B79"/>
    <w:rsid w:val="001C0D85"/>
    <w:rsid w:val="001F6145"/>
    <w:rsid w:val="00230050"/>
    <w:rsid w:val="00250ED8"/>
    <w:rsid w:val="002514AE"/>
    <w:rsid w:val="00260969"/>
    <w:rsid w:val="00264EC4"/>
    <w:rsid w:val="002726B8"/>
    <w:rsid w:val="00294A40"/>
    <w:rsid w:val="002B3D5E"/>
    <w:rsid w:val="002C1213"/>
    <w:rsid w:val="002C6E48"/>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7608C"/>
    <w:rsid w:val="00487F4D"/>
    <w:rsid w:val="004A6621"/>
    <w:rsid w:val="004B389F"/>
    <w:rsid w:val="004C1946"/>
    <w:rsid w:val="004C5AA4"/>
    <w:rsid w:val="00500497"/>
    <w:rsid w:val="005064D3"/>
    <w:rsid w:val="00511E94"/>
    <w:rsid w:val="00515E7D"/>
    <w:rsid w:val="005210A3"/>
    <w:rsid w:val="005220E2"/>
    <w:rsid w:val="005226F6"/>
    <w:rsid w:val="00543D20"/>
    <w:rsid w:val="005449BB"/>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1434"/>
    <w:rsid w:val="006F2E7E"/>
    <w:rsid w:val="007009FB"/>
    <w:rsid w:val="0071531A"/>
    <w:rsid w:val="00743A19"/>
    <w:rsid w:val="00747273"/>
    <w:rsid w:val="00747840"/>
    <w:rsid w:val="00751981"/>
    <w:rsid w:val="00755D5F"/>
    <w:rsid w:val="007601F5"/>
    <w:rsid w:val="00761301"/>
    <w:rsid w:val="0077042C"/>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2E90"/>
    <w:rsid w:val="00885402"/>
    <w:rsid w:val="0088552F"/>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671CD"/>
    <w:rsid w:val="00975993"/>
    <w:rsid w:val="00977EA8"/>
    <w:rsid w:val="009833AA"/>
    <w:rsid w:val="009A39ED"/>
    <w:rsid w:val="009C0F1C"/>
    <w:rsid w:val="009C6E9E"/>
    <w:rsid w:val="009D1F51"/>
    <w:rsid w:val="009E1D78"/>
    <w:rsid w:val="009F64D5"/>
    <w:rsid w:val="00A04908"/>
    <w:rsid w:val="00A05B1C"/>
    <w:rsid w:val="00A22DB2"/>
    <w:rsid w:val="00A30B07"/>
    <w:rsid w:val="00A374C3"/>
    <w:rsid w:val="00A37E09"/>
    <w:rsid w:val="00A40F64"/>
    <w:rsid w:val="00A45AB3"/>
    <w:rsid w:val="00A55919"/>
    <w:rsid w:val="00A83D02"/>
    <w:rsid w:val="00A85C15"/>
    <w:rsid w:val="00A92CA8"/>
    <w:rsid w:val="00AB46ED"/>
    <w:rsid w:val="00AD25F9"/>
    <w:rsid w:val="00AD2C6B"/>
    <w:rsid w:val="00AD73D0"/>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E3997"/>
    <w:rsid w:val="00C06B13"/>
    <w:rsid w:val="00C26BE6"/>
    <w:rsid w:val="00C433C7"/>
    <w:rsid w:val="00C51B95"/>
    <w:rsid w:val="00C76675"/>
    <w:rsid w:val="00C8046B"/>
    <w:rsid w:val="00CA2D96"/>
    <w:rsid w:val="00CC29AE"/>
    <w:rsid w:val="00D0152A"/>
    <w:rsid w:val="00D0252A"/>
    <w:rsid w:val="00D138B0"/>
    <w:rsid w:val="00D178D9"/>
    <w:rsid w:val="00D302A9"/>
    <w:rsid w:val="00D34915"/>
    <w:rsid w:val="00D41EE0"/>
    <w:rsid w:val="00D4784A"/>
    <w:rsid w:val="00D510AD"/>
    <w:rsid w:val="00D7273D"/>
    <w:rsid w:val="00D75C42"/>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6E1FA"/>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F14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14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3A73-4ECF-499C-944F-C1893935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67</cp:revision>
  <cp:lastPrinted>2016-07-21T12:50:00Z</cp:lastPrinted>
  <dcterms:created xsi:type="dcterms:W3CDTF">2016-04-25T10:13:00Z</dcterms:created>
  <dcterms:modified xsi:type="dcterms:W3CDTF">2019-05-24T04:59:00Z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5/24/2019 6:58:28 AM</vt:lpwstr>
  </property>
  <property fmtid="{D5CDD505-2E9C-101B-9397-08002B2CF9AE}" pid="3" name="OS_LastOpenUser">
    <vt:lpwstr>MUELLER-DETERT</vt:lpwstr>
  </property>
  <property fmtid="{D5CDD505-2E9C-101B-9397-08002B2CF9AE}" pid="4" name="OS_AutoÜbernahme">
    <vt:bool>false</vt:bool>
  </property>
  <property fmtid="{D5CDD505-2E9C-101B-9397-08002B2CF9AE}" pid="5" name="OS_Übernahme">
    <vt:bool>true</vt:bool>
  </property>
</Properties>
</file>