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E6156">
        <w:rPr>
          <w:rFonts w:ascii="Arial Narrow" w:hAnsi="Arial Narrow" w:cs="Arial"/>
          <w:sz w:val="22"/>
          <w:szCs w:val="22"/>
        </w:rPr>
        <w:t>22.10.2019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43CF9" w:rsidRDefault="00143CF9" w:rsidP="00CE6156">
      <w:pPr>
        <w:rPr>
          <w:rFonts w:cs="Arial"/>
          <w:b/>
          <w:color w:val="000000"/>
          <w:sz w:val="22"/>
          <w:szCs w:val="22"/>
        </w:rPr>
      </w:pPr>
    </w:p>
    <w:p w:rsidR="00143CF9" w:rsidRDefault="00143CF9" w:rsidP="00CE6156">
      <w:pPr>
        <w:rPr>
          <w:rFonts w:cs="Arial"/>
          <w:b/>
          <w:color w:val="000000"/>
          <w:sz w:val="22"/>
          <w:szCs w:val="22"/>
        </w:rPr>
      </w:pPr>
    </w:p>
    <w:p w:rsidR="00CE6156" w:rsidRPr="00CE6156" w:rsidRDefault="00CE6156" w:rsidP="00D900B4">
      <w:pPr>
        <w:spacing w:line="360" w:lineRule="auto"/>
        <w:rPr>
          <w:rFonts w:cs="Arial"/>
          <w:b/>
          <w:color w:val="000000"/>
          <w:sz w:val="22"/>
          <w:szCs w:val="22"/>
        </w:rPr>
      </w:pPr>
      <w:proofErr w:type="spellStart"/>
      <w:r w:rsidRPr="00CE6156">
        <w:rPr>
          <w:rFonts w:cs="Arial"/>
          <w:b/>
          <w:color w:val="000000"/>
          <w:sz w:val="22"/>
          <w:szCs w:val="22"/>
        </w:rPr>
        <w:t>MaßArbeit</w:t>
      </w:r>
      <w:proofErr w:type="spellEnd"/>
      <w:r w:rsidRPr="00CE6156">
        <w:rPr>
          <w:rFonts w:cs="Arial"/>
          <w:b/>
          <w:color w:val="000000"/>
          <w:sz w:val="22"/>
          <w:szCs w:val="22"/>
        </w:rPr>
        <w:t xml:space="preserve"> fördert Berufsorientierung für </w:t>
      </w:r>
      <w:proofErr w:type="spellStart"/>
      <w:r w:rsidRPr="00CE6156">
        <w:rPr>
          <w:rFonts w:cs="Arial"/>
          <w:b/>
          <w:color w:val="000000"/>
          <w:sz w:val="22"/>
          <w:szCs w:val="22"/>
        </w:rPr>
        <w:t>Belmer</w:t>
      </w:r>
      <w:proofErr w:type="spellEnd"/>
      <w:r w:rsidRPr="00CE6156">
        <w:rPr>
          <w:rFonts w:cs="Arial"/>
          <w:b/>
          <w:color w:val="000000"/>
          <w:sz w:val="22"/>
          <w:szCs w:val="22"/>
        </w:rPr>
        <w:t xml:space="preserve"> Schüler</w:t>
      </w:r>
    </w:p>
    <w:p w:rsidR="00CE6156" w:rsidRPr="00CE6156" w:rsidRDefault="00CE6156" w:rsidP="00D900B4">
      <w:pPr>
        <w:spacing w:line="360" w:lineRule="auto"/>
        <w:rPr>
          <w:rFonts w:cs="Arial"/>
          <w:color w:val="000000"/>
          <w:sz w:val="22"/>
          <w:szCs w:val="22"/>
        </w:rPr>
      </w:pPr>
    </w:p>
    <w:p w:rsidR="00CE6156" w:rsidRPr="00CE6156" w:rsidRDefault="00CE6156" w:rsidP="00D900B4">
      <w:pPr>
        <w:spacing w:line="360" w:lineRule="auto"/>
        <w:rPr>
          <w:rFonts w:cs="Arial"/>
          <w:color w:val="000000"/>
          <w:sz w:val="22"/>
          <w:szCs w:val="22"/>
        </w:rPr>
      </w:pPr>
      <w:r w:rsidRPr="00CE6156">
        <w:rPr>
          <w:rFonts w:cs="Arial"/>
          <w:color w:val="000000"/>
          <w:sz w:val="22"/>
          <w:szCs w:val="22"/>
        </w:rPr>
        <w:t>Johannes-</w:t>
      </w:r>
      <w:proofErr w:type="spellStart"/>
      <w:r w:rsidRPr="00CE6156">
        <w:rPr>
          <w:rFonts w:cs="Arial"/>
          <w:color w:val="000000"/>
          <w:sz w:val="22"/>
          <w:szCs w:val="22"/>
        </w:rPr>
        <w:t>Vincke</w:t>
      </w:r>
      <w:proofErr w:type="spellEnd"/>
      <w:r w:rsidRPr="00CE6156">
        <w:rPr>
          <w:rFonts w:cs="Arial"/>
          <w:color w:val="000000"/>
          <w:sz w:val="22"/>
          <w:szCs w:val="22"/>
        </w:rPr>
        <w:t>-Schule und AVO-Werke unterzeichnen Kooperationsvereinbarung</w:t>
      </w:r>
    </w:p>
    <w:p w:rsidR="00CE6156" w:rsidRPr="00CE6156" w:rsidRDefault="00CE6156" w:rsidP="00D900B4">
      <w:pPr>
        <w:spacing w:before="100" w:beforeAutospacing="1" w:after="100" w:afterAutospacing="1" w:line="360" w:lineRule="auto"/>
        <w:rPr>
          <w:rFonts w:cs="Arial"/>
          <w:color w:val="000000"/>
          <w:sz w:val="22"/>
          <w:szCs w:val="22"/>
        </w:rPr>
      </w:pPr>
      <w:proofErr w:type="spellStart"/>
      <w:r w:rsidRPr="00CE6156">
        <w:rPr>
          <w:rFonts w:cs="Arial"/>
          <w:b/>
          <w:color w:val="000000"/>
          <w:sz w:val="22"/>
          <w:szCs w:val="22"/>
        </w:rPr>
        <w:t>Belm</w:t>
      </w:r>
      <w:proofErr w:type="spellEnd"/>
      <w:r w:rsidRPr="00CE6156">
        <w:rPr>
          <w:rFonts w:cs="Arial"/>
          <w:b/>
          <w:color w:val="000000"/>
          <w:sz w:val="22"/>
          <w:szCs w:val="22"/>
        </w:rPr>
        <w:t>.</w:t>
      </w:r>
      <w:r w:rsidRPr="00CE6156">
        <w:rPr>
          <w:rFonts w:cs="Arial"/>
          <w:color w:val="000000"/>
          <w:sz w:val="22"/>
          <w:szCs w:val="22"/>
        </w:rPr>
        <w:t xml:space="preserve"> Eine Kooperationsvereinbarung zur besseren Berufsorientierung von Schülern haben die </w:t>
      </w:r>
      <w:proofErr w:type="spellStart"/>
      <w:r w:rsidRPr="00CE6156">
        <w:rPr>
          <w:rFonts w:cs="Arial"/>
          <w:color w:val="000000"/>
          <w:sz w:val="22"/>
          <w:szCs w:val="22"/>
        </w:rPr>
        <w:t>Belmer</w:t>
      </w:r>
      <w:proofErr w:type="spellEnd"/>
      <w:r w:rsidRPr="00CE6156">
        <w:rPr>
          <w:rFonts w:cs="Arial"/>
          <w:color w:val="000000"/>
          <w:sz w:val="22"/>
          <w:szCs w:val="22"/>
        </w:rPr>
        <w:t xml:space="preserve"> AVO-Werke und die Johannes-</w:t>
      </w:r>
      <w:proofErr w:type="spellStart"/>
      <w:r w:rsidRPr="00CE6156">
        <w:rPr>
          <w:rFonts w:cs="Arial"/>
          <w:color w:val="000000"/>
          <w:sz w:val="22"/>
          <w:szCs w:val="22"/>
        </w:rPr>
        <w:t>Vincke</w:t>
      </w:r>
      <w:proofErr w:type="spellEnd"/>
      <w:r w:rsidRPr="00CE6156">
        <w:rPr>
          <w:rFonts w:cs="Arial"/>
          <w:color w:val="000000"/>
          <w:sz w:val="22"/>
          <w:szCs w:val="22"/>
        </w:rPr>
        <w:t xml:space="preserve">-Schule unterzeichnet. Begleitet wird die Zusammenarbeit von der Servicestelle Schule-Wirtschaft der </w:t>
      </w:r>
      <w:proofErr w:type="spellStart"/>
      <w:r w:rsidRPr="00CE6156">
        <w:rPr>
          <w:rFonts w:cs="Arial"/>
          <w:color w:val="000000"/>
          <w:sz w:val="22"/>
          <w:szCs w:val="22"/>
        </w:rPr>
        <w:t>MaßArbeit</w:t>
      </w:r>
      <w:proofErr w:type="spellEnd"/>
      <w:r w:rsidRPr="00CE6156">
        <w:rPr>
          <w:rFonts w:cs="Arial"/>
          <w:color w:val="000000"/>
          <w:sz w:val="22"/>
          <w:szCs w:val="22"/>
        </w:rPr>
        <w:t xml:space="preserve"> beim Landkreis Osnabrück. </w:t>
      </w:r>
    </w:p>
    <w:p w:rsidR="00143CF9"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Zwischen der Johannes-</w:t>
      </w:r>
      <w:proofErr w:type="spellStart"/>
      <w:r w:rsidRPr="00CE6156">
        <w:rPr>
          <w:rFonts w:cs="Arial"/>
          <w:color w:val="000000"/>
          <w:sz w:val="22"/>
          <w:szCs w:val="22"/>
        </w:rPr>
        <w:t>Vincke</w:t>
      </w:r>
      <w:proofErr w:type="spellEnd"/>
      <w:r w:rsidRPr="00CE6156">
        <w:rPr>
          <w:rFonts w:cs="Arial"/>
          <w:color w:val="000000"/>
          <w:sz w:val="22"/>
          <w:szCs w:val="22"/>
        </w:rPr>
        <w:t xml:space="preserve">-Schule am Heideweg und </w:t>
      </w:r>
      <w:proofErr w:type="spellStart"/>
      <w:r w:rsidRPr="00CE6156">
        <w:rPr>
          <w:rFonts w:cs="Arial"/>
          <w:color w:val="000000"/>
          <w:sz w:val="22"/>
          <w:szCs w:val="22"/>
        </w:rPr>
        <w:t>Belms</w:t>
      </w:r>
      <w:proofErr w:type="spellEnd"/>
      <w:r w:rsidRPr="00CE6156">
        <w:rPr>
          <w:rFonts w:cs="Arial"/>
          <w:color w:val="000000"/>
          <w:sz w:val="22"/>
          <w:szCs w:val="22"/>
        </w:rPr>
        <w:t xml:space="preserve"> größtem Arbeitgeber, den AVO-Werken an der Bremer Straße, sind es Luftlinie nicht einmal anderthalb Kilometer. Eine Kooperation der Schule mit dem Unternehmen lag also nahe und wurde jetzt auf den Weg gebracht. Für die Schule stellt die Zusammenarbeit einen wichtigen Baustein in ihrer engagierten Arbeit zur Berufsorientierung dar. </w:t>
      </w:r>
    </w:p>
    <w:p w:rsidR="00143CF9"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Für das Unternehmen bietet sie die Möglichkeit, sich bei den zukünftigen Auszubildenden besser bekannt zu machen und somit Nachwuchskräfte anzuwerben. Schließlich ist das Spektrum der Berufe, in denen der Herstel</w:t>
      </w:r>
      <w:r w:rsidRPr="00CE6156">
        <w:rPr>
          <w:rFonts w:cs="Arial"/>
          <w:color w:val="000000"/>
          <w:sz w:val="22"/>
          <w:szCs w:val="22"/>
        </w:rPr>
        <w:lastRenderedPageBreak/>
        <w:t xml:space="preserve">ler von Naturgewürzen und </w:t>
      </w:r>
      <w:r w:rsidRPr="00CE6156">
        <w:rPr>
          <w:rFonts w:cs="Arial"/>
          <w:color w:val="222222"/>
          <w:sz w:val="22"/>
          <w:szCs w:val="22"/>
          <w:shd w:val="clear" w:color="auto" w:fill="FFFFFF"/>
        </w:rPr>
        <w:t xml:space="preserve">Gewürzmischungen, von Marinaden und Dressings </w:t>
      </w:r>
      <w:r w:rsidRPr="00CE6156">
        <w:rPr>
          <w:rFonts w:cs="Arial"/>
          <w:color w:val="000000"/>
          <w:sz w:val="22"/>
          <w:szCs w:val="22"/>
        </w:rPr>
        <w:t xml:space="preserve">ausbildet, besonders vielfältig: </w:t>
      </w:r>
      <w:r w:rsidRPr="00CE6156">
        <w:rPr>
          <w:rFonts w:cs="Arial"/>
          <w:color w:val="000000"/>
          <w:sz w:val="22"/>
          <w:szCs w:val="22"/>
          <w:shd w:val="clear" w:color="auto" w:fill="FFFFFF"/>
        </w:rPr>
        <w:t xml:space="preserve">Industriekaufleute, Fachinformatiker für Systemintegration und Anwendungsentwicklung, Fachkräfte für Lebensmitteltechnik sowie Fachkräfte für Lagerlogistik und Fachlageristen – zwischen </w:t>
      </w:r>
      <w:r w:rsidRPr="00CE6156">
        <w:rPr>
          <w:rFonts w:cs="Arial"/>
          <w:bCs/>
          <w:color w:val="000000"/>
          <w:sz w:val="22"/>
          <w:szCs w:val="22"/>
          <w:shd w:val="clear" w:color="auto" w:fill="FFFFFF"/>
        </w:rPr>
        <w:t xml:space="preserve">10 und 15 Auszubildende stellt das Unternehmen, das rund 700 Mitarbeiter beschäftigt und derzeit seinen Standort an der Bremer Straße noch weiter ausbaut, jährlich ein. </w:t>
      </w:r>
    </w:p>
    <w:p w:rsidR="00143CF9"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 xml:space="preserve">AVO-Personalleiter Christoph </w:t>
      </w:r>
      <w:proofErr w:type="spellStart"/>
      <w:r w:rsidRPr="00CE6156">
        <w:rPr>
          <w:rFonts w:cs="Arial"/>
          <w:color w:val="000000"/>
          <w:sz w:val="22"/>
          <w:szCs w:val="22"/>
        </w:rPr>
        <w:t>Schmedt</w:t>
      </w:r>
      <w:proofErr w:type="spellEnd"/>
      <w:r w:rsidRPr="00CE6156">
        <w:rPr>
          <w:rFonts w:cs="Arial"/>
          <w:color w:val="000000"/>
          <w:sz w:val="22"/>
          <w:szCs w:val="22"/>
        </w:rPr>
        <w:t xml:space="preserve">: „Uns als fest in der Region verwurzeltem Unternehmen liegt viel daran, auch unseren Nachwuchs vor Ort zu finden.“ Der Bereich der Lebensmitteltechnik sei vielseitig und habe Zukunft. Dessen seien sich gerade Jugendliche, die die AVO-Werke nur vom Vorbeifahren kennen, kaum bewusst. </w:t>
      </w:r>
    </w:p>
    <w:p w:rsidR="00CE6156" w:rsidRPr="00CE6156"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 xml:space="preserve">Mit der Kooperation soll das anders werden. Sie sieht fünf Module vor, die die Schüler der Jahrgänge 8 bis 10 durchlaufen. Erster Baustein ist eine Betriebsbesichtigung, bei denen sich die Schüler einen ersten Eindruck von den Abläufen in dem hochmodernen international operierenden Unternehmen verschaffen können. Darüber hinaus lernen die Schüler in verschiedenen Praktika die Arbeitswelt und die verschiedenen Berufe kennen, der Betrieb wiederum kann Fähigkeiten und Eignung des Schülers erkennen. „Es geht darum, ein abstraktes Berufsbild zu konkretisieren. Für die Schüler muss es erlebbar sein und damit greifbar werden“, erläutert Schulleiter Christian </w:t>
      </w:r>
      <w:proofErr w:type="spellStart"/>
      <w:r w:rsidRPr="00CE6156">
        <w:rPr>
          <w:rFonts w:cs="Arial"/>
          <w:color w:val="000000"/>
          <w:sz w:val="22"/>
          <w:szCs w:val="22"/>
        </w:rPr>
        <w:t>Schiffbänker</w:t>
      </w:r>
      <w:proofErr w:type="spellEnd"/>
      <w:r w:rsidRPr="00CE6156">
        <w:rPr>
          <w:rFonts w:cs="Arial"/>
          <w:color w:val="000000"/>
          <w:sz w:val="22"/>
          <w:szCs w:val="22"/>
        </w:rPr>
        <w:t>. Zudem verbessere die Expertise des Unternehmens den Praxisbezug der Lerninhalte im Rahmen der Berufsorientierung.</w:t>
      </w:r>
    </w:p>
    <w:p w:rsidR="00CE6156" w:rsidRPr="00CE6156" w:rsidRDefault="00CE6156" w:rsidP="00D900B4">
      <w:pPr>
        <w:spacing w:before="100" w:beforeAutospacing="1" w:after="100" w:afterAutospacing="1" w:line="360" w:lineRule="auto"/>
        <w:rPr>
          <w:rFonts w:cs="Arial"/>
          <w:color w:val="000000"/>
          <w:sz w:val="22"/>
          <w:szCs w:val="22"/>
        </w:rPr>
      </w:pPr>
      <w:proofErr w:type="spellStart"/>
      <w:r w:rsidRPr="00CE6156">
        <w:rPr>
          <w:rFonts w:cs="Arial"/>
          <w:color w:val="000000"/>
          <w:sz w:val="22"/>
          <w:szCs w:val="22"/>
        </w:rPr>
        <w:t>MaßArbeit</w:t>
      </w:r>
      <w:proofErr w:type="spellEnd"/>
      <w:r w:rsidRPr="00CE6156">
        <w:rPr>
          <w:rFonts w:cs="Arial"/>
          <w:color w:val="000000"/>
          <w:sz w:val="22"/>
          <w:szCs w:val="22"/>
        </w:rPr>
        <w:t>-Vorstand Lars Hellmers und Kerstin Hüls von der Servicestelle Schule-Wirtschaft berichteten von durchweg positiven Rückmeldungen vergleichbarer Kooperationen. Besonders die kurzen Wege und die enge Kommunikation seien Erfolgsfaktoren der lokalen Zusammenarbeit.</w:t>
      </w:r>
      <w:r w:rsidR="00A203F2">
        <w:rPr>
          <w:rFonts w:cs="Arial"/>
          <w:color w:val="000000"/>
          <w:sz w:val="22"/>
          <w:szCs w:val="22"/>
        </w:rPr>
        <w:t xml:space="preserve"> </w:t>
      </w:r>
      <w:r w:rsidR="0042545B">
        <w:rPr>
          <w:rFonts w:cs="Arial"/>
          <w:color w:val="000000"/>
          <w:sz w:val="22"/>
          <w:szCs w:val="22"/>
        </w:rPr>
        <w:t>Daher</w:t>
      </w:r>
      <w:r w:rsidR="00A203F2">
        <w:rPr>
          <w:rFonts w:cs="Arial"/>
          <w:color w:val="000000"/>
          <w:sz w:val="22"/>
          <w:szCs w:val="22"/>
        </w:rPr>
        <w:t xml:space="preserve"> </w:t>
      </w:r>
      <w:r w:rsidR="0042545B">
        <w:rPr>
          <w:rFonts w:cs="Arial"/>
          <w:color w:val="000000"/>
          <w:sz w:val="22"/>
          <w:szCs w:val="22"/>
        </w:rPr>
        <w:t xml:space="preserve"> </w:t>
      </w:r>
      <w:r w:rsidR="00A203F2">
        <w:rPr>
          <w:rFonts w:cs="Arial"/>
          <w:color w:val="000000"/>
          <w:sz w:val="22"/>
          <w:szCs w:val="22"/>
        </w:rPr>
        <w:t xml:space="preserve">sei aus Förderersicht die finanzielle Unterstützung gewinnbringend </w:t>
      </w:r>
      <w:r w:rsidR="0042545B">
        <w:rPr>
          <w:rFonts w:cs="Arial"/>
          <w:color w:val="000000"/>
          <w:sz w:val="22"/>
          <w:szCs w:val="22"/>
        </w:rPr>
        <w:t xml:space="preserve">für alle </w:t>
      </w:r>
      <w:bookmarkStart w:id="0" w:name="_GoBack"/>
      <w:bookmarkEnd w:id="0"/>
      <w:r w:rsidR="00A203F2">
        <w:rPr>
          <w:rFonts w:cs="Arial"/>
          <w:color w:val="000000"/>
          <w:sz w:val="22"/>
          <w:szCs w:val="22"/>
        </w:rPr>
        <w:t>eingesetzt.</w:t>
      </w:r>
    </w:p>
    <w:p w:rsidR="00CE6156"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Gute Aussichten also für die Schüler der Johannes-</w:t>
      </w:r>
      <w:proofErr w:type="spellStart"/>
      <w:r w:rsidRPr="00CE6156">
        <w:rPr>
          <w:rFonts w:cs="Arial"/>
          <w:color w:val="000000"/>
          <w:sz w:val="22"/>
          <w:szCs w:val="22"/>
        </w:rPr>
        <w:t>Vincke</w:t>
      </w:r>
      <w:proofErr w:type="spellEnd"/>
      <w:r w:rsidRPr="00CE6156">
        <w:rPr>
          <w:rFonts w:cs="Arial"/>
          <w:color w:val="000000"/>
          <w:sz w:val="22"/>
          <w:szCs w:val="22"/>
        </w:rPr>
        <w:t>-Schule, denn, wie AVO-Geschäftsführer Bernhard Loch äußerte, bestehen für die Berufsanwärter in seinem Unternehmen „100 Prozent Übernahmechancen – wenn es passt.“</w:t>
      </w:r>
    </w:p>
    <w:p w:rsidR="00D900B4" w:rsidRDefault="00D900B4" w:rsidP="00D900B4">
      <w:pPr>
        <w:spacing w:before="100" w:beforeAutospacing="1" w:after="100" w:afterAutospacing="1" w:line="360" w:lineRule="auto"/>
        <w:rPr>
          <w:rFonts w:cs="Arial"/>
          <w:color w:val="000000"/>
          <w:sz w:val="22"/>
          <w:szCs w:val="22"/>
        </w:rPr>
      </w:pPr>
    </w:p>
    <w:p w:rsidR="00D900B4" w:rsidRDefault="00D900B4" w:rsidP="00D900B4">
      <w:pPr>
        <w:spacing w:before="100" w:beforeAutospacing="1" w:after="100" w:afterAutospacing="1" w:line="360" w:lineRule="auto"/>
        <w:rPr>
          <w:rFonts w:cs="Arial"/>
          <w:color w:val="000000"/>
          <w:sz w:val="22"/>
          <w:szCs w:val="22"/>
        </w:rPr>
      </w:pPr>
    </w:p>
    <w:p w:rsidR="00D900B4" w:rsidRDefault="00D900B4" w:rsidP="00D900B4">
      <w:pPr>
        <w:spacing w:before="100" w:beforeAutospacing="1" w:after="100" w:afterAutospacing="1" w:line="360" w:lineRule="auto"/>
        <w:rPr>
          <w:rFonts w:cs="Arial"/>
          <w:color w:val="000000"/>
          <w:sz w:val="22"/>
          <w:szCs w:val="22"/>
        </w:rPr>
      </w:pPr>
    </w:p>
    <w:p w:rsidR="00D900B4" w:rsidRPr="00CE6156" w:rsidRDefault="00D900B4" w:rsidP="00D900B4">
      <w:pPr>
        <w:spacing w:before="100" w:beforeAutospacing="1" w:after="100" w:afterAutospacing="1" w:line="360" w:lineRule="auto"/>
        <w:rPr>
          <w:rFonts w:cs="Arial"/>
          <w:color w:val="000000"/>
          <w:sz w:val="22"/>
          <w:szCs w:val="22"/>
        </w:rPr>
      </w:pPr>
    </w:p>
    <w:p w:rsidR="00CE6156" w:rsidRPr="00CE6156" w:rsidRDefault="004D4C85" w:rsidP="00D900B4">
      <w:pPr>
        <w:spacing w:before="100" w:beforeAutospacing="1" w:after="100" w:afterAutospacing="1" w:line="360" w:lineRule="auto"/>
        <w:rPr>
          <w:rFonts w:cs="Arial"/>
          <w:color w:val="000000"/>
          <w:sz w:val="22"/>
          <w:szCs w:val="22"/>
        </w:rPr>
      </w:pPr>
      <w:r>
        <w:rPr>
          <w:rFonts w:cs="Arial"/>
          <w:color w:val="000000"/>
          <w:sz w:val="22"/>
          <w:szCs w:val="22"/>
        </w:rPr>
        <w:t>B</w:t>
      </w:r>
      <w:r w:rsidR="00897DB8">
        <w:rPr>
          <w:rFonts w:cs="Arial"/>
          <w:color w:val="000000"/>
          <w:sz w:val="22"/>
          <w:szCs w:val="22"/>
        </w:rPr>
        <w:t>ildunterschrift</w:t>
      </w:r>
      <w:r w:rsidR="00CE6156" w:rsidRPr="00CE6156">
        <w:rPr>
          <w:rFonts w:cs="Arial"/>
          <w:color w:val="000000"/>
          <w:sz w:val="22"/>
          <w:szCs w:val="22"/>
        </w:rPr>
        <w:t>:</w:t>
      </w:r>
    </w:p>
    <w:p w:rsidR="00CE6156" w:rsidRPr="00CE6156" w:rsidRDefault="00CE6156" w:rsidP="00D900B4">
      <w:pPr>
        <w:spacing w:before="100" w:beforeAutospacing="1" w:after="100" w:afterAutospacing="1" w:line="360" w:lineRule="auto"/>
        <w:rPr>
          <w:rFonts w:cs="Arial"/>
          <w:color w:val="000000"/>
          <w:sz w:val="22"/>
          <w:szCs w:val="22"/>
        </w:rPr>
      </w:pPr>
      <w:r w:rsidRPr="00CE6156">
        <w:rPr>
          <w:rFonts w:cs="Arial"/>
          <w:color w:val="000000"/>
          <w:sz w:val="22"/>
          <w:szCs w:val="22"/>
        </w:rPr>
        <w:t xml:space="preserve">Unterzeichneten die Kooperationsvereinbarung: Von links: Kevin </w:t>
      </w:r>
      <w:proofErr w:type="spellStart"/>
      <w:r w:rsidRPr="00CE6156">
        <w:rPr>
          <w:rFonts w:cs="Arial"/>
          <w:color w:val="000000"/>
          <w:sz w:val="22"/>
          <w:szCs w:val="22"/>
        </w:rPr>
        <w:t>Lunckshausen</w:t>
      </w:r>
      <w:proofErr w:type="spellEnd"/>
      <w:r w:rsidRPr="00CE6156">
        <w:rPr>
          <w:rFonts w:cs="Arial"/>
          <w:color w:val="000000"/>
          <w:sz w:val="22"/>
          <w:szCs w:val="22"/>
        </w:rPr>
        <w:t xml:space="preserve"> (AVO-Ausbildungsleiter), Alexander </w:t>
      </w:r>
      <w:proofErr w:type="spellStart"/>
      <w:r w:rsidRPr="00CE6156">
        <w:rPr>
          <w:rFonts w:cs="Arial"/>
          <w:color w:val="000000"/>
          <w:sz w:val="22"/>
          <w:szCs w:val="22"/>
        </w:rPr>
        <w:t>Vehring</w:t>
      </w:r>
      <w:proofErr w:type="spellEnd"/>
      <w:r w:rsidRPr="00CE6156">
        <w:rPr>
          <w:rFonts w:cs="Arial"/>
          <w:color w:val="000000"/>
          <w:sz w:val="22"/>
          <w:szCs w:val="22"/>
        </w:rPr>
        <w:t xml:space="preserve"> (Berufsorientierungsbeauftragter der Johannes-</w:t>
      </w:r>
      <w:proofErr w:type="spellStart"/>
      <w:r w:rsidRPr="00CE6156">
        <w:rPr>
          <w:rFonts w:cs="Arial"/>
          <w:color w:val="000000"/>
          <w:sz w:val="22"/>
          <w:szCs w:val="22"/>
        </w:rPr>
        <w:t>Vincke</w:t>
      </w:r>
      <w:proofErr w:type="spellEnd"/>
      <w:r w:rsidRPr="00CE6156">
        <w:rPr>
          <w:rFonts w:cs="Arial"/>
          <w:color w:val="000000"/>
          <w:sz w:val="22"/>
          <w:szCs w:val="22"/>
        </w:rPr>
        <w:t xml:space="preserve">-Schule), Christian </w:t>
      </w:r>
      <w:proofErr w:type="spellStart"/>
      <w:r w:rsidRPr="00CE6156">
        <w:rPr>
          <w:rFonts w:cs="Arial"/>
          <w:color w:val="000000"/>
          <w:sz w:val="22"/>
          <w:szCs w:val="22"/>
        </w:rPr>
        <w:t>Schiffbänker</w:t>
      </w:r>
      <w:proofErr w:type="spellEnd"/>
      <w:r w:rsidRPr="00CE6156">
        <w:rPr>
          <w:rFonts w:cs="Arial"/>
          <w:color w:val="000000"/>
          <w:sz w:val="22"/>
          <w:szCs w:val="22"/>
        </w:rPr>
        <w:t xml:space="preserve"> (Leiter Johannes-</w:t>
      </w:r>
      <w:proofErr w:type="spellStart"/>
      <w:r w:rsidRPr="00CE6156">
        <w:rPr>
          <w:rFonts w:cs="Arial"/>
          <w:color w:val="000000"/>
          <w:sz w:val="22"/>
          <w:szCs w:val="22"/>
        </w:rPr>
        <w:t>Vincke</w:t>
      </w:r>
      <w:proofErr w:type="spellEnd"/>
      <w:r w:rsidRPr="00CE6156">
        <w:rPr>
          <w:rFonts w:cs="Arial"/>
          <w:color w:val="000000"/>
          <w:sz w:val="22"/>
          <w:szCs w:val="22"/>
        </w:rPr>
        <w:t>-Schule), Bernhard Loch (AVO-Geschäftsführer), Lars Hellmers (</w:t>
      </w:r>
      <w:proofErr w:type="spellStart"/>
      <w:r w:rsidRPr="00CE6156">
        <w:rPr>
          <w:rFonts w:cs="Arial"/>
          <w:color w:val="000000"/>
          <w:sz w:val="22"/>
          <w:szCs w:val="22"/>
        </w:rPr>
        <w:t>MaßArbeit</w:t>
      </w:r>
      <w:proofErr w:type="spellEnd"/>
      <w:r w:rsidRPr="00CE6156">
        <w:rPr>
          <w:rFonts w:cs="Arial"/>
          <w:color w:val="000000"/>
          <w:sz w:val="22"/>
          <w:szCs w:val="22"/>
        </w:rPr>
        <w:t xml:space="preserve">-Vorstand), Kerstin Hüls (Servicestelle Schule-Wirtschaft der </w:t>
      </w:r>
      <w:proofErr w:type="spellStart"/>
      <w:r w:rsidRPr="00CE6156">
        <w:rPr>
          <w:rFonts w:cs="Arial"/>
          <w:color w:val="000000"/>
          <w:sz w:val="22"/>
          <w:szCs w:val="22"/>
        </w:rPr>
        <w:t>MaßArbeit</w:t>
      </w:r>
      <w:proofErr w:type="spellEnd"/>
      <w:r w:rsidRPr="00CE6156">
        <w:rPr>
          <w:rFonts w:cs="Arial"/>
          <w:color w:val="000000"/>
          <w:sz w:val="22"/>
          <w:szCs w:val="22"/>
        </w:rPr>
        <w:t xml:space="preserve">) und Christoph </w:t>
      </w:r>
      <w:proofErr w:type="spellStart"/>
      <w:r w:rsidRPr="00CE6156">
        <w:rPr>
          <w:rFonts w:cs="Arial"/>
          <w:color w:val="000000"/>
          <w:sz w:val="22"/>
          <w:szCs w:val="22"/>
        </w:rPr>
        <w:t>Schmedt</w:t>
      </w:r>
      <w:proofErr w:type="spellEnd"/>
      <w:r w:rsidRPr="00CE6156">
        <w:rPr>
          <w:rFonts w:cs="Arial"/>
          <w:color w:val="000000"/>
          <w:sz w:val="22"/>
          <w:szCs w:val="22"/>
        </w:rPr>
        <w:t xml:space="preserve"> (AVO-Personalleiter).</w:t>
      </w:r>
    </w:p>
    <w:p w:rsidR="00920DC7" w:rsidRPr="004D4C85" w:rsidRDefault="00CD20AC" w:rsidP="00D900B4">
      <w:pPr>
        <w:tabs>
          <w:tab w:val="left" w:pos="9072"/>
        </w:tabs>
        <w:spacing w:line="360" w:lineRule="auto"/>
        <w:ind w:right="1134"/>
        <w:rPr>
          <w:rFonts w:cs="Arial"/>
          <w:sz w:val="22"/>
          <w:szCs w:val="22"/>
        </w:rPr>
      </w:pPr>
      <w:r w:rsidRPr="004D4C85">
        <w:rPr>
          <w:rFonts w:cs="Arial"/>
          <w:sz w:val="22"/>
          <w:szCs w:val="22"/>
        </w:rPr>
        <w:t>.</w:t>
      </w:r>
    </w:p>
    <w:p w:rsidR="00920DC7" w:rsidRPr="004D4C85" w:rsidRDefault="00920DC7" w:rsidP="00920DC7">
      <w:pPr>
        <w:tabs>
          <w:tab w:val="left" w:pos="9072"/>
        </w:tabs>
        <w:spacing w:line="360" w:lineRule="auto"/>
        <w:ind w:right="1134"/>
        <w:rPr>
          <w:rFonts w:cs="Arial"/>
          <w:sz w:val="22"/>
          <w:szCs w:val="22"/>
        </w:rPr>
      </w:pPr>
    </w:p>
    <w:p w:rsidR="00920DC7" w:rsidRPr="004D4C85" w:rsidRDefault="00920DC7" w:rsidP="00920DC7">
      <w:pPr>
        <w:tabs>
          <w:tab w:val="left" w:pos="9072"/>
        </w:tabs>
        <w:spacing w:line="360" w:lineRule="auto"/>
        <w:ind w:right="1134"/>
        <w:rPr>
          <w:rFonts w:cs="Arial"/>
          <w:sz w:val="22"/>
          <w:szCs w:val="22"/>
        </w:rPr>
      </w:pPr>
    </w:p>
    <w:p w:rsidR="00920DC7" w:rsidRPr="004D4C85" w:rsidRDefault="00920DC7" w:rsidP="00920DC7">
      <w:pPr>
        <w:tabs>
          <w:tab w:val="left" w:pos="9072"/>
        </w:tabs>
        <w:spacing w:line="360" w:lineRule="auto"/>
        <w:ind w:right="1134"/>
        <w:rPr>
          <w:rFonts w:cs="Arial"/>
          <w:sz w:val="22"/>
          <w:szCs w:val="22"/>
        </w:rPr>
      </w:pPr>
    </w:p>
    <w:sectPr w:rsidR="00920DC7" w:rsidRPr="004D4C85"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A9" w:rsidRDefault="00DC0AA9">
      <w:r>
        <w:separator/>
      </w:r>
    </w:p>
  </w:endnote>
  <w:endnote w:type="continuationSeparator" w:id="0">
    <w:p w:rsidR="00DC0AA9" w:rsidRDefault="00DC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5761BEEF" wp14:editId="5BE6BCBA">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A9" w:rsidRDefault="00DC0AA9">
      <w:r>
        <w:separator/>
      </w:r>
    </w:p>
  </w:footnote>
  <w:footnote w:type="continuationSeparator" w:id="0">
    <w:p w:rsidR="00DC0AA9" w:rsidRDefault="00DC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D4"/>
    <w:rsid w:val="00000EE1"/>
    <w:rsid w:val="00005B51"/>
    <w:rsid w:val="0003033B"/>
    <w:rsid w:val="00042D6D"/>
    <w:rsid w:val="00084036"/>
    <w:rsid w:val="000926F7"/>
    <w:rsid w:val="000C6D44"/>
    <w:rsid w:val="000E0DB0"/>
    <w:rsid w:val="000F6311"/>
    <w:rsid w:val="00101A20"/>
    <w:rsid w:val="0012030E"/>
    <w:rsid w:val="00135CFC"/>
    <w:rsid w:val="00143CF9"/>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A6ED4"/>
    <w:rsid w:val="002F5C47"/>
    <w:rsid w:val="00324DFF"/>
    <w:rsid w:val="0033647A"/>
    <w:rsid w:val="003B3B41"/>
    <w:rsid w:val="003C53E0"/>
    <w:rsid w:val="003D7E50"/>
    <w:rsid w:val="003F77F1"/>
    <w:rsid w:val="00412B3E"/>
    <w:rsid w:val="0042545B"/>
    <w:rsid w:val="004A27BE"/>
    <w:rsid w:val="004A6D49"/>
    <w:rsid w:val="004D3669"/>
    <w:rsid w:val="004D4C85"/>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405C"/>
    <w:rsid w:val="006475D5"/>
    <w:rsid w:val="00650E07"/>
    <w:rsid w:val="0065352F"/>
    <w:rsid w:val="00662383"/>
    <w:rsid w:val="00682D87"/>
    <w:rsid w:val="00693E1F"/>
    <w:rsid w:val="00694176"/>
    <w:rsid w:val="006A5830"/>
    <w:rsid w:val="006A6F8B"/>
    <w:rsid w:val="006D029B"/>
    <w:rsid w:val="006F4CA7"/>
    <w:rsid w:val="006F6497"/>
    <w:rsid w:val="007208B4"/>
    <w:rsid w:val="00742055"/>
    <w:rsid w:val="00755887"/>
    <w:rsid w:val="007B0214"/>
    <w:rsid w:val="007C6D3A"/>
    <w:rsid w:val="007D43B8"/>
    <w:rsid w:val="007E66B8"/>
    <w:rsid w:val="007F7597"/>
    <w:rsid w:val="00802F26"/>
    <w:rsid w:val="008202AE"/>
    <w:rsid w:val="008212C7"/>
    <w:rsid w:val="008241E0"/>
    <w:rsid w:val="008324A7"/>
    <w:rsid w:val="008412FE"/>
    <w:rsid w:val="00853E76"/>
    <w:rsid w:val="00874C61"/>
    <w:rsid w:val="00890DA0"/>
    <w:rsid w:val="00897DB8"/>
    <w:rsid w:val="008E4EAE"/>
    <w:rsid w:val="008F103E"/>
    <w:rsid w:val="00920DC7"/>
    <w:rsid w:val="00926427"/>
    <w:rsid w:val="0093289E"/>
    <w:rsid w:val="0096348B"/>
    <w:rsid w:val="009804F6"/>
    <w:rsid w:val="009B5509"/>
    <w:rsid w:val="009C18DA"/>
    <w:rsid w:val="009C40EC"/>
    <w:rsid w:val="009C7292"/>
    <w:rsid w:val="00A11BA4"/>
    <w:rsid w:val="00A122D6"/>
    <w:rsid w:val="00A14CDD"/>
    <w:rsid w:val="00A203F2"/>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D20AC"/>
    <w:rsid w:val="00CE6156"/>
    <w:rsid w:val="00CE647D"/>
    <w:rsid w:val="00CF7137"/>
    <w:rsid w:val="00D073E8"/>
    <w:rsid w:val="00D1634B"/>
    <w:rsid w:val="00D33261"/>
    <w:rsid w:val="00D35271"/>
    <w:rsid w:val="00D4178B"/>
    <w:rsid w:val="00D65DFA"/>
    <w:rsid w:val="00D900B4"/>
    <w:rsid w:val="00D92E5F"/>
    <w:rsid w:val="00DA1B37"/>
    <w:rsid w:val="00DB6269"/>
    <w:rsid w:val="00DB724E"/>
    <w:rsid w:val="00DC0AA9"/>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01A369DE"/>
  <w15:docId w15:val="{9CE8019D-7024-49B3-8F3D-EA6A7B2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3B26-9E8E-4BD0-A266-A4E2FC0C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3</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11</cp:revision>
  <cp:lastPrinted>2012-08-06T06:57:00Z</cp:lastPrinted>
  <dcterms:created xsi:type="dcterms:W3CDTF">2019-10-22T08:48:00Z</dcterms:created>
  <dcterms:modified xsi:type="dcterms:W3CDTF">2019-10-23T06:58:00Z</dcterms:modified>
</cp:coreProperties>
</file>