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C145A9">
        <w:rPr>
          <w:rFonts w:ascii="Arial Narrow" w:hAnsi="Arial Narrow" w:cs="Arial"/>
          <w:sz w:val="22"/>
          <w:szCs w:val="22"/>
        </w:rPr>
        <w:t>2</w:t>
      </w:r>
      <w:r w:rsidR="0096490C">
        <w:rPr>
          <w:rFonts w:ascii="Arial Narrow" w:hAnsi="Arial Narrow" w:cs="Arial"/>
          <w:sz w:val="22"/>
          <w:szCs w:val="22"/>
        </w:rPr>
        <w:t>8</w:t>
      </w:r>
      <w:bookmarkStart w:id="0" w:name="_GoBack"/>
      <w:bookmarkEnd w:id="0"/>
      <w:r w:rsidR="005E4866">
        <w:rPr>
          <w:rFonts w:ascii="Arial Narrow" w:hAnsi="Arial Narrow" w:cs="Arial"/>
          <w:sz w:val="22"/>
          <w:szCs w:val="22"/>
        </w:rPr>
        <w:t>.0</w:t>
      </w:r>
      <w:r w:rsidR="000C343D">
        <w:rPr>
          <w:rFonts w:ascii="Arial Narrow" w:hAnsi="Arial Narrow" w:cs="Arial"/>
          <w:sz w:val="22"/>
          <w:szCs w:val="22"/>
        </w:rPr>
        <w:t>5</w:t>
      </w:r>
      <w:r w:rsidR="00F23A11">
        <w:rPr>
          <w:rFonts w:ascii="Arial Narrow" w:hAnsi="Arial Narrow" w:cs="Arial"/>
          <w:sz w:val="22"/>
          <w:szCs w:val="22"/>
        </w:rPr>
        <w:t>.</w:t>
      </w:r>
      <w:r w:rsidR="0096348B">
        <w:rPr>
          <w:rFonts w:ascii="Arial Narrow" w:hAnsi="Arial Narrow" w:cs="Arial"/>
          <w:sz w:val="22"/>
          <w:szCs w:val="22"/>
        </w:rPr>
        <w:t>20</w:t>
      </w:r>
      <w:r w:rsidR="00B02EC8">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B02EC8">
        <w:rPr>
          <w:rFonts w:ascii="Arial Narrow" w:hAnsi="Arial Narrow" w:cs="Arial"/>
          <w:sz w:val="22"/>
          <w:szCs w:val="22"/>
        </w:rPr>
        <w:t>4720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B02EC8">
        <w:rPr>
          <w:rFonts w:ascii="Arial Narrow" w:hAnsi="Arial Narrow" w:cs="Arial"/>
          <w:spacing w:val="4"/>
          <w:sz w:val="22"/>
          <w:szCs w:val="22"/>
        </w:rPr>
        <w:t>0541 501 4920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B02EC8">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C145A9" w:rsidRDefault="00C145A9" w:rsidP="00290733">
      <w:pPr>
        <w:tabs>
          <w:tab w:val="left" w:pos="7655"/>
        </w:tabs>
        <w:spacing w:line="264" w:lineRule="auto"/>
        <w:ind w:right="1418"/>
        <w:jc w:val="both"/>
        <w:rPr>
          <w:rFonts w:cs="Arial"/>
          <w:b/>
          <w:sz w:val="44"/>
          <w:szCs w:val="44"/>
        </w:rPr>
      </w:pPr>
    </w:p>
    <w:p w:rsidR="000C343D" w:rsidRDefault="000C343D" w:rsidP="00290733">
      <w:pPr>
        <w:tabs>
          <w:tab w:val="left" w:pos="7655"/>
        </w:tabs>
        <w:spacing w:line="264" w:lineRule="auto"/>
        <w:ind w:right="1418"/>
        <w:jc w:val="both"/>
        <w:rPr>
          <w:rFonts w:cs="Arial"/>
          <w:b/>
          <w:sz w:val="44"/>
          <w:szCs w:val="44"/>
        </w:rPr>
      </w:pPr>
    </w:p>
    <w:p w:rsidR="00324DFF" w:rsidRDefault="00F16104" w:rsidP="00290733">
      <w:pPr>
        <w:tabs>
          <w:tab w:val="left" w:pos="7655"/>
        </w:tabs>
        <w:spacing w:line="264" w:lineRule="auto"/>
        <w:ind w:right="1418"/>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C145A9" w:rsidRDefault="00C145A9" w:rsidP="008212C7">
      <w:pPr>
        <w:tabs>
          <w:tab w:val="left" w:pos="9072"/>
        </w:tabs>
        <w:ind w:right="-1"/>
        <w:jc w:val="both"/>
        <w:rPr>
          <w:rFonts w:cs="Arial"/>
          <w:sz w:val="22"/>
          <w:szCs w:val="22"/>
        </w:rPr>
      </w:pPr>
    </w:p>
    <w:p w:rsidR="000C343D" w:rsidRDefault="000C343D" w:rsidP="00C145A9">
      <w:pPr>
        <w:spacing w:after="160" w:line="259" w:lineRule="auto"/>
        <w:rPr>
          <w:rFonts w:eastAsia="Calibri" w:cs="Arial"/>
          <w:b/>
          <w:sz w:val="32"/>
          <w:szCs w:val="32"/>
          <w:lang w:eastAsia="en-US"/>
        </w:rPr>
      </w:pPr>
      <w:r w:rsidRPr="000C343D">
        <w:rPr>
          <w:rFonts w:eastAsia="Calibri" w:cs="Arial"/>
          <w:b/>
          <w:sz w:val="32"/>
          <w:szCs w:val="32"/>
          <w:lang w:eastAsia="en-US"/>
        </w:rPr>
        <w:t>„</w:t>
      </w:r>
      <w:proofErr w:type="spellStart"/>
      <w:r w:rsidRPr="000C343D">
        <w:rPr>
          <w:rFonts w:eastAsia="Calibri" w:cs="Arial"/>
          <w:b/>
          <w:sz w:val="32"/>
          <w:szCs w:val="32"/>
          <w:lang w:eastAsia="en-US"/>
        </w:rPr>
        <w:t>Unternehmen.Wissen</w:t>
      </w:r>
      <w:proofErr w:type="spellEnd"/>
      <w:r w:rsidRPr="000C343D">
        <w:rPr>
          <w:rFonts w:eastAsia="Calibri" w:cs="Arial"/>
          <w:b/>
          <w:sz w:val="32"/>
          <w:szCs w:val="32"/>
          <w:lang w:eastAsia="en-US"/>
        </w:rPr>
        <w:t xml:space="preserve"> </w:t>
      </w:r>
      <w:proofErr w:type="spellStart"/>
      <w:r w:rsidRPr="000C343D">
        <w:rPr>
          <w:rFonts w:eastAsia="Calibri" w:cs="Arial"/>
          <w:b/>
          <w:sz w:val="32"/>
          <w:szCs w:val="32"/>
          <w:lang w:eastAsia="en-US"/>
        </w:rPr>
        <w:t>to</w:t>
      </w:r>
      <w:proofErr w:type="spellEnd"/>
      <w:r w:rsidRPr="000C343D">
        <w:rPr>
          <w:rFonts w:eastAsia="Calibri" w:cs="Arial"/>
          <w:b/>
          <w:sz w:val="32"/>
          <w:szCs w:val="32"/>
          <w:lang w:eastAsia="en-US"/>
        </w:rPr>
        <w:t xml:space="preserve"> </w:t>
      </w:r>
      <w:proofErr w:type="spellStart"/>
      <w:r w:rsidRPr="000C343D">
        <w:rPr>
          <w:rFonts w:eastAsia="Calibri" w:cs="Arial"/>
          <w:b/>
          <w:sz w:val="32"/>
          <w:szCs w:val="32"/>
          <w:lang w:eastAsia="en-US"/>
        </w:rPr>
        <w:t>go</w:t>
      </w:r>
      <w:proofErr w:type="spellEnd"/>
      <w:r w:rsidRPr="000C343D">
        <w:rPr>
          <w:rFonts w:eastAsia="Calibri" w:cs="Arial"/>
          <w:b/>
          <w:sz w:val="32"/>
          <w:szCs w:val="32"/>
          <w:lang w:eastAsia="en-US"/>
        </w:rPr>
        <w:t>“</w:t>
      </w:r>
    </w:p>
    <w:p w:rsidR="00C145A9" w:rsidRPr="00C145A9" w:rsidRDefault="000C343D" w:rsidP="00C145A9">
      <w:pPr>
        <w:spacing w:after="160" w:line="259" w:lineRule="auto"/>
        <w:rPr>
          <w:rFonts w:eastAsia="Calibri" w:cs="Arial"/>
          <w:b/>
          <w:sz w:val="22"/>
          <w:szCs w:val="22"/>
          <w:lang w:eastAsia="en-US"/>
        </w:rPr>
      </w:pPr>
      <w:r w:rsidRPr="000C343D">
        <w:rPr>
          <w:rFonts w:eastAsia="Calibri" w:cs="Arial"/>
          <w:b/>
          <w:sz w:val="22"/>
          <w:szCs w:val="22"/>
          <w:lang w:eastAsia="en-US"/>
        </w:rPr>
        <w:t xml:space="preserve">WIGOS will mit neuem </w:t>
      </w:r>
      <w:proofErr w:type="spellStart"/>
      <w:r w:rsidRPr="000C343D">
        <w:rPr>
          <w:rFonts w:eastAsia="Calibri" w:cs="Arial"/>
          <w:b/>
          <w:sz w:val="22"/>
          <w:szCs w:val="22"/>
          <w:lang w:eastAsia="en-US"/>
        </w:rPr>
        <w:t>Webinarformat</w:t>
      </w:r>
      <w:proofErr w:type="spellEnd"/>
      <w:r w:rsidRPr="000C343D">
        <w:rPr>
          <w:rFonts w:eastAsia="Calibri" w:cs="Arial"/>
          <w:b/>
          <w:sz w:val="22"/>
          <w:szCs w:val="22"/>
          <w:lang w:eastAsia="en-US"/>
        </w:rPr>
        <w:t xml:space="preserve"> zu Fachthemen informieren</w:t>
      </w:r>
    </w:p>
    <w:p w:rsidR="00C145A9" w:rsidRDefault="00C145A9" w:rsidP="00C145A9">
      <w:pPr>
        <w:spacing w:line="259" w:lineRule="auto"/>
        <w:rPr>
          <w:rFonts w:eastAsia="Calibri" w:cs="Arial"/>
          <w:i/>
          <w:sz w:val="22"/>
          <w:szCs w:val="22"/>
          <w:lang w:eastAsia="en-US"/>
        </w:rPr>
      </w:pPr>
    </w:p>
    <w:p w:rsidR="00C145A9" w:rsidRPr="00C145A9" w:rsidRDefault="000C343D" w:rsidP="00C145A9">
      <w:pPr>
        <w:spacing w:after="160" w:line="259" w:lineRule="auto"/>
        <w:rPr>
          <w:rFonts w:eastAsia="Calibri" w:cs="Arial"/>
          <w:b/>
          <w:sz w:val="22"/>
          <w:szCs w:val="22"/>
          <w:lang w:eastAsia="en-US"/>
        </w:rPr>
      </w:pPr>
      <w:r>
        <w:rPr>
          <w:rFonts w:eastAsia="Calibri" w:cs="Arial"/>
          <w:b/>
          <w:sz w:val="22"/>
          <w:szCs w:val="22"/>
          <w:lang w:eastAsia="en-US"/>
        </w:rPr>
        <w:t>Landkreis Osnabrück.</w:t>
      </w:r>
      <w:r w:rsidRPr="00C145A9">
        <w:rPr>
          <w:rFonts w:eastAsia="Calibri" w:cs="Arial"/>
          <w:b/>
          <w:sz w:val="22"/>
          <w:szCs w:val="22"/>
          <w:lang w:eastAsia="en-US"/>
        </w:rPr>
        <w:t xml:space="preserve"> </w:t>
      </w:r>
      <w:r w:rsidRPr="000C343D">
        <w:rPr>
          <w:rFonts w:eastAsia="Calibri" w:cs="Arial"/>
          <w:b/>
          <w:sz w:val="22"/>
          <w:szCs w:val="22"/>
          <w:lang w:eastAsia="en-US"/>
        </w:rPr>
        <w:t>„</w:t>
      </w:r>
      <w:proofErr w:type="spellStart"/>
      <w:r w:rsidRPr="000C343D">
        <w:rPr>
          <w:rFonts w:eastAsia="Calibri" w:cs="Arial"/>
          <w:b/>
          <w:sz w:val="22"/>
          <w:szCs w:val="22"/>
          <w:lang w:eastAsia="en-US"/>
        </w:rPr>
        <w:t>Unternehmen.Wissen</w:t>
      </w:r>
      <w:proofErr w:type="spellEnd"/>
      <w:r w:rsidRPr="000C343D">
        <w:rPr>
          <w:rFonts w:eastAsia="Calibri" w:cs="Arial"/>
          <w:b/>
          <w:sz w:val="22"/>
          <w:szCs w:val="22"/>
          <w:lang w:eastAsia="en-US"/>
        </w:rPr>
        <w:t xml:space="preserve"> </w:t>
      </w:r>
      <w:proofErr w:type="spellStart"/>
      <w:r w:rsidRPr="000C343D">
        <w:rPr>
          <w:rFonts w:eastAsia="Calibri" w:cs="Arial"/>
          <w:b/>
          <w:sz w:val="22"/>
          <w:szCs w:val="22"/>
          <w:lang w:eastAsia="en-US"/>
        </w:rPr>
        <w:t>to</w:t>
      </w:r>
      <w:proofErr w:type="spellEnd"/>
      <w:r w:rsidRPr="000C343D">
        <w:rPr>
          <w:rFonts w:eastAsia="Calibri" w:cs="Arial"/>
          <w:b/>
          <w:sz w:val="22"/>
          <w:szCs w:val="22"/>
          <w:lang w:eastAsia="en-US"/>
        </w:rPr>
        <w:t xml:space="preserve"> </w:t>
      </w:r>
      <w:proofErr w:type="spellStart"/>
      <w:r w:rsidRPr="000C343D">
        <w:rPr>
          <w:rFonts w:eastAsia="Calibri" w:cs="Arial"/>
          <w:b/>
          <w:sz w:val="22"/>
          <w:szCs w:val="22"/>
          <w:lang w:eastAsia="en-US"/>
        </w:rPr>
        <w:t>go</w:t>
      </w:r>
      <w:proofErr w:type="spellEnd"/>
      <w:r w:rsidRPr="000C343D">
        <w:rPr>
          <w:rFonts w:eastAsia="Calibri" w:cs="Arial"/>
          <w:b/>
          <w:sz w:val="22"/>
          <w:szCs w:val="22"/>
          <w:lang w:eastAsia="en-US"/>
        </w:rPr>
        <w:t xml:space="preserve">!“, unter diesem Namen präsentiert die Wirtschaftsförderung des Landkreises Osnabrück (WIGOS) ein neues </w:t>
      </w:r>
      <w:proofErr w:type="spellStart"/>
      <w:r w:rsidRPr="000C343D">
        <w:rPr>
          <w:rFonts w:eastAsia="Calibri" w:cs="Arial"/>
          <w:b/>
          <w:sz w:val="22"/>
          <w:szCs w:val="22"/>
          <w:lang w:eastAsia="en-US"/>
        </w:rPr>
        <w:t>Webinarformat</w:t>
      </w:r>
      <w:proofErr w:type="spellEnd"/>
      <w:r w:rsidRPr="000C343D">
        <w:rPr>
          <w:rFonts w:eastAsia="Calibri" w:cs="Arial"/>
          <w:b/>
          <w:sz w:val="22"/>
          <w:szCs w:val="22"/>
          <w:lang w:eastAsia="en-US"/>
        </w:rPr>
        <w:t xml:space="preserve">, in </w:t>
      </w:r>
      <w:proofErr w:type="gramStart"/>
      <w:r w:rsidRPr="000C343D">
        <w:rPr>
          <w:rFonts w:eastAsia="Calibri" w:cs="Arial"/>
          <w:b/>
          <w:sz w:val="22"/>
          <w:szCs w:val="22"/>
          <w:lang w:eastAsia="en-US"/>
        </w:rPr>
        <w:t>dem Expertinnen</w:t>
      </w:r>
      <w:proofErr w:type="gramEnd"/>
      <w:r w:rsidRPr="000C343D">
        <w:rPr>
          <w:rFonts w:eastAsia="Calibri" w:cs="Arial"/>
          <w:b/>
          <w:sz w:val="22"/>
          <w:szCs w:val="22"/>
          <w:lang w:eastAsia="en-US"/>
        </w:rPr>
        <w:t xml:space="preserve"> und Experten im Rahmen von halbstündigen Interviews zu verschiedenen Fachthemen informieren. </w:t>
      </w:r>
      <w:r w:rsidR="00C145A9" w:rsidRPr="00C145A9">
        <w:rPr>
          <w:rFonts w:eastAsia="Calibri" w:cs="Arial"/>
          <w:b/>
          <w:sz w:val="22"/>
          <w:szCs w:val="22"/>
          <w:lang w:eastAsia="en-US"/>
        </w:rPr>
        <w:t xml:space="preserve"> </w:t>
      </w:r>
    </w:p>
    <w:p w:rsidR="000C343D" w:rsidRPr="000C343D" w:rsidRDefault="000C343D" w:rsidP="000C343D">
      <w:pPr>
        <w:spacing w:after="160" w:line="259" w:lineRule="auto"/>
        <w:rPr>
          <w:rFonts w:eastAsia="Calibri" w:cs="Arial"/>
          <w:sz w:val="22"/>
          <w:szCs w:val="22"/>
          <w:lang w:eastAsia="en-US"/>
        </w:rPr>
      </w:pPr>
      <w:r w:rsidRPr="000C343D">
        <w:rPr>
          <w:rFonts w:eastAsia="Calibri" w:cs="Arial"/>
          <w:sz w:val="22"/>
          <w:szCs w:val="22"/>
          <w:lang w:eastAsia="en-US"/>
        </w:rPr>
        <w:t xml:space="preserve">Den Start macht am 11. Juni </w:t>
      </w:r>
      <w:r>
        <w:rPr>
          <w:rFonts w:eastAsia="Calibri" w:cs="Arial"/>
          <w:sz w:val="22"/>
          <w:szCs w:val="22"/>
          <w:lang w:eastAsia="en-US"/>
        </w:rPr>
        <w:t xml:space="preserve">2020 </w:t>
      </w:r>
      <w:r w:rsidRPr="000C343D">
        <w:rPr>
          <w:rFonts w:eastAsia="Calibri" w:cs="Arial"/>
          <w:sz w:val="22"/>
          <w:szCs w:val="22"/>
          <w:lang w:eastAsia="en-US"/>
        </w:rPr>
        <w:t>das Thema „Rechtssicher werben“. Rechtsanwalt Christian Heermeyer von</w:t>
      </w:r>
      <w:r w:rsidR="00A907A9">
        <w:rPr>
          <w:rFonts w:eastAsia="Calibri" w:cs="Arial"/>
          <w:sz w:val="22"/>
          <w:szCs w:val="22"/>
          <w:lang w:eastAsia="en-US"/>
        </w:rPr>
        <w:t xml:space="preserve"> der Sozietät</w:t>
      </w:r>
      <w:r w:rsidRPr="000C343D">
        <w:rPr>
          <w:rFonts w:eastAsia="Calibri" w:cs="Arial"/>
          <w:sz w:val="22"/>
          <w:szCs w:val="22"/>
          <w:lang w:eastAsia="en-US"/>
        </w:rPr>
        <w:t xml:space="preserve"> Dr. Rudel, Schäfer &amp; Partner</w:t>
      </w:r>
      <w:r>
        <w:rPr>
          <w:rFonts w:eastAsia="Calibri" w:cs="Arial"/>
          <w:sz w:val="22"/>
          <w:szCs w:val="22"/>
          <w:lang w:eastAsia="en-US"/>
        </w:rPr>
        <w:t xml:space="preserve"> aus Osnabrück</w:t>
      </w:r>
      <w:r w:rsidRPr="000C343D">
        <w:rPr>
          <w:rFonts w:eastAsia="Calibri" w:cs="Arial"/>
          <w:sz w:val="22"/>
          <w:szCs w:val="22"/>
          <w:lang w:eastAsia="en-US"/>
        </w:rPr>
        <w:t xml:space="preserve"> wird dabei von </w:t>
      </w:r>
      <w:r>
        <w:rPr>
          <w:rFonts w:eastAsia="Calibri" w:cs="Arial"/>
          <w:sz w:val="22"/>
          <w:szCs w:val="22"/>
          <w:lang w:eastAsia="en-US"/>
        </w:rPr>
        <w:t>der WIGOS-</w:t>
      </w:r>
      <w:r w:rsidRPr="000C343D">
        <w:rPr>
          <w:rFonts w:eastAsia="Calibri" w:cs="Arial"/>
          <w:sz w:val="22"/>
          <w:szCs w:val="22"/>
          <w:lang w:eastAsia="en-US"/>
        </w:rPr>
        <w:t xml:space="preserve">Moderatorin Sandra Schürmann interviewt. Anschließend </w:t>
      </w:r>
      <w:r>
        <w:rPr>
          <w:rFonts w:eastAsia="Calibri" w:cs="Arial"/>
          <w:sz w:val="22"/>
          <w:szCs w:val="22"/>
          <w:lang w:eastAsia="en-US"/>
        </w:rPr>
        <w:t>bietet das Format</w:t>
      </w:r>
      <w:r w:rsidRPr="000C343D">
        <w:rPr>
          <w:rFonts w:eastAsia="Calibri" w:cs="Arial"/>
          <w:sz w:val="22"/>
          <w:szCs w:val="22"/>
          <w:lang w:eastAsia="en-US"/>
        </w:rPr>
        <w:t xml:space="preserve"> Raum für Fragen der Teilnehmenden. </w:t>
      </w:r>
    </w:p>
    <w:p w:rsidR="000C343D" w:rsidRPr="000C343D" w:rsidRDefault="000C343D" w:rsidP="000C343D">
      <w:pPr>
        <w:spacing w:after="160" w:line="259" w:lineRule="auto"/>
        <w:rPr>
          <w:rFonts w:eastAsia="Calibri" w:cs="Arial"/>
          <w:sz w:val="22"/>
          <w:szCs w:val="22"/>
          <w:lang w:eastAsia="en-US"/>
        </w:rPr>
      </w:pPr>
      <w:r w:rsidRPr="000C343D">
        <w:rPr>
          <w:rFonts w:eastAsia="Calibri" w:cs="Arial"/>
          <w:sz w:val="22"/>
          <w:szCs w:val="22"/>
          <w:lang w:eastAsia="en-US"/>
        </w:rPr>
        <w:t>„Mit der Corona-Pandemie kam</w:t>
      </w:r>
      <w:r>
        <w:rPr>
          <w:rFonts w:eastAsia="Calibri" w:cs="Arial"/>
          <w:sz w:val="22"/>
          <w:szCs w:val="22"/>
          <w:lang w:eastAsia="en-US"/>
        </w:rPr>
        <w:t>,</w:t>
      </w:r>
      <w:r w:rsidRPr="000C343D">
        <w:rPr>
          <w:rFonts w:eastAsia="Calibri" w:cs="Arial"/>
          <w:sz w:val="22"/>
          <w:szCs w:val="22"/>
          <w:lang w:eastAsia="en-US"/>
        </w:rPr>
        <w:t xml:space="preserve"> wie überall in Deutschland</w:t>
      </w:r>
      <w:r>
        <w:rPr>
          <w:rFonts w:eastAsia="Calibri" w:cs="Arial"/>
          <w:sz w:val="22"/>
          <w:szCs w:val="22"/>
          <w:lang w:eastAsia="en-US"/>
        </w:rPr>
        <w:t>,</w:t>
      </w:r>
      <w:r w:rsidRPr="000C343D">
        <w:rPr>
          <w:rFonts w:eastAsia="Calibri" w:cs="Arial"/>
          <w:sz w:val="22"/>
          <w:szCs w:val="22"/>
          <w:lang w:eastAsia="en-US"/>
        </w:rPr>
        <w:t xml:space="preserve"> auch bei uns das Seminarprogramm gänzlich zum Erliegen. Gleichzeitig haben sich neue Formate wie Webinare in der Krise bewährt“, erläutert Eckhard Wiebrock, bei der WIGOS für das Seminarprogramm zuständig. Vor diesem Hintergrund wolle man mit einem kompakten und kostenfreien Format wichtige Inhalte</w:t>
      </w:r>
      <w:r>
        <w:rPr>
          <w:rFonts w:eastAsia="Calibri" w:cs="Arial"/>
          <w:sz w:val="22"/>
          <w:szCs w:val="22"/>
          <w:lang w:eastAsia="en-US"/>
        </w:rPr>
        <w:t xml:space="preserve"> online</w:t>
      </w:r>
      <w:r w:rsidRPr="000C343D">
        <w:rPr>
          <w:rFonts w:eastAsia="Calibri" w:cs="Arial"/>
          <w:sz w:val="22"/>
          <w:szCs w:val="22"/>
          <w:lang w:eastAsia="en-US"/>
        </w:rPr>
        <w:t xml:space="preserve"> transportieren und gleichzei</w:t>
      </w:r>
      <w:r>
        <w:rPr>
          <w:rFonts w:eastAsia="Calibri" w:cs="Arial"/>
          <w:sz w:val="22"/>
          <w:szCs w:val="22"/>
          <w:lang w:eastAsia="en-US"/>
        </w:rPr>
        <w:t>tig Lust auf mehr machen:</w:t>
      </w:r>
      <w:r w:rsidRPr="000C343D">
        <w:rPr>
          <w:rFonts w:eastAsia="Calibri" w:cs="Arial"/>
          <w:sz w:val="22"/>
          <w:szCs w:val="22"/>
          <w:lang w:eastAsia="en-US"/>
        </w:rPr>
        <w:t xml:space="preserve"> „Wir hoffen darauf, in der zweiten Jahreshälfte wieder Seminare durchführen zu können. Dort können sich dann Interessierte vertieft zu den Themen aus „</w:t>
      </w:r>
      <w:proofErr w:type="spellStart"/>
      <w:r w:rsidRPr="000C343D">
        <w:rPr>
          <w:rFonts w:eastAsia="Calibri" w:cs="Arial"/>
          <w:sz w:val="22"/>
          <w:szCs w:val="22"/>
          <w:lang w:eastAsia="en-US"/>
        </w:rPr>
        <w:t>Unternehmen.Wissen</w:t>
      </w:r>
      <w:proofErr w:type="spellEnd"/>
      <w:r w:rsidRPr="000C343D">
        <w:rPr>
          <w:rFonts w:eastAsia="Calibri" w:cs="Arial"/>
          <w:sz w:val="22"/>
          <w:szCs w:val="22"/>
          <w:lang w:eastAsia="en-US"/>
        </w:rPr>
        <w:t xml:space="preserve"> </w:t>
      </w:r>
      <w:proofErr w:type="spellStart"/>
      <w:r w:rsidRPr="000C343D">
        <w:rPr>
          <w:rFonts w:eastAsia="Calibri" w:cs="Arial"/>
          <w:sz w:val="22"/>
          <w:szCs w:val="22"/>
          <w:lang w:eastAsia="en-US"/>
        </w:rPr>
        <w:t>to</w:t>
      </w:r>
      <w:proofErr w:type="spellEnd"/>
      <w:r w:rsidRPr="000C343D">
        <w:rPr>
          <w:rFonts w:eastAsia="Calibri" w:cs="Arial"/>
          <w:sz w:val="22"/>
          <w:szCs w:val="22"/>
          <w:lang w:eastAsia="en-US"/>
        </w:rPr>
        <w:t xml:space="preserve"> </w:t>
      </w:r>
      <w:proofErr w:type="spellStart"/>
      <w:r w:rsidRPr="000C343D">
        <w:rPr>
          <w:rFonts w:eastAsia="Calibri" w:cs="Arial"/>
          <w:sz w:val="22"/>
          <w:szCs w:val="22"/>
          <w:lang w:eastAsia="en-US"/>
        </w:rPr>
        <w:t>go</w:t>
      </w:r>
      <w:proofErr w:type="spellEnd"/>
      <w:r w:rsidRPr="000C343D">
        <w:rPr>
          <w:rFonts w:eastAsia="Calibri" w:cs="Arial"/>
          <w:sz w:val="22"/>
          <w:szCs w:val="22"/>
          <w:lang w:eastAsia="en-US"/>
        </w:rPr>
        <w:t>!“ im Rahmen eines Seminarbesuchs bei den Referenten kundig machen.“</w:t>
      </w:r>
    </w:p>
    <w:p w:rsidR="000C343D" w:rsidRPr="000C343D" w:rsidRDefault="000C343D" w:rsidP="000C343D">
      <w:pPr>
        <w:spacing w:after="160" w:line="259" w:lineRule="auto"/>
        <w:rPr>
          <w:rFonts w:eastAsia="Calibri" w:cs="Arial"/>
          <w:sz w:val="22"/>
          <w:szCs w:val="22"/>
          <w:lang w:eastAsia="en-US"/>
        </w:rPr>
      </w:pPr>
      <w:r w:rsidRPr="000C343D">
        <w:rPr>
          <w:rFonts w:eastAsia="Calibri" w:cs="Arial"/>
          <w:sz w:val="22"/>
          <w:szCs w:val="22"/>
          <w:lang w:eastAsia="en-US"/>
        </w:rPr>
        <w:lastRenderedPageBreak/>
        <w:t>Am 11. Juni startet „</w:t>
      </w:r>
      <w:proofErr w:type="spellStart"/>
      <w:r w:rsidRPr="000C343D">
        <w:rPr>
          <w:rFonts w:eastAsia="Calibri" w:cs="Arial"/>
          <w:sz w:val="22"/>
          <w:szCs w:val="22"/>
          <w:lang w:eastAsia="en-US"/>
        </w:rPr>
        <w:t>Unternehmen.Wissen</w:t>
      </w:r>
      <w:proofErr w:type="spellEnd"/>
      <w:r w:rsidRPr="000C343D">
        <w:rPr>
          <w:rFonts w:eastAsia="Calibri" w:cs="Arial"/>
          <w:sz w:val="22"/>
          <w:szCs w:val="22"/>
          <w:lang w:eastAsia="en-US"/>
        </w:rPr>
        <w:t xml:space="preserve"> </w:t>
      </w:r>
      <w:proofErr w:type="spellStart"/>
      <w:r w:rsidRPr="000C343D">
        <w:rPr>
          <w:rFonts w:eastAsia="Calibri" w:cs="Arial"/>
          <w:sz w:val="22"/>
          <w:szCs w:val="22"/>
          <w:lang w:eastAsia="en-US"/>
        </w:rPr>
        <w:t>to</w:t>
      </w:r>
      <w:proofErr w:type="spellEnd"/>
      <w:r w:rsidRPr="000C343D">
        <w:rPr>
          <w:rFonts w:eastAsia="Calibri" w:cs="Arial"/>
          <w:sz w:val="22"/>
          <w:szCs w:val="22"/>
          <w:lang w:eastAsia="en-US"/>
        </w:rPr>
        <w:t xml:space="preserve"> </w:t>
      </w:r>
      <w:proofErr w:type="spellStart"/>
      <w:r w:rsidRPr="000C343D">
        <w:rPr>
          <w:rFonts w:eastAsia="Calibri" w:cs="Arial"/>
          <w:sz w:val="22"/>
          <w:szCs w:val="22"/>
          <w:lang w:eastAsia="en-US"/>
        </w:rPr>
        <w:t>go</w:t>
      </w:r>
      <w:proofErr w:type="spellEnd"/>
      <w:r w:rsidRPr="000C343D">
        <w:rPr>
          <w:rFonts w:eastAsia="Calibri" w:cs="Arial"/>
          <w:sz w:val="22"/>
          <w:szCs w:val="22"/>
          <w:lang w:eastAsia="en-US"/>
        </w:rPr>
        <w:t xml:space="preserve">!“ mit Fragen der rechtssicheren Werbung: Die Bandbreite von möglichen Marketingaktivitäten eines Unternehmens ist schließlich groß: Anzeigen, PR, </w:t>
      </w:r>
      <w:proofErr w:type="spellStart"/>
      <w:r w:rsidRPr="000C343D">
        <w:rPr>
          <w:rFonts w:eastAsia="Calibri" w:cs="Arial"/>
          <w:sz w:val="22"/>
          <w:szCs w:val="22"/>
          <w:lang w:eastAsia="en-US"/>
        </w:rPr>
        <w:t>Socialmedia</w:t>
      </w:r>
      <w:proofErr w:type="spellEnd"/>
      <w:r w:rsidRPr="000C343D">
        <w:rPr>
          <w:rFonts w:eastAsia="Calibri" w:cs="Arial"/>
          <w:sz w:val="22"/>
          <w:szCs w:val="22"/>
          <w:lang w:eastAsia="en-US"/>
        </w:rPr>
        <w:t xml:space="preserve">, Guerilla Marketing </w:t>
      </w:r>
      <w:proofErr w:type="spellStart"/>
      <w:r w:rsidRPr="000C343D">
        <w:rPr>
          <w:rFonts w:eastAsia="Calibri" w:cs="Arial"/>
          <w:sz w:val="22"/>
          <w:szCs w:val="22"/>
          <w:lang w:eastAsia="en-US"/>
        </w:rPr>
        <w:t>uvm</w:t>
      </w:r>
      <w:proofErr w:type="spellEnd"/>
      <w:r w:rsidRPr="000C343D">
        <w:rPr>
          <w:rFonts w:eastAsia="Calibri" w:cs="Arial"/>
          <w:sz w:val="22"/>
          <w:szCs w:val="22"/>
          <w:lang w:eastAsia="en-US"/>
        </w:rPr>
        <w:t>. Auch wenn grundsätzlich der Kreativität dabei keine Grenzen gesetzt sind und sogar eine möglichst hohe Aufmerksamkeit gerade das Ziel einer jeden Maßnahme ist, so müssen sich die Aktivitäten im gesetzlichen Rahmen bewegen, um beispielsweise Abmahnungen zu vermeiden. Im WIGOS-Expertentalk intervie</w:t>
      </w:r>
      <w:r>
        <w:rPr>
          <w:rFonts w:eastAsia="Calibri" w:cs="Arial"/>
          <w:sz w:val="22"/>
          <w:szCs w:val="22"/>
          <w:lang w:eastAsia="en-US"/>
        </w:rPr>
        <w:t xml:space="preserve">wt Moderatorin Sandra Schürmann </w:t>
      </w:r>
      <w:r w:rsidRPr="000C343D">
        <w:rPr>
          <w:rFonts w:eastAsia="Calibri" w:cs="Arial"/>
          <w:sz w:val="22"/>
          <w:szCs w:val="22"/>
          <w:lang w:eastAsia="en-US"/>
        </w:rPr>
        <w:t xml:space="preserve">Rechtsanwalt </w:t>
      </w:r>
      <w:proofErr w:type="spellStart"/>
      <w:r w:rsidRPr="000C343D">
        <w:rPr>
          <w:rFonts w:eastAsia="Calibri" w:cs="Arial"/>
          <w:sz w:val="22"/>
          <w:szCs w:val="22"/>
          <w:lang w:eastAsia="en-US"/>
        </w:rPr>
        <w:t>Herrmeyer</w:t>
      </w:r>
      <w:proofErr w:type="spellEnd"/>
      <w:r w:rsidRPr="000C343D">
        <w:rPr>
          <w:rFonts w:eastAsia="Calibri" w:cs="Arial"/>
          <w:sz w:val="22"/>
          <w:szCs w:val="22"/>
          <w:lang w:eastAsia="en-US"/>
        </w:rPr>
        <w:t xml:space="preserve"> zu den rechtlichen Rahmenbedingungen im Unternehmensmarketing. „Es </w:t>
      </w:r>
      <w:r>
        <w:rPr>
          <w:rFonts w:eastAsia="Calibri" w:cs="Arial"/>
          <w:sz w:val="22"/>
          <w:szCs w:val="22"/>
          <w:lang w:eastAsia="en-US"/>
        </w:rPr>
        <w:t xml:space="preserve">wird </w:t>
      </w:r>
      <w:r w:rsidRPr="000C343D">
        <w:rPr>
          <w:rFonts w:eastAsia="Calibri" w:cs="Arial"/>
          <w:sz w:val="22"/>
          <w:szCs w:val="22"/>
          <w:lang w:eastAsia="en-US"/>
        </w:rPr>
        <w:t xml:space="preserve">ohne Frage ein spannendes Gespräch“, freut sich Schürmann </w:t>
      </w:r>
      <w:r>
        <w:rPr>
          <w:rFonts w:eastAsia="Calibri" w:cs="Arial"/>
          <w:sz w:val="22"/>
          <w:szCs w:val="22"/>
          <w:lang w:eastAsia="en-US"/>
        </w:rPr>
        <w:t xml:space="preserve">bereits </w:t>
      </w:r>
      <w:r w:rsidRPr="000C343D">
        <w:rPr>
          <w:rFonts w:eastAsia="Calibri" w:cs="Arial"/>
          <w:sz w:val="22"/>
          <w:szCs w:val="22"/>
          <w:lang w:eastAsia="en-US"/>
        </w:rPr>
        <w:t>auf ihren ersten Gast. Heermeyer ist Fachanwalt für IT-Recht, Fachanwalt für gewerblichen Rechtsschutz sowie Fachanwalt für Steuerrecht. Gleichzeitig ist er Lehrbeauftragter an Hochschule und Universität Osnabrück. Seine Schwerpunkte sind das Internetrecht und IT-Recht, das Markenrecht und Urheberrecht, das Wettbewerbsrecht sowie das Datenschutzrecht.</w:t>
      </w:r>
    </w:p>
    <w:p w:rsidR="00C145A9" w:rsidRPr="00C145A9" w:rsidRDefault="000C343D" w:rsidP="000C343D">
      <w:pPr>
        <w:spacing w:after="160" w:line="259" w:lineRule="auto"/>
        <w:rPr>
          <w:rFonts w:eastAsia="Calibri" w:cs="Arial"/>
          <w:sz w:val="22"/>
          <w:szCs w:val="22"/>
          <w:lang w:eastAsia="en-US"/>
        </w:rPr>
      </w:pPr>
      <w:r w:rsidRPr="000C343D">
        <w:rPr>
          <w:rFonts w:eastAsia="Calibri" w:cs="Arial"/>
          <w:sz w:val="22"/>
          <w:szCs w:val="22"/>
          <w:lang w:eastAsia="en-US"/>
        </w:rPr>
        <w:t>Auch die nächsten Termine von „</w:t>
      </w:r>
      <w:proofErr w:type="spellStart"/>
      <w:r w:rsidRPr="000C343D">
        <w:rPr>
          <w:rFonts w:eastAsia="Calibri" w:cs="Arial"/>
          <w:sz w:val="22"/>
          <w:szCs w:val="22"/>
          <w:lang w:eastAsia="en-US"/>
        </w:rPr>
        <w:t>Unternehmen.Wissen</w:t>
      </w:r>
      <w:proofErr w:type="spellEnd"/>
      <w:r w:rsidRPr="000C343D">
        <w:rPr>
          <w:rFonts w:eastAsia="Calibri" w:cs="Arial"/>
          <w:sz w:val="22"/>
          <w:szCs w:val="22"/>
          <w:lang w:eastAsia="en-US"/>
        </w:rPr>
        <w:t xml:space="preserve"> </w:t>
      </w:r>
      <w:proofErr w:type="spellStart"/>
      <w:r w:rsidRPr="000C343D">
        <w:rPr>
          <w:rFonts w:eastAsia="Calibri" w:cs="Arial"/>
          <w:sz w:val="22"/>
          <w:szCs w:val="22"/>
          <w:lang w:eastAsia="en-US"/>
        </w:rPr>
        <w:t>to</w:t>
      </w:r>
      <w:proofErr w:type="spellEnd"/>
      <w:r w:rsidRPr="000C343D">
        <w:rPr>
          <w:rFonts w:eastAsia="Calibri" w:cs="Arial"/>
          <w:sz w:val="22"/>
          <w:szCs w:val="22"/>
          <w:lang w:eastAsia="en-US"/>
        </w:rPr>
        <w:t xml:space="preserve"> </w:t>
      </w:r>
      <w:proofErr w:type="spellStart"/>
      <w:r w:rsidRPr="000C343D">
        <w:rPr>
          <w:rFonts w:eastAsia="Calibri" w:cs="Arial"/>
          <w:sz w:val="22"/>
          <w:szCs w:val="22"/>
          <w:lang w:eastAsia="en-US"/>
        </w:rPr>
        <w:t>go</w:t>
      </w:r>
      <w:proofErr w:type="spellEnd"/>
      <w:r w:rsidRPr="000C343D">
        <w:rPr>
          <w:rFonts w:eastAsia="Calibri" w:cs="Arial"/>
          <w:sz w:val="22"/>
          <w:szCs w:val="22"/>
          <w:lang w:eastAsia="en-US"/>
        </w:rPr>
        <w:t xml:space="preserve">!“ stehen bereits fest: Am Donnerstag, den 18.06.2020 ist </w:t>
      </w:r>
      <w:proofErr w:type="spellStart"/>
      <w:r w:rsidRPr="000C343D">
        <w:rPr>
          <w:rFonts w:eastAsia="Calibri" w:cs="Arial"/>
          <w:sz w:val="22"/>
          <w:szCs w:val="22"/>
          <w:lang w:eastAsia="en-US"/>
        </w:rPr>
        <w:t>Social</w:t>
      </w:r>
      <w:proofErr w:type="spellEnd"/>
      <w:r w:rsidRPr="000C343D">
        <w:rPr>
          <w:rFonts w:eastAsia="Calibri" w:cs="Arial"/>
          <w:sz w:val="22"/>
          <w:szCs w:val="22"/>
          <w:lang w:eastAsia="en-US"/>
        </w:rPr>
        <w:t xml:space="preserve"> Media-Spezialist René von </w:t>
      </w:r>
      <w:proofErr w:type="gramStart"/>
      <w:r w:rsidRPr="000C343D">
        <w:rPr>
          <w:rFonts w:eastAsia="Calibri" w:cs="Arial"/>
          <w:sz w:val="22"/>
          <w:szCs w:val="22"/>
          <w:lang w:eastAsia="en-US"/>
        </w:rPr>
        <w:t>der Haar</w:t>
      </w:r>
      <w:proofErr w:type="gramEnd"/>
      <w:r w:rsidRPr="000C343D">
        <w:rPr>
          <w:rFonts w:eastAsia="Calibri" w:cs="Arial"/>
          <w:sz w:val="22"/>
          <w:szCs w:val="22"/>
          <w:lang w:eastAsia="en-US"/>
        </w:rPr>
        <w:t xml:space="preserve"> von der Agentur Medienweite aus Osnabrück mit dem Thema „Marketing und Vertrieb in den sozialen Medien“ bei Sandra Schürmann zu Gast. Eine Woche später informiert Vertriebsfachmann Oliver Schumacher</w:t>
      </w:r>
      <w:r>
        <w:rPr>
          <w:rFonts w:eastAsia="Calibri" w:cs="Arial"/>
          <w:sz w:val="22"/>
          <w:szCs w:val="22"/>
          <w:lang w:eastAsia="en-US"/>
        </w:rPr>
        <w:t xml:space="preserve"> zum Thema „Preisverhandlungen“</w:t>
      </w:r>
      <w:r w:rsidRPr="000C343D">
        <w:rPr>
          <w:rFonts w:eastAsia="Calibri" w:cs="Arial"/>
          <w:sz w:val="22"/>
          <w:szCs w:val="22"/>
          <w:lang w:eastAsia="en-US"/>
        </w:rPr>
        <w:t xml:space="preserve"> und was der Vertrieb dabei unbedingt beachten sollte. Formlose Anmeldungen zu den Veranstaltungen per Mail unter schuermann@wigos.de.</w:t>
      </w:r>
      <w:r w:rsidR="00C145A9" w:rsidRPr="00C145A9">
        <w:rPr>
          <w:rFonts w:eastAsia="Calibri" w:cs="Arial"/>
          <w:sz w:val="22"/>
          <w:szCs w:val="22"/>
          <w:lang w:eastAsia="en-US"/>
        </w:rPr>
        <w:t xml:space="preserve">     </w:t>
      </w:r>
    </w:p>
    <w:p w:rsidR="00C145A9" w:rsidRDefault="00C145A9" w:rsidP="00C145A9">
      <w:pPr>
        <w:spacing w:after="160" w:line="259" w:lineRule="auto"/>
        <w:rPr>
          <w:rFonts w:eastAsia="Calibri" w:cs="Arial"/>
          <w:noProof/>
          <w:sz w:val="22"/>
          <w:szCs w:val="22"/>
        </w:rPr>
      </w:pPr>
    </w:p>
    <w:p w:rsidR="00E91486" w:rsidRDefault="002172A6" w:rsidP="00C145A9">
      <w:pPr>
        <w:spacing w:after="160" w:line="259" w:lineRule="auto"/>
        <w:rPr>
          <w:rFonts w:eastAsia="Calibri" w:cs="Arial"/>
          <w:sz w:val="22"/>
          <w:szCs w:val="22"/>
          <w:lang w:eastAsia="en-US"/>
        </w:rPr>
      </w:pPr>
      <w:r>
        <w:rPr>
          <w:rFonts w:eastAsia="Calibri" w:cs="Arial"/>
          <w:noProof/>
          <w:sz w:val="22"/>
          <w:szCs w:val="22"/>
        </w:rPr>
        <w:drawing>
          <wp:inline distT="0" distB="0" distL="0" distR="0">
            <wp:extent cx="4680585" cy="3517900"/>
            <wp:effectExtent l="0" t="0" r="571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Foto UnternehmenWissen t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3517900"/>
                    </a:xfrm>
                    <a:prstGeom prst="rect">
                      <a:avLst/>
                    </a:prstGeom>
                  </pic:spPr>
                </pic:pic>
              </a:graphicData>
            </a:graphic>
          </wp:inline>
        </w:drawing>
      </w:r>
    </w:p>
    <w:p w:rsidR="000C343D" w:rsidRDefault="00290733" w:rsidP="00290733">
      <w:pPr>
        <w:rPr>
          <w:sz w:val="22"/>
          <w:szCs w:val="22"/>
        </w:rPr>
      </w:pPr>
      <w:r w:rsidRPr="00E91486">
        <w:rPr>
          <w:sz w:val="22"/>
          <w:szCs w:val="22"/>
          <w:u w:val="single"/>
        </w:rPr>
        <w:t>Bildzeile:</w:t>
      </w:r>
      <w:r w:rsidRPr="00E91486">
        <w:rPr>
          <w:rFonts w:asciiTheme="minorHAnsi" w:hAnsiTheme="minorHAnsi"/>
          <w:sz w:val="22"/>
          <w:szCs w:val="22"/>
        </w:rPr>
        <w:t xml:space="preserve"> </w:t>
      </w:r>
      <w:r w:rsidR="002172A6" w:rsidRPr="002172A6">
        <w:rPr>
          <w:rFonts w:cs="Arial"/>
          <w:sz w:val="22"/>
          <w:szCs w:val="22"/>
        </w:rPr>
        <w:t xml:space="preserve">So lang wie ein verlängerte Coffee </w:t>
      </w:r>
      <w:proofErr w:type="spellStart"/>
      <w:r w:rsidR="002172A6" w:rsidRPr="002172A6">
        <w:rPr>
          <w:rFonts w:cs="Arial"/>
          <w:sz w:val="22"/>
          <w:szCs w:val="22"/>
        </w:rPr>
        <w:t>to</w:t>
      </w:r>
      <w:proofErr w:type="spellEnd"/>
      <w:r w:rsidR="002172A6" w:rsidRPr="002172A6">
        <w:rPr>
          <w:rFonts w:cs="Arial"/>
          <w:sz w:val="22"/>
          <w:szCs w:val="22"/>
        </w:rPr>
        <w:t xml:space="preserve"> </w:t>
      </w:r>
      <w:proofErr w:type="spellStart"/>
      <w:r w:rsidR="002172A6" w:rsidRPr="002172A6">
        <w:rPr>
          <w:rFonts w:cs="Arial"/>
          <w:sz w:val="22"/>
          <w:szCs w:val="22"/>
        </w:rPr>
        <w:t>go</w:t>
      </w:r>
      <w:proofErr w:type="spellEnd"/>
      <w:r w:rsidR="002172A6">
        <w:rPr>
          <w:rFonts w:cs="Arial"/>
          <w:sz w:val="22"/>
          <w:szCs w:val="22"/>
        </w:rPr>
        <w:t>: Das neue WIGOS-</w:t>
      </w:r>
      <w:proofErr w:type="spellStart"/>
      <w:r w:rsidR="002172A6">
        <w:rPr>
          <w:rFonts w:cs="Arial"/>
          <w:sz w:val="22"/>
          <w:szCs w:val="22"/>
        </w:rPr>
        <w:t>Webinarkonzept</w:t>
      </w:r>
      <w:proofErr w:type="spellEnd"/>
      <w:r w:rsidR="002172A6">
        <w:rPr>
          <w:rFonts w:cs="Arial"/>
          <w:sz w:val="22"/>
          <w:szCs w:val="22"/>
        </w:rPr>
        <w:t xml:space="preserve"> „</w:t>
      </w:r>
      <w:proofErr w:type="spellStart"/>
      <w:r w:rsidR="002172A6">
        <w:rPr>
          <w:rFonts w:cs="Arial"/>
          <w:sz w:val="22"/>
          <w:szCs w:val="22"/>
        </w:rPr>
        <w:t>Unternehmen.Wissen</w:t>
      </w:r>
      <w:proofErr w:type="spellEnd"/>
      <w:r w:rsidR="002172A6">
        <w:rPr>
          <w:rFonts w:cs="Arial"/>
          <w:sz w:val="22"/>
          <w:szCs w:val="22"/>
        </w:rPr>
        <w:t xml:space="preserve"> </w:t>
      </w:r>
      <w:proofErr w:type="spellStart"/>
      <w:r w:rsidR="002172A6">
        <w:rPr>
          <w:rFonts w:cs="Arial"/>
          <w:sz w:val="22"/>
          <w:szCs w:val="22"/>
        </w:rPr>
        <w:t>togo</w:t>
      </w:r>
      <w:proofErr w:type="spellEnd"/>
      <w:r w:rsidR="002172A6">
        <w:rPr>
          <w:rFonts w:cs="Arial"/>
          <w:sz w:val="22"/>
          <w:szCs w:val="22"/>
        </w:rPr>
        <w:t xml:space="preserve">“ präsentiert wichtige Themen für Unternehmen in kompakter Form. Moderatorin Sandra Schürmann freut sich bereits </w:t>
      </w:r>
      <w:proofErr w:type="gramStart"/>
      <w:r w:rsidR="000C343D">
        <w:rPr>
          <w:sz w:val="22"/>
          <w:szCs w:val="22"/>
        </w:rPr>
        <w:t>auf spannende</w:t>
      </w:r>
      <w:proofErr w:type="gramEnd"/>
      <w:r w:rsidR="000C343D">
        <w:rPr>
          <w:sz w:val="22"/>
          <w:szCs w:val="22"/>
        </w:rPr>
        <w:t xml:space="preserve"> Gespräche mit ihre Gästen und </w:t>
      </w:r>
      <w:r w:rsidR="002172A6">
        <w:rPr>
          <w:sz w:val="22"/>
          <w:szCs w:val="22"/>
        </w:rPr>
        <w:t>die Fragen der Formatteilnehmer.</w:t>
      </w:r>
    </w:p>
    <w:p w:rsidR="000C343D" w:rsidRDefault="000C343D" w:rsidP="00290733">
      <w:pPr>
        <w:rPr>
          <w:sz w:val="22"/>
          <w:szCs w:val="22"/>
        </w:rPr>
      </w:pPr>
    </w:p>
    <w:p w:rsidR="00290733" w:rsidRPr="00E91486" w:rsidRDefault="00EF3AF9" w:rsidP="00290733">
      <w:pPr>
        <w:rPr>
          <w:rFonts w:asciiTheme="minorHAnsi" w:hAnsiTheme="minorHAnsi"/>
          <w:sz w:val="22"/>
          <w:szCs w:val="22"/>
        </w:rPr>
      </w:pPr>
      <w:r w:rsidRPr="00E91486">
        <w:rPr>
          <w:sz w:val="22"/>
          <w:szCs w:val="22"/>
        </w:rPr>
        <w:t xml:space="preserve">Foto: </w:t>
      </w:r>
      <w:r w:rsidR="00C145A9" w:rsidRPr="00E91486">
        <w:rPr>
          <w:sz w:val="22"/>
          <w:szCs w:val="22"/>
        </w:rPr>
        <w:t>Eckhard Wiebrock</w:t>
      </w:r>
    </w:p>
    <w:sectPr w:rsidR="00290733" w:rsidRPr="00E91486" w:rsidSect="00E91486">
      <w:footerReference w:type="first" r:id="rId10"/>
      <w:pgSz w:w="11907" w:h="16840" w:code="9"/>
      <w:pgMar w:top="709" w:right="3118" w:bottom="851"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F2" w:rsidRDefault="005760F2">
      <w:r>
        <w:separator/>
      </w:r>
    </w:p>
  </w:endnote>
  <w:endnote w:type="continuationSeparator" w:id="0">
    <w:p w:rsidR="005760F2" w:rsidRDefault="0057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14"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F2" w:rsidRDefault="005760F2">
      <w:r>
        <w:separator/>
      </w:r>
    </w:p>
  </w:footnote>
  <w:footnote w:type="continuationSeparator" w:id="0">
    <w:p w:rsidR="005760F2" w:rsidRDefault="00576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9DD"/>
    <w:rsid w:val="00042D6D"/>
    <w:rsid w:val="00084036"/>
    <w:rsid w:val="000926F7"/>
    <w:rsid w:val="000C0D00"/>
    <w:rsid w:val="000C343D"/>
    <w:rsid w:val="000C4236"/>
    <w:rsid w:val="000C6D44"/>
    <w:rsid w:val="000D5C18"/>
    <w:rsid w:val="000E0DB0"/>
    <w:rsid w:val="000F6311"/>
    <w:rsid w:val="00101A20"/>
    <w:rsid w:val="0012030E"/>
    <w:rsid w:val="00135CFC"/>
    <w:rsid w:val="00152F40"/>
    <w:rsid w:val="00175146"/>
    <w:rsid w:val="00194BD4"/>
    <w:rsid w:val="00195BB4"/>
    <w:rsid w:val="001B2133"/>
    <w:rsid w:val="001D1DFB"/>
    <w:rsid w:val="001D6B57"/>
    <w:rsid w:val="001D6C30"/>
    <w:rsid w:val="001D6D83"/>
    <w:rsid w:val="001E48E9"/>
    <w:rsid w:val="001E49A7"/>
    <w:rsid w:val="00201BAA"/>
    <w:rsid w:val="00204134"/>
    <w:rsid w:val="00207533"/>
    <w:rsid w:val="00213219"/>
    <w:rsid w:val="002141A2"/>
    <w:rsid w:val="002172A6"/>
    <w:rsid w:val="00231756"/>
    <w:rsid w:val="002374A4"/>
    <w:rsid w:val="00240222"/>
    <w:rsid w:val="00254F64"/>
    <w:rsid w:val="00262B3F"/>
    <w:rsid w:val="0026655A"/>
    <w:rsid w:val="002740C9"/>
    <w:rsid w:val="00290733"/>
    <w:rsid w:val="0029148B"/>
    <w:rsid w:val="002D38E4"/>
    <w:rsid w:val="002F5C47"/>
    <w:rsid w:val="0031535C"/>
    <w:rsid w:val="00324DFF"/>
    <w:rsid w:val="0033647A"/>
    <w:rsid w:val="003B3B41"/>
    <w:rsid w:val="003C53E0"/>
    <w:rsid w:val="003D7E50"/>
    <w:rsid w:val="003E420D"/>
    <w:rsid w:val="003F77F1"/>
    <w:rsid w:val="00412B3E"/>
    <w:rsid w:val="0044285C"/>
    <w:rsid w:val="00460E21"/>
    <w:rsid w:val="00461716"/>
    <w:rsid w:val="0049040E"/>
    <w:rsid w:val="00490780"/>
    <w:rsid w:val="004A27BE"/>
    <w:rsid w:val="004A6D49"/>
    <w:rsid w:val="004B2FAF"/>
    <w:rsid w:val="004D3669"/>
    <w:rsid w:val="004E3434"/>
    <w:rsid w:val="004E51ED"/>
    <w:rsid w:val="004F164C"/>
    <w:rsid w:val="00510B99"/>
    <w:rsid w:val="00513C07"/>
    <w:rsid w:val="00521E05"/>
    <w:rsid w:val="00535C11"/>
    <w:rsid w:val="005511D5"/>
    <w:rsid w:val="005760F2"/>
    <w:rsid w:val="0058539D"/>
    <w:rsid w:val="005918DC"/>
    <w:rsid w:val="00594252"/>
    <w:rsid w:val="005954F9"/>
    <w:rsid w:val="005A19BA"/>
    <w:rsid w:val="005B23D7"/>
    <w:rsid w:val="005C1ED8"/>
    <w:rsid w:val="005C3D13"/>
    <w:rsid w:val="005E257C"/>
    <w:rsid w:val="005E37F5"/>
    <w:rsid w:val="005E426C"/>
    <w:rsid w:val="005E4866"/>
    <w:rsid w:val="005F023D"/>
    <w:rsid w:val="005F0FC7"/>
    <w:rsid w:val="005F409F"/>
    <w:rsid w:val="006103BB"/>
    <w:rsid w:val="0062405C"/>
    <w:rsid w:val="006475D5"/>
    <w:rsid w:val="00650E07"/>
    <w:rsid w:val="0065352F"/>
    <w:rsid w:val="00662383"/>
    <w:rsid w:val="0066590D"/>
    <w:rsid w:val="006810AA"/>
    <w:rsid w:val="00693E1F"/>
    <w:rsid w:val="00694176"/>
    <w:rsid w:val="006A5830"/>
    <w:rsid w:val="006C1516"/>
    <w:rsid w:val="006D029B"/>
    <w:rsid w:val="006F4CA7"/>
    <w:rsid w:val="006F6497"/>
    <w:rsid w:val="00702F81"/>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5245F"/>
    <w:rsid w:val="0096348B"/>
    <w:rsid w:val="0096490C"/>
    <w:rsid w:val="009B0896"/>
    <w:rsid w:val="009B2808"/>
    <w:rsid w:val="009B5509"/>
    <w:rsid w:val="009B6CEE"/>
    <w:rsid w:val="009C18DA"/>
    <w:rsid w:val="009C40EC"/>
    <w:rsid w:val="009C7292"/>
    <w:rsid w:val="009C7ACE"/>
    <w:rsid w:val="009E0356"/>
    <w:rsid w:val="00A0254F"/>
    <w:rsid w:val="00A11BA4"/>
    <w:rsid w:val="00A122D6"/>
    <w:rsid w:val="00A14CDD"/>
    <w:rsid w:val="00A248C7"/>
    <w:rsid w:val="00A27348"/>
    <w:rsid w:val="00A325C0"/>
    <w:rsid w:val="00A337E2"/>
    <w:rsid w:val="00A348E4"/>
    <w:rsid w:val="00A416CD"/>
    <w:rsid w:val="00A63173"/>
    <w:rsid w:val="00A667F9"/>
    <w:rsid w:val="00A907A9"/>
    <w:rsid w:val="00AC5710"/>
    <w:rsid w:val="00AD276D"/>
    <w:rsid w:val="00AE116B"/>
    <w:rsid w:val="00AF660B"/>
    <w:rsid w:val="00B00D93"/>
    <w:rsid w:val="00B02EC8"/>
    <w:rsid w:val="00B35C89"/>
    <w:rsid w:val="00B36A39"/>
    <w:rsid w:val="00B51989"/>
    <w:rsid w:val="00B55048"/>
    <w:rsid w:val="00B61265"/>
    <w:rsid w:val="00B7528C"/>
    <w:rsid w:val="00B77C30"/>
    <w:rsid w:val="00B9699F"/>
    <w:rsid w:val="00BA335B"/>
    <w:rsid w:val="00BA7F37"/>
    <w:rsid w:val="00BC7B6C"/>
    <w:rsid w:val="00BD31EB"/>
    <w:rsid w:val="00C01C4F"/>
    <w:rsid w:val="00C145A9"/>
    <w:rsid w:val="00C161B0"/>
    <w:rsid w:val="00C17384"/>
    <w:rsid w:val="00C23BC6"/>
    <w:rsid w:val="00C3160C"/>
    <w:rsid w:val="00C47E4A"/>
    <w:rsid w:val="00C51014"/>
    <w:rsid w:val="00C76D8B"/>
    <w:rsid w:val="00C80C17"/>
    <w:rsid w:val="00C8640C"/>
    <w:rsid w:val="00C900C6"/>
    <w:rsid w:val="00C901C4"/>
    <w:rsid w:val="00C94C7B"/>
    <w:rsid w:val="00C973BB"/>
    <w:rsid w:val="00CA0B0B"/>
    <w:rsid w:val="00CA3095"/>
    <w:rsid w:val="00CB4CA8"/>
    <w:rsid w:val="00CB5FA2"/>
    <w:rsid w:val="00CC3015"/>
    <w:rsid w:val="00CE755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1486"/>
    <w:rsid w:val="00E9576C"/>
    <w:rsid w:val="00EB5C78"/>
    <w:rsid w:val="00EC3355"/>
    <w:rsid w:val="00ED1AA3"/>
    <w:rsid w:val="00EE570F"/>
    <w:rsid w:val="00EF3AF9"/>
    <w:rsid w:val="00F13B81"/>
    <w:rsid w:val="00F16104"/>
    <w:rsid w:val="00F16237"/>
    <w:rsid w:val="00F20139"/>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21B3EB56"/>
  <w15:docId w15:val="{B2382766-5AA7-40B5-8E9F-EC1097F2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BCEB-9E0A-4EEC-B63D-4035D70D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5</cp:revision>
  <cp:lastPrinted>2012-08-06T06:57:00Z</cp:lastPrinted>
  <dcterms:created xsi:type="dcterms:W3CDTF">2020-05-26T15:27:00Z</dcterms:created>
  <dcterms:modified xsi:type="dcterms:W3CDTF">2020-05-28T10:35:00Z</dcterms:modified>
</cp:coreProperties>
</file>