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CA3095" w:rsidRDefault="00A325C0" w:rsidP="00D16C4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Century Schoolbook" w:hAnsi="Century Schoolbook"/>
                <w:sz w:val="1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4E011F">
        <w:rPr>
          <w:rFonts w:ascii="Arial Narrow" w:hAnsi="Arial Narrow" w:cs="Arial"/>
          <w:sz w:val="22"/>
          <w:szCs w:val="22"/>
        </w:rPr>
        <w:t>02</w:t>
      </w:r>
      <w:r w:rsidR="005E4866">
        <w:rPr>
          <w:rFonts w:ascii="Arial Narrow" w:hAnsi="Arial Narrow" w:cs="Arial"/>
          <w:sz w:val="22"/>
          <w:szCs w:val="22"/>
        </w:rPr>
        <w:t>.</w:t>
      </w:r>
      <w:r w:rsidR="00BD0FFF">
        <w:rPr>
          <w:rFonts w:ascii="Arial Narrow" w:hAnsi="Arial Narrow" w:cs="Arial"/>
          <w:sz w:val="22"/>
          <w:szCs w:val="22"/>
        </w:rPr>
        <w:t>1</w:t>
      </w:r>
      <w:r w:rsidR="004E011F">
        <w:rPr>
          <w:rFonts w:ascii="Arial Narrow" w:hAnsi="Arial Narrow" w:cs="Arial"/>
          <w:sz w:val="22"/>
          <w:szCs w:val="22"/>
        </w:rPr>
        <w:t>1</w:t>
      </w:r>
      <w:r w:rsidR="00F23A11">
        <w:rPr>
          <w:rFonts w:ascii="Arial Narrow" w:hAnsi="Arial Narrow" w:cs="Arial"/>
          <w:sz w:val="22"/>
          <w:szCs w:val="22"/>
        </w:rPr>
        <w:t>.</w:t>
      </w:r>
      <w:r w:rsidR="00BD0FFF">
        <w:rPr>
          <w:rFonts w:ascii="Arial Narrow" w:hAnsi="Arial Narrow" w:cs="Arial"/>
          <w:sz w:val="22"/>
          <w:szCs w:val="22"/>
        </w:rPr>
        <w:t>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</w:t>
      </w:r>
      <w:r w:rsidR="00E01651">
        <w:rPr>
          <w:rFonts w:ascii="Arial Narrow" w:hAnsi="Arial Narrow" w:cs="Arial"/>
          <w:sz w:val="22"/>
          <w:szCs w:val="22"/>
        </w:rPr>
        <w:t>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Herr Wiebrock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E01651">
        <w:rPr>
          <w:rFonts w:ascii="Arial Narrow" w:hAnsi="Arial Narrow" w:cs="Arial"/>
          <w:spacing w:val="4"/>
          <w:sz w:val="14"/>
          <w:szCs w:val="14"/>
        </w:rPr>
        <w:tab/>
        <w:t xml:space="preserve">   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0541 501 4201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0541 501 64201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E01651">
        <w:rPr>
          <w:rFonts w:ascii="Arial Narrow" w:hAnsi="Arial Narrow" w:cs="Arial"/>
          <w:spacing w:val="4"/>
          <w:sz w:val="22"/>
          <w:szCs w:val="22"/>
        </w:rPr>
        <w:t>wiebrock@wigos.de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4E011F" w:rsidRDefault="004E011F" w:rsidP="004E011F">
      <w:pPr>
        <w:spacing w:line="276" w:lineRule="auto"/>
        <w:rPr>
          <w:rFonts w:eastAsiaTheme="minorHAnsi" w:cs="Arial"/>
          <w:b/>
          <w:sz w:val="40"/>
          <w:szCs w:val="40"/>
          <w:lang w:eastAsia="en-US"/>
        </w:rPr>
      </w:pPr>
      <w:proofErr w:type="spellStart"/>
      <w:r w:rsidRPr="004E011F">
        <w:rPr>
          <w:rFonts w:eastAsiaTheme="minorHAnsi" w:cs="Arial"/>
          <w:b/>
          <w:sz w:val="40"/>
          <w:szCs w:val="40"/>
          <w:lang w:eastAsia="en-US"/>
        </w:rPr>
        <w:t>RegioPuls</w:t>
      </w:r>
      <w:proofErr w:type="spellEnd"/>
      <w:r w:rsidRPr="004E011F">
        <w:rPr>
          <w:rFonts w:eastAsiaTheme="minorHAnsi" w:cs="Arial"/>
          <w:b/>
          <w:sz w:val="40"/>
          <w:szCs w:val="40"/>
          <w:lang w:eastAsia="en-US"/>
        </w:rPr>
        <w:t xml:space="preserve"> Veranstaltung: </w:t>
      </w:r>
    </w:p>
    <w:p w:rsidR="00BD0FFF" w:rsidRDefault="004E011F" w:rsidP="00BD0FFF">
      <w:pPr>
        <w:spacing w:after="200" w:line="276" w:lineRule="auto"/>
        <w:rPr>
          <w:rFonts w:eastAsiaTheme="minorHAnsi" w:cs="Arial"/>
          <w:b/>
          <w:sz w:val="40"/>
          <w:szCs w:val="40"/>
          <w:lang w:eastAsia="en-US"/>
        </w:rPr>
      </w:pPr>
      <w:r w:rsidRPr="004E011F">
        <w:rPr>
          <w:rFonts w:eastAsiaTheme="minorHAnsi" w:cs="Arial"/>
          <w:b/>
          <w:sz w:val="40"/>
          <w:szCs w:val="40"/>
          <w:lang w:eastAsia="en-US"/>
        </w:rPr>
        <w:t>Fachtagung für Personalentscheider</w:t>
      </w:r>
      <w:r w:rsidR="00787601">
        <w:rPr>
          <w:rFonts w:eastAsiaTheme="minorHAnsi" w:cs="Arial"/>
          <w:b/>
          <w:sz w:val="40"/>
          <w:szCs w:val="40"/>
          <w:lang w:eastAsia="en-US"/>
        </w:rPr>
        <w:t>.</w:t>
      </w:r>
    </w:p>
    <w:p w:rsidR="00787601" w:rsidRPr="00787601" w:rsidRDefault="004E011F" w:rsidP="00787601">
      <w:pPr>
        <w:spacing w:line="276" w:lineRule="auto"/>
        <w:rPr>
          <w:rFonts w:cs="Arial"/>
          <w:b/>
          <w:bCs/>
          <w:color w:val="1F1F1F"/>
          <w:sz w:val="22"/>
          <w:szCs w:val="22"/>
        </w:rPr>
      </w:pPr>
      <w:r w:rsidRPr="004E011F">
        <w:rPr>
          <w:rFonts w:cs="Arial"/>
          <w:b/>
          <w:bCs/>
          <w:color w:val="1F1F1F"/>
          <w:sz w:val="22"/>
          <w:szCs w:val="22"/>
        </w:rPr>
        <w:t xml:space="preserve">Rund 40 Teilnehmer kamen jetzt bei der diesjährigen </w:t>
      </w:r>
      <w:proofErr w:type="spellStart"/>
      <w:r w:rsidRPr="004E011F">
        <w:rPr>
          <w:rFonts w:cs="Arial"/>
          <w:b/>
          <w:bCs/>
          <w:color w:val="1F1F1F"/>
          <w:sz w:val="22"/>
          <w:szCs w:val="22"/>
        </w:rPr>
        <w:t>RegioPuls</w:t>
      </w:r>
      <w:proofErr w:type="spellEnd"/>
      <w:r w:rsidRPr="004E011F">
        <w:rPr>
          <w:rFonts w:cs="Arial"/>
          <w:b/>
          <w:bCs/>
          <w:color w:val="1F1F1F"/>
          <w:sz w:val="22"/>
          <w:szCs w:val="22"/>
        </w:rPr>
        <w:t xml:space="preserve"> Ve</w:t>
      </w:r>
      <w:r w:rsidRPr="004E011F">
        <w:rPr>
          <w:rFonts w:cs="Arial"/>
          <w:b/>
          <w:bCs/>
          <w:color w:val="1F1F1F"/>
          <w:sz w:val="22"/>
          <w:szCs w:val="22"/>
        </w:rPr>
        <w:t>r</w:t>
      </w:r>
      <w:r w:rsidRPr="004E011F">
        <w:rPr>
          <w:rFonts w:cs="Arial"/>
          <w:b/>
          <w:bCs/>
          <w:color w:val="1F1F1F"/>
          <w:sz w:val="22"/>
          <w:szCs w:val="22"/>
        </w:rPr>
        <w:t>anstaltung zusammen, zu der die WIGOS gemeinsam mit dem MSO Medien-Service eingeladen hatte. Geladen waren Führung</w:t>
      </w:r>
      <w:r w:rsidRPr="004E011F">
        <w:rPr>
          <w:rFonts w:cs="Arial"/>
          <w:b/>
          <w:bCs/>
          <w:color w:val="1F1F1F"/>
          <w:sz w:val="22"/>
          <w:szCs w:val="22"/>
        </w:rPr>
        <w:t>s</w:t>
      </w:r>
      <w:r w:rsidRPr="004E011F">
        <w:rPr>
          <w:rFonts w:cs="Arial"/>
          <w:b/>
          <w:bCs/>
          <w:color w:val="1F1F1F"/>
          <w:sz w:val="22"/>
          <w:szCs w:val="22"/>
        </w:rPr>
        <w:t>kräfte und Personalentscheider aus Landkreis und Stadt Osnabrück, die sich über die Folgen der Digitalisierung für den künftigen A</w:t>
      </w:r>
      <w:r w:rsidRPr="004E011F">
        <w:rPr>
          <w:rFonts w:cs="Arial"/>
          <w:b/>
          <w:bCs/>
          <w:color w:val="1F1F1F"/>
          <w:sz w:val="22"/>
          <w:szCs w:val="22"/>
        </w:rPr>
        <w:t>r</w:t>
      </w:r>
      <w:r w:rsidRPr="004E011F">
        <w:rPr>
          <w:rFonts w:cs="Arial"/>
          <w:b/>
          <w:bCs/>
          <w:color w:val="1F1F1F"/>
          <w:sz w:val="22"/>
          <w:szCs w:val="22"/>
        </w:rPr>
        <w:t>beitsmarkt informieren und austauschen wollten.</w:t>
      </w:r>
    </w:p>
    <w:p w:rsidR="00787601" w:rsidRPr="00787601" w:rsidRDefault="00787601" w:rsidP="00787601">
      <w:pPr>
        <w:spacing w:line="276" w:lineRule="auto"/>
        <w:rPr>
          <w:rFonts w:cs="Arial"/>
          <w:b/>
          <w:bCs/>
          <w:color w:val="1F1F1F"/>
          <w:sz w:val="22"/>
          <w:szCs w:val="22"/>
        </w:rPr>
      </w:pPr>
    </w:p>
    <w:p w:rsidR="004E011F" w:rsidRPr="004E011F" w:rsidRDefault="004E011F" w:rsidP="004E011F">
      <w:pPr>
        <w:spacing w:line="276" w:lineRule="auto"/>
        <w:rPr>
          <w:rFonts w:cs="Arial"/>
          <w:color w:val="1F1F1F"/>
          <w:sz w:val="22"/>
          <w:szCs w:val="22"/>
        </w:rPr>
      </w:pPr>
      <w:r w:rsidRPr="004E011F">
        <w:rPr>
          <w:rFonts w:cs="Arial"/>
          <w:color w:val="1F1F1F"/>
          <w:sz w:val="22"/>
          <w:szCs w:val="22"/>
        </w:rPr>
        <w:t>Als erste von insgesamt vier Referenten sprach Prof. Dr. Jutta Rump, D</w:t>
      </w:r>
      <w:r w:rsidRPr="004E011F">
        <w:rPr>
          <w:rFonts w:cs="Arial"/>
          <w:color w:val="1F1F1F"/>
          <w:sz w:val="22"/>
          <w:szCs w:val="22"/>
        </w:rPr>
        <w:t>i</w:t>
      </w:r>
      <w:r w:rsidRPr="004E011F">
        <w:rPr>
          <w:rFonts w:cs="Arial"/>
          <w:color w:val="1F1F1F"/>
          <w:sz w:val="22"/>
          <w:szCs w:val="22"/>
        </w:rPr>
        <w:t xml:space="preserve">rektorin des Instituts für Beschäftigung und </w:t>
      </w:r>
      <w:proofErr w:type="spellStart"/>
      <w:r w:rsidRPr="004E011F">
        <w:rPr>
          <w:rFonts w:cs="Arial"/>
          <w:color w:val="1F1F1F"/>
          <w:sz w:val="22"/>
          <w:szCs w:val="22"/>
        </w:rPr>
        <w:t>Employability</w:t>
      </w:r>
      <w:proofErr w:type="spellEnd"/>
      <w:r w:rsidRPr="004E011F">
        <w:rPr>
          <w:rFonts w:cs="Arial"/>
          <w:color w:val="1F1F1F"/>
          <w:sz w:val="22"/>
          <w:szCs w:val="22"/>
        </w:rPr>
        <w:t xml:space="preserve"> in Ludwigshafen, in ihrem </w:t>
      </w:r>
      <w:proofErr w:type="spellStart"/>
      <w:r w:rsidRPr="004E011F">
        <w:rPr>
          <w:rFonts w:cs="Arial"/>
          <w:color w:val="1F1F1F"/>
          <w:sz w:val="22"/>
          <w:szCs w:val="22"/>
        </w:rPr>
        <w:t>Keynote</w:t>
      </w:r>
      <w:proofErr w:type="spellEnd"/>
      <w:r w:rsidRPr="004E011F">
        <w:rPr>
          <w:rFonts w:cs="Arial"/>
          <w:color w:val="1F1F1F"/>
          <w:sz w:val="22"/>
          <w:szCs w:val="22"/>
        </w:rPr>
        <w:t>-Vortrag u.a. über die Herausforderungen der Unterne</w:t>
      </w:r>
      <w:r w:rsidRPr="004E011F">
        <w:rPr>
          <w:rFonts w:cs="Arial"/>
          <w:color w:val="1F1F1F"/>
          <w:sz w:val="22"/>
          <w:szCs w:val="22"/>
        </w:rPr>
        <w:t>h</w:t>
      </w:r>
      <w:r w:rsidRPr="004E011F">
        <w:rPr>
          <w:rFonts w:cs="Arial"/>
          <w:color w:val="1F1F1F"/>
          <w:sz w:val="22"/>
          <w:szCs w:val="22"/>
        </w:rPr>
        <w:t xml:space="preserve">mensführung in Zeiten der Digitalisierung. Prof. Dr. Rump, die </w:t>
      </w:r>
      <w:r w:rsidR="0055333A">
        <w:rPr>
          <w:rFonts w:cs="Arial"/>
          <w:color w:val="1F1F1F"/>
          <w:sz w:val="22"/>
          <w:szCs w:val="22"/>
        </w:rPr>
        <w:t>laut dem</w:t>
      </w:r>
      <w:r w:rsidR="0055333A" w:rsidRPr="004E011F">
        <w:rPr>
          <w:rFonts w:cs="Arial"/>
          <w:color w:val="1F1F1F"/>
          <w:sz w:val="22"/>
          <w:szCs w:val="22"/>
        </w:rPr>
        <w:t xml:space="preserve"> </w:t>
      </w:r>
      <w:r w:rsidR="0055333A">
        <w:rPr>
          <w:rFonts w:cs="Arial"/>
          <w:color w:val="1F1F1F"/>
          <w:sz w:val="22"/>
          <w:szCs w:val="22"/>
        </w:rPr>
        <w:t>„</w:t>
      </w:r>
      <w:r w:rsidR="0055333A" w:rsidRPr="004E011F">
        <w:rPr>
          <w:rFonts w:cs="Arial"/>
          <w:color w:val="1F1F1F"/>
          <w:sz w:val="22"/>
          <w:szCs w:val="22"/>
        </w:rPr>
        <w:t>Personalmagazin</w:t>
      </w:r>
      <w:r w:rsidR="0055333A">
        <w:rPr>
          <w:rFonts w:cs="Arial"/>
          <w:color w:val="1F1F1F"/>
          <w:sz w:val="22"/>
          <w:szCs w:val="22"/>
        </w:rPr>
        <w:t>“</w:t>
      </w:r>
      <w:r w:rsidR="0055333A" w:rsidRPr="004E011F">
        <w:rPr>
          <w:rFonts w:cs="Arial"/>
          <w:color w:val="1F1F1F"/>
          <w:sz w:val="22"/>
          <w:szCs w:val="22"/>
        </w:rPr>
        <w:t xml:space="preserve"> </w:t>
      </w:r>
      <w:r w:rsidRPr="004E011F">
        <w:rPr>
          <w:rFonts w:cs="Arial"/>
          <w:color w:val="1F1F1F"/>
          <w:sz w:val="22"/>
          <w:szCs w:val="22"/>
        </w:rPr>
        <w:t>seit 2007 zu den „40 führenden Köpfen des Persona</w:t>
      </w:r>
      <w:r w:rsidRPr="004E011F">
        <w:rPr>
          <w:rFonts w:cs="Arial"/>
          <w:color w:val="1F1F1F"/>
          <w:sz w:val="22"/>
          <w:szCs w:val="22"/>
        </w:rPr>
        <w:t>l</w:t>
      </w:r>
      <w:r w:rsidRPr="004E011F">
        <w:rPr>
          <w:rFonts w:cs="Arial"/>
          <w:color w:val="1F1F1F"/>
          <w:sz w:val="22"/>
          <w:szCs w:val="22"/>
        </w:rPr>
        <w:t>we</w:t>
      </w:r>
      <w:r w:rsidR="0055333A">
        <w:rPr>
          <w:rFonts w:cs="Arial"/>
          <w:color w:val="1F1F1F"/>
          <w:sz w:val="22"/>
          <w:szCs w:val="22"/>
        </w:rPr>
        <w:t>sens</w:t>
      </w:r>
      <w:r w:rsidRPr="004E011F">
        <w:rPr>
          <w:rFonts w:cs="Arial"/>
          <w:color w:val="1F1F1F"/>
          <w:sz w:val="22"/>
          <w:szCs w:val="22"/>
        </w:rPr>
        <w:t>“ gehört, verdeutlichte den Anwesenden, dass das Persona</w:t>
      </w:r>
      <w:r w:rsidRPr="004E011F">
        <w:rPr>
          <w:rFonts w:cs="Arial"/>
          <w:color w:val="1F1F1F"/>
          <w:sz w:val="22"/>
          <w:szCs w:val="22"/>
        </w:rPr>
        <w:t>l</w:t>
      </w:r>
      <w:r w:rsidRPr="004E011F">
        <w:rPr>
          <w:rFonts w:cs="Arial"/>
          <w:color w:val="1F1F1F"/>
          <w:sz w:val="22"/>
          <w:szCs w:val="22"/>
        </w:rPr>
        <w:t>wesen im Moment vor einem Wandel steht zwischen Tradition und Digital</w:t>
      </w:r>
      <w:r w:rsidRPr="004E011F">
        <w:rPr>
          <w:rFonts w:cs="Arial"/>
          <w:color w:val="1F1F1F"/>
          <w:sz w:val="22"/>
          <w:szCs w:val="22"/>
        </w:rPr>
        <w:t>i</w:t>
      </w:r>
      <w:r w:rsidRPr="004E011F">
        <w:rPr>
          <w:rFonts w:cs="Arial"/>
          <w:color w:val="1F1F1F"/>
          <w:sz w:val="22"/>
          <w:szCs w:val="22"/>
        </w:rPr>
        <w:t xml:space="preserve">sierung, zwischen bewahren und </w:t>
      </w:r>
      <w:r w:rsidR="008F4050">
        <w:rPr>
          <w:rFonts w:cs="Arial"/>
          <w:color w:val="1F1F1F"/>
          <w:sz w:val="22"/>
          <w:szCs w:val="22"/>
        </w:rPr>
        <w:t>verändern.</w:t>
      </w:r>
      <w:bookmarkStart w:id="0" w:name="_GoBack"/>
      <w:bookmarkEnd w:id="0"/>
    </w:p>
    <w:p w:rsidR="004E011F" w:rsidRPr="004E011F" w:rsidRDefault="004E011F" w:rsidP="004E011F">
      <w:pPr>
        <w:spacing w:line="276" w:lineRule="auto"/>
        <w:rPr>
          <w:rFonts w:cs="Arial"/>
          <w:color w:val="1F1F1F"/>
          <w:sz w:val="22"/>
          <w:szCs w:val="22"/>
        </w:rPr>
      </w:pPr>
    </w:p>
    <w:p w:rsidR="004E011F" w:rsidRPr="004E011F" w:rsidRDefault="004E011F" w:rsidP="004E011F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  <w:proofErr w:type="spellStart"/>
      <w:r w:rsidRPr="004E011F">
        <w:rPr>
          <w:rFonts w:cs="Arial"/>
          <w:color w:val="1F1F1F"/>
          <w:sz w:val="22"/>
          <w:szCs w:val="22"/>
        </w:rPr>
        <w:t>Anschießend</w:t>
      </w:r>
      <w:proofErr w:type="spellEnd"/>
      <w:r w:rsidRPr="004E011F">
        <w:rPr>
          <w:rFonts w:cs="Arial"/>
          <w:color w:val="1F1F1F"/>
          <w:sz w:val="22"/>
          <w:szCs w:val="22"/>
        </w:rPr>
        <w:t xml:space="preserve"> folgte ein erster Impulsvortrag: Jens </w:t>
      </w:r>
      <w:proofErr w:type="spellStart"/>
      <w:r w:rsidRPr="004E011F">
        <w:rPr>
          <w:rFonts w:cs="Arial"/>
          <w:color w:val="1F1F1F"/>
          <w:sz w:val="22"/>
          <w:szCs w:val="22"/>
        </w:rPr>
        <w:t>Bonnekessel</w:t>
      </w:r>
      <w:proofErr w:type="spellEnd"/>
      <w:r w:rsidRPr="004E011F">
        <w:rPr>
          <w:rFonts w:cs="Arial"/>
          <w:color w:val="1F1F1F"/>
          <w:sz w:val="22"/>
          <w:szCs w:val="22"/>
        </w:rPr>
        <w:t>, Betrieb</w:t>
      </w:r>
      <w:r w:rsidRPr="004E011F">
        <w:rPr>
          <w:rFonts w:cs="Arial"/>
          <w:color w:val="1F1F1F"/>
          <w:sz w:val="22"/>
          <w:szCs w:val="22"/>
        </w:rPr>
        <w:t>s</w:t>
      </w:r>
      <w:r w:rsidRPr="004E011F">
        <w:rPr>
          <w:rFonts w:cs="Arial"/>
          <w:color w:val="1F1F1F"/>
          <w:sz w:val="22"/>
          <w:szCs w:val="22"/>
        </w:rPr>
        <w:t xml:space="preserve">leiter bei </w:t>
      </w:r>
      <w:proofErr w:type="spellStart"/>
      <w:r w:rsidRPr="004E011F">
        <w:rPr>
          <w:rFonts w:cs="Arial"/>
          <w:color w:val="1F1F1F"/>
          <w:sz w:val="22"/>
          <w:szCs w:val="22"/>
        </w:rPr>
        <w:t>Reekers</w:t>
      </w:r>
      <w:proofErr w:type="spellEnd"/>
      <w:r w:rsidRPr="004E011F">
        <w:rPr>
          <w:rFonts w:cs="Arial"/>
          <w:color w:val="1F1F1F"/>
          <w:sz w:val="22"/>
          <w:szCs w:val="22"/>
        </w:rPr>
        <w:t xml:space="preserve"> Maschinen und Anlagenbau, skizzierte darin, wie sein Unternehmen mit den Themen Fachkräftemangel und Digitalisierung u</w:t>
      </w:r>
      <w:r w:rsidRPr="004E011F">
        <w:rPr>
          <w:rFonts w:cs="Arial"/>
          <w:color w:val="1F1F1F"/>
          <w:sz w:val="22"/>
          <w:szCs w:val="22"/>
        </w:rPr>
        <w:t>m</w:t>
      </w:r>
      <w:r w:rsidRPr="004E011F">
        <w:rPr>
          <w:rFonts w:cs="Arial"/>
          <w:color w:val="1F1F1F"/>
          <w:sz w:val="22"/>
          <w:szCs w:val="22"/>
        </w:rPr>
        <w:t>geht. Besonders wichtig dabei sei, das Wissen von langjährigen Mitarbe</w:t>
      </w:r>
      <w:r w:rsidRPr="004E011F">
        <w:rPr>
          <w:rFonts w:cs="Arial"/>
          <w:color w:val="1F1F1F"/>
          <w:sz w:val="22"/>
          <w:szCs w:val="22"/>
        </w:rPr>
        <w:t>i</w:t>
      </w:r>
      <w:r w:rsidRPr="004E011F">
        <w:rPr>
          <w:rFonts w:cs="Arial"/>
          <w:color w:val="1F1F1F"/>
          <w:sz w:val="22"/>
          <w:szCs w:val="22"/>
        </w:rPr>
        <w:t xml:space="preserve">tern auch nach deren Ausscheiden im Unternehmen zu halten, indem es </w:t>
      </w:r>
      <w:r w:rsidRPr="004E011F">
        <w:rPr>
          <w:rFonts w:cs="Arial"/>
          <w:color w:val="1F1F1F"/>
          <w:sz w:val="22"/>
          <w:szCs w:val="22"/>
        </w:rPr>
        <w:lastRenderedPageBreak/>
        <w:t xml:space="preserve">dokumentiert und digitalisiert wird. Somit könnten </w:t>
      </w:r>
      <w:r w:rsidR="0055333A">
        <w:rPr>
          <w:rFonts w:cs="Arial"/>
          <w:color w:val="1F1F1F"/>
          <w:sz w:val="22"/>
          <w:szCs w:val="22"/>
        </w:rPr>
        <w:t xml:space="preserve">dann </w:t>
      </w:r>
      <w:r w:rsidRPr="004E011F">
        <w:rPr>
          <w:rFonts w:cs="Arial"/>
          <w:color w:val="1F1F1F"/>
          <w:sz w:val="22"/>
          <w:szCs w:val="22"/>
        </w:rPr>
        <w:t>auch neue Mitarbe</w:t>
      </w:r>
      <w:r w:rsidRPr="004E011F">
        <w:rPr>
          <w:rFonts w:cs="Arial"/>
          <w:color w:val="1F1F1F"/>
          <w:sz w:val="22"/>
          <w:szCs w:val="22"/>
        </w:rPr>
        <w:t>i</w:t>
      </w:r>
      <w:r w:rsidRPr="004E011F">
        <w:rPr>
          <w:rFonts w:cs="Arial"/>
          <w:color w:val="1F1F1F"/>
          <w:sz w:val="22"/>
          <w:szCs w:val="22"/>
        </w:rPr>
        <w:t>ter davon profitieren.</w:t>
      </w:r>
    </w:p>
    <w:p w:rsidR="004E011F" w:rsidRPr="004E011F" w:rsidRDefault="004E011F" w:rsidP="004E011F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</w:p>
    <w:p w:rsidR="004E011F" w:rsidRPr="004E011F" w:rsidRDefault="004E011F" w:rsidP="004E011F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  <w:r w:rsidRPr="004E011F">
        <w:rPr>
          <w:rFonts w:cs="Arial"/>
          <w:color w:val="1F1F1F"/>
          <w:sz w:val="22"/>
          <w:szCs w:val="22"/>
        </w:rPr>
        <w:t xml:space="preserve">Dritter im Bunde war Marius Kröger, Geschäftsführer der </w:t>
      </w:r>
      <w:proofErr w:type="spellStart"/>
      <w:r w:rsidRPr="004E011F">
        <w:rPr>
          <w:rFonts w:cs="Arial"/>
          <w:color w:val="1F1F1F"/>
          <w:sz w:val="22"/>
          <w:szCs w:val="22"/>
        </w:rPr>
        <w:t>Artland</w:t>
      </w:r>
      <w:proofErr w:type="spellEnd"/>
      <w:r w:rsidRPr="004E011F">
        <w:rPr>
          <w:rFonts w:cs="Arial"/>
          <w:color w:val="1F1F1F"/>
          <w:sz w:val="22"/>
          <w:szCs w:val="22"/>
        </w:rPr>
        <w:t xml:space="preserve"> Dragons, der den gespannten Zuhörern im Dialog mit Prof. Dr. Rump einen ung</w:t>
      </w:r>
      <w:r w:rsidRPr="004E011F">
        <w:rPr>
          <w:rFonts w:cs="Arial"/>
          <w:color w:val="1F1F1F"/>
          <w:sz w:val="22"/>
          <w:szCs w:val="22"/>
        </w:rPr>
        <w:t>e</w:t>
      </w:r>
      <w:r w:rsidRPr="004E011F">
        <w:rPr>
          <w:rFonts w:cs="Arial"/>
          <w:color w:val="1F1F1F"/>
          <w:sz w:val="22"/>
          <w:szCs w:val="22"/>
        </w:rPr>
        <w:t>wöhnlichen Einblick in das Spieler-Recruiting bei den Dragons gewährte. Durch die ständige hohe Fluktuation innerhalb der Mannschaft ist es im Basketball immer wieder eine Herausforderung</w:t>
      </w:r>
      <w:r w:rsidR="0055333A">
        <w:rPr>
          <w:rFonts w:cs="Arial"/>
          <w:color w:val="1F1F1F"/>
          <w:sz w:val="22"/>
          <w:szCs w:val="22"/>
        </w:rPr>
        <w:t>,</w:t>
      </w:r>
      <w:r w:rsidRPr="004E011F">
        <w:rPr>
          <w:rFonts w:cs="Arial"/>
          <w:color w:val="1F1F1F"/>
          <w:sz w:val="22"/>
          <w:szCs w:val="22"/>
        </w:rPr>
        <w:t xml:space="preserve"> neue </w:t>
      </w:r>
      <w:r w:rsidR="0055333A">
        <w:rPr>
          <w:rFonts w:cs="Arial"/>
          <w:color w:val="1F1F1F"/>
          <w:sz w:val="22"/>
          <w:szCs w:val="22"/>
        </w:rPr>
        <w:t>in das Team passe</w:t>
      </w:r>
      <w:r w:rsidR="0055333A">
        <w:rPr>
          <w:rFonts w:cs="Arial"/>
          <w:color w:val="1F1F1F"/>
          <w:sz w:val="22"/>
          <w:szCs w:val="22"/>
        </w:rPr>
        <w:t>n</w:t>
      </w:r>
      <w:r w:rsidR="0055333A">
        <w:rPr>
          <w:rFonts w:cs="Arial"/>
          <w:color w:val="1F1F1F"/>
          <w:sz w:val="22"/>
          <w:szCs w:val="22"/>
        </w:rPr>
        <w:t xml:space="preserve">de </w:t>
      </w:r>
      <w:r w:rsidRPr="004E011F">
        <w:rPr>
          <w:rFonts w:cs="Arial"/>
          <w:color w:val="1F1F1F"/>
          <w:sz w:val="22"/>
          <w:szCs w:val="22"/>
        </w:rPr>
        <w:t>Spieler für den Verein zu verpflichten.</w:t>
      </w:r>
    </w:p>
    <w:p w:rsidR="004E011F" w:rsidRPr="004E011F" w:rsidRDefault="004E011F" w:rsidP="004E011F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</w:p>
    <w:p w:rsidR="004E011F" w:rsidRPr="004E011F" w:rsidRDefault="004E011F" w:rsidP="004E011F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  <w:r w:rsidRPr="004E011F">
        <w:rPr>
          <w:rFonts w:cs="Arial"/>
          <w:color w:val="1F1F1F"/>
          <w:sz w:val="22"/>
          <w:szCs w:val="22"/>
        </w:rPr>
        <w:t xml:space="preserve">Zu guter Letzt sprach René </w:t>
      </w:r>
      <w:proofErr w:type="spellStart"/>
      <w:r w:rsidRPr="004E011F">
        <w:rPr>
          <w:rFonts w:cs="Arial"/>
          <w:color w:val="1F1F1F"/>
          <w:sz w:val="22"/>
          <w:szCs w:val="22"/>
        </w:rPr>
        <w:t>Hüggelmeier</w:t>
      </w:r>
      <w:proofErr w:type="spellEnd"/>
      <w:r w:rsidRPr="004E011F">
        <w:rPr>
          <w:rFonts w:cs="Arial"/>
          <w:color w:val="1F1F1F"/>
          <w:sz w:val="22"/>
          <w:szCs w:val="22"/>
        </w:rPr>
        <w:t>, Leiter Personal &amp; Recht bei den AMAZONEN Werken, über die verschiedenen Recruiting-Maßnahmen se</w:t>
      </w:r>
      <w:r w:rsidRPr="004E011F">
        <w:rPr>
          <w:rFonts w:cs="Arial"/>
          <w:color w:val="1F1F1F"/>
          <w:sz w:val="22"/>
          <w:szCs w:val="22"/>
        </w:rPr>
        <w:t>i</w:t>
      </w:r>
      <w:r w:rsidRPr="004E011F">
        <w:rPr>
          <w:rFonts w:cs="Arial"/>
          <w:color w:val="1F1F1F"/>
          <w:sz w:val="22"/>
          <w:szCs w:val="22"/>
        </w:rPr>
        <w:t>nes Unternehmens. Dabei stellte er die verschiedenen Kanäle, wie z.B. XING 360° oder die Video-Bewerbungsplattform Talentcube vor und b</w:t>
      </w:r>
      <w:r w:rsidRPr="004E011F">
        <w:rPr>
          <w:rFonts w:cs="Arial"/>
          <w:color w:val="1F1F1F"/>
          <w:sz w:val="22"/>
          <w:szCs w:val="22"/>
        </w:rPr>
        <w:t>e</w:t>
      </w:r>
      <w:r w:rsidRPr="004E011F">
        <w:rPr>
          <w:rFonts w:cs="Arial"/>
          <w:color w:val="1F1F1F"/>
          <w:sz w:val="22"/>
          <w:szCs w:val="22"/>
        </w:rPr>
        <w:t>schrieb deren Vorzüge und Möglichkeiten.</w:t>
      </w:r>
    </w:p>
    <w:p w:rsidR="004E011F" w:rsidRPr="004E011F" w:rsidRDefault="004E011F" w:rsidP="004E011F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</w:p>
    <w:p w:rsidR="004E011F" w:rsidRPr="004E011F" w:rsidRDefault="004E011F" w:rsidP="004E011F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  <w:r w:rsidRPr="004E011F">
        <w:rPr>
          <w:rFonts w:cs="Arial"/>
          <w:color w:val="1F1F1F"/>
          <w:sz w:val="22"/>
          <w:szCs w:val="22"/>
        </w:rPr>
        <w:t>Die nachfolgende Diskussionsrunde bot allen Teilnehmern die Möglichkeit, die Referenten zu verschiedenen Themen zu befragen. Beim anschließe</w:t>
      </w:r>
      <w:r w:rsidRPr="004E011F">
        <w:rPr>
          <w:rFonts w:cs="Arial"/>
          <w:color w:val="1F1F1F"/>
          <w:sz w:val="22"/>
          <w:szCs w:val="22"/>
        </w:rPr>
        <w:t>n</w:t>
      </w:r>
      <w:r w:rsidRPr="004E011F">
        <w:rPr>
          <w:rFonts w:cs="Arial"/>
          <w:color w:val="1F1F1F"/>
          <w:sz w:val="22"/>
          <w:szCs w:val="22"/>
        </w:rPr>
        <w:t xml:space="preserve">den </w:t>
      </w:r>
      <w:r w:rsidR="0055333A">
        <w:rPr>
          <w:rFonts w:cs="Arial"/>
          <w:color w:val="1F1F1F"/>
          <w:sz w:val="22"/>
          <w:szCs w:val="22"/>
        </w:rPr>
        <w:t>„</w:t>
      </w:r>
      <w:proofErr w:type="spellStart"/>
      <w:r w:rsidRPr="004E011F">
        <w:rPr>
          <w:rFonts w:cs="Arial"/>
          <w:color w:val="1F1F1F"/>
          <w:sz w:val="22"/>
          <w:szCs w:val="22"/>
        </w:rPr>
        <w:t>Get</w:t>
      </w:r>
      <w:proofErr w:type="spellEnd"/>
      <w:r w:rsidRPr="004E011F">
        <w:rPr>
          <w:rFonts w:cs="Arial"/>
          <w:color w:val="1F1F1F"/>
          <w:sz w:val="22"/>
          <w:szCs w:val="22"/>
        </w:rPr>
        <w:t xml:space="preserve"> </w:t>
      </w:r>
      <w:proofErr w:type="spellStart"/>
      <w:r w:rsidRPr="004E011F">
        <w:rPr>
          <w:rFonts w:cs="Arial"/>
          <w:color w:val="1F1F1F"/>
          <w:sz w:val="22"/>
          <w:szCs w:val="22"/>
        </w:rPr>
        <w:t>together</w:t>
      </w:r>
      <w:proofErr w:type="spellEnd"/>
      <w:r w:rsidR="0055333A">
        <w:rPr>
          <w:rFonts w:cs="Arial"/>
          <w:color w:val="1F1F1F"/>
          <w:sz w:val="22"/>
          <w:szCs w:val="22"/>
        </w:rPr>
        <w:t>“</w:t>
      </w:r>
      <w:r w:rsidRPr="004E011F">
        <w:rPr>
          <w:rFonts w:cs="Arial"/>
          <w:color w:val="1F1F1F"/>
          <w:sz w:val="22"/>
          <w:szCs w:val="22"/>
        </w:rPr>
        <w:t xml:space="preserve"> konnten dann alle Anwesenden die gewonnenen E</w:t>
      </w:r>
      <w:r w:rsidRPr="004E011F">
        <w:rPr>
          <w:rFonts w:cs="Arial"/>
          <w:color w:val="1F1F1F"/>
          <w:sz w:val="22"/>
          <w:szCs w:val="22"/>
        </w:rPr>
        <w:t>r</w:t>
      </w:r>
      <w:r w:rsidRPr="004E011F">
        <w:rPr>
          <w:rFonts w:cs="Arial"/>
          <w:color w:val="1F1F1F"/>
          <w:sz w:val="22"/>
          <w:szCs w:val="22"/>
        </w:rPr>
        <w:t>kenntnisse bei Snacks und Getränken in Ruhe wirken lassen und sich mit den anderen Teilnehmern austauschen.</w:t>
      </w:r>
    </w:p>
    <w:p w:rsidR="004E011F" w:rsidRPr="004E011F" w:rsidRDefault="004E011F" w:rsidP="004E011F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</w:p>
    <w:p w:rsidR="00287307" w:rsidRDefault="004E011F" w:rsidP="00787601">
      <w:pPr>
        <w:shd w:val="clear" w:color="auto" w:fill="FFFFFF"/>
        <w:spacing w:line="276" w:lineRule="auto"/>
        <w:rPr>
          <w:rFonts w:cs="Arial"/>
          <w:noProof/>
          <w:color w:val="1F1F1F"/>
          <w:sz w:val="22"/>
          <w:szCs w:val="22"/>
        </w:rPr>
      </w:pPr>
      <w:r>
        <w:rPr>
          <w:rFonts w:cs="Arial"/>
          <w:noProof/>
          <w:color w:val="1F1F1F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547B5E9" wp14:editId="6B1A778B">
            <wp:simplePos x="0" y="0"/>
            <wp:positionH relativeFrom="column">
              <wp:posOffset>3810</wp:posOffset>
            </wp:positionH>
            <wp:positionV relativeFrom="paragraph">
              <wp:posOffset>49530</wp:posOffset>
            </wp:positionV>
            <wp:extent cx="4679950" cy="330454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RegioPu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11F" w:rsidRDefault="004E011F" w:rsidP="00787601">
      <w:pPr>
        <w:shd w:val="clear" w:color="auto" w:fill="FFFFFF"/>
        <w:spacing w:line="276" w:lineRule="auto"/>
        <w:rPr>
          <w:rFonts w:cs="Arial"/>
          <w:noProof/>
          <w:color w:val="1F1F1F"/>
          <w:sz w:val="22"/>
          <w:szCs w:val="22"/>
        </w:rPr>
      </w:pPr>
    </w:p>
    <w:p w:rsidR="004E011F" w:rsidRDefault="004E011F" w:rsidP="00787601">
      <w:pPr>
        <w:shd w:val="clear" w:color="auto" w:fill="FFFFFF"/>
        <w:spacing w:line="276" w:lineRule="auto"/>
        <w:rPr>
          <w:rFonts w:cs="Arial"/>
          <w:noProof/>
          <w:color w:val="1F1F1F"/>
          <w:sz w:val="22"/>
          <w:szCs w:val="22"/>
        </w:rPr>
      </w:pPr>
    </w:p>
    <w:p w:rsidR="004E011F" w:rsidRDefault="004E011F" w:rsidP="00787601">
      <w:pPr>
        <w:shd w:val="clear" w:color="auto" w:fill="FFFFFF"/>
        <w:spacing w:line="276" w:lineRule="auto"/>
        <w:rPr>
          <w:rFonts w:cs="Arial"/>
          <w:noProof/>
          <w:color w:val="1F1F1F"/>
          <w:sz w:val="22"/>
          <w:szCs w:val="22"/>
        </w:rPr>
      </w:pPr>
    </w:p>
    <w:p w:rsidR="004E011F" w:rsidRDefault="004E011F" w:rsidP="00787601">
      <w:pPr>
        <w:shd w:val="clear" w:color="auto" w:fill="FFFFFF"/>
        <w:spacing w:line="276" w:lineRule="auto"/>
        <w:rPr>
          <w:rFonts w:cs="Arial"/>
          <w:noProof/>
          <w:color w:val="1F1F1F"/>
          <w:sz w:val="22"/>
          <w:szCs w:val="22"/>
        </w:rPr>
      </w:pPr>
    </w:p>
    <w:p w:rsidR="004E011F" w:rsidRDefault="004E011F" w:rsidP="00787601">
      <w:pPr>
        <w:shd w:val="clear" w:color="auto" w:fill="FFFFFF"/>
        <w:spacing w:line="276" w:lineRule="auto"/>
        <w:rPr>
          <w:rFonts w:cs="Arial"/>
          <w:noProof/>
          <w:color w:val="1F1F1F"/>
          <w:sz w:val="22"/>
          <w:szCs w:val="22"/>
        </w:rPr>
      </w:pPr>
    </w:p>
    <w:p w:rsidR="004E011F" w:rsidRDefault="004E011F" w:rsidP="00787601">
      <w:pPr>
        <w:shd w:val="clear" w:color="auto" w:fill="FFFFFF"/>
        <w:spacing w:line="276" w:lineRule="auto"/>
        <w:rPr>
          <w:rFonts w:cs="Arial"/>
          <w:noProof/>
          <w:color w:val="1F1F1F"/>
          <w:sz w:val="22"/>
          <w:szCs w:val="22"/>
        </w:rPr>
      </w:pPr>
    </w:p>
    <w:p w:rsidR="004E011F" w:rsidRDefault="004E011F" w:rsidP="00787601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</w:p>
    <w:p w:rsidR="004E011F" w:rsidRDefault="004E011F" w:rsidP="00787601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</w:p>
    <w:p w:rsidR="004E011F" w:rsidRDefault="004E011F" w:rsidP="00787601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</w:p>
    <w:p w:rsidR="004E011F" w:rsidRDefault="004E011F" w:rsidP="00787601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</w:p>
    <w:p w:rsidR="004E011F" w:rsidRDefault="004E011F" w:rsidP="00787601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</w:p>
    <w:p w:rsidR="004E011F" w:rsidRDefault="004E011F" w:rsidP="00787601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</w:p>
    <w:p w:rsidR="004E011F" w:rsidRDefault="004E011F" w:rsidP="00787601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</w:p>
    <w:p w:rsidR="004E011F" w:rsidRDefault="004E011F" w:rsidP="00787601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</w:p>
    <w:p w:rsidR="004E011F" w:rsidRDefault="004E011F" w:rsidP="00787601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</w:p>
    <w:p w:rsidR="004E011F" w:rsidRDefault="004E011F" w:rsidP="00787601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</w:p>
    <w:p w:rsidR="004E011F" w:rsidRDefault="004E011F" w:rsidP="00787601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</w:p>
    <w:p w:rsidR="00287307" w:rsidRDefault="00287307" w:rsidP="00787601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</w:p>
    <w:p w:rsidR="00787601" w:rsidRPr="00787601" w:rsidRDefault="00787601" w:rsidP="00787601">
      <w:pPr>
        <w:shd w:val="clear" w:color="auto" w:fill="FFFFFF"/>
        <w:spacing w:line="276" w:lineRule="auto"/>
        <w:rPr>
          <w:rFonts w:cs="Arial"/>
          <w:color w:val="1F1F1F"/>
          <w:sz w:val="22"/>
          <w:szCs w:val="22"/>
        </w:rPr>
      </w:pPr>
      <w:r w:rsidRPr="00787601">
        <w:rPr>
          <w:rFonts w:cs="Arial"/>
          <w:color w:val="1F1F1F"/>
          <w:sz w:val="22"/>
          <w:szCs w:val="22"/>
        </w:rPr>
        <w:t xml:space="preserve">Foto: </w:t>
      </w:r>
      <w:r w:rsidR="0055333A">
        <w:rPr>
          <w:rFonts w:cs="Arial"/>
          <w:color w:val="1F1F1F"/>
          <w:sz w:val="22"/>
          <w:szCs w:val="22"/>
        </w:rPr>
        <w:t>Referenten und Veranstalter freuten sich über die gute Resonanz auf die Veranstaltung.</w:t>
      </w:r>
      <w:r w:rsidR="00951864">
        <w:rPr>
          <w:rFonts w:cs="Arial"/>
          <w:color w:val="1F1F1F"/>
          <w:sz w:val="22"/>
          <w:szCs w:val="22"/>
        </w:rPr>
        <w:t xml:space="preserve"> </w:t>
      </w:r>
      <w:r w:rsidR="0055333A">
        <w:rPr>
          <w:rFonts w:cs="Arial"/>
          <w:color w:val="1F1F1F"/>
          <w:sz w:val="22"/>
          <w:szCs w:val="22"/>
        </w:rPr>
        <w:t>(</w:t>
      </w:r>
      <w:r w:rsidR="00DA53EE">
        <w:rPr>
          <w:rFonts w:cs="Arial"/>
          <w:color w:val="1F1F1F"/>
          <w:sz w:val="22"/>
          <w:szCs w:val="22"/>
        </w:rPr>
        <w:t xml:space="preserve">Foto: </w:t>
      </w:r>
      <w:r w:rsidR="0055333A">
        <w:rPr>
          <w:rFonts w:cs="Arial"/>
          <w:color w:val="1F1F1F"/>
          <w:sz w:val="22"/>
          <w:szCs w:val="22"/>
        </w:rPr>
        <w:t>Veranstalter)</w:t>
      </w:r>
    </w:p>
    <w:p w:rsidR="00920DC7" w:rsidRPr="00787601" w:rsidRDefault="00920DC7" w:rsidP="00787601">
      <w:pPr>
        <w:tabs>
          <w:tab w:val="left" w:pos="9072"/>
        </w:tabs>
        <w:spacing w:line="276" w:lineRule="auto"/>
        <w:ind w:right="794"/>
        <w:rPr>
          <w:rFonts w:cs="Arial"/>
          <w:sz w:val="22"/>
          <w:szCs w:val="22"/>
        </w:rPr>
      </w:pPr>
    </w:p>
    <w:sectPr w:rsidR="00920DC7" w:rsidRPr="00787601" w:rsidSect="00BD0FFF">
      <w:footerReference w:type="first" r:id="rId11"/>
      <w:pgSz w:w="11907" w:h="16840" w:code="9"/>
      <w:pgMar w:top="709" w:right="3118" w:bottom="1985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93" w:rsidRDefault="00BA4493">
      <w:r>
        <w:separator/>
      </w:r>
    </w:p>
  </w:endnote>
  <w:endnote w:type="continuationSeparator" w:id="0">
    <w:p w:rsidR="00BA4493" w:rsidRDefault="00BA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6AC4857A" wp14:editId="10419807">
          <wp:extent cx="485775" cy="447675"/>
          <wp:effectExtent l="0" t="0" r="9525" b="9525"/>
          <wp:docPr id="5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93" w:rsidRDefault="00BA4493">
      <w:r>
        <w:separator/>
      </w:r>
    </w:p>
  </w:footnote>
  <w:footnote w:type="continuationSeparator" w:id="0">
    <w:p w:rsidR="00BA4493" w:rsidRDefault="00BA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o Claus">
    <w15:presenceInfo w15:providerId="None" w15:userId="Ingo Cla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11"/>
    <w:rsid w:val="00000EE1"/>
    <w:rsid w:val="00005B51"/>
    <w:rsid w:val="0003033B"/>
    <w:rsid w:val="00042D6D"/>
    <w:rsid w:val="00047682"/>
    <w:rsid w:val="00084036"/>
    <w:rsid w:val="000926F7"/>
    <w:rsid w:val="00093A28"/>
    <w:rsid w:val="000C4236"/>
    <w:rsid w:val="000C6D44"/>
    <w:rsid w:val="000D5C18"/>
    <w:rsid w:val="000E0DB0"/>
    <w:rsid w:val="000F6311"/>
    <w:rsid w:val="00101A20"/>
    <w:rsid w:val="0012030E"/>
    <w:rsid w:val="00135CFC"/>
    <w:rsid w:val="00152F40"/>
    <w:rsid w:val="00175146"/>
    <w:rsid w:val="00195BB4"/>
    <w:rsid w:val="001A13DD"/>
    <w:rsid w:val="001B2133"/>
    <w:rsid w:val="001D1DFB"/>
    <w:rsid w:val="001D6B57"/>
    <w:rsid w:val="001D6C30"/>
    <w:rsid w:val="001E48E9"/>
    <w:rsid w:val="001E49A7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87307"/>
    <w:rsid w:val="0029148B"/>
    <w:rsid w:val="002D38E4"/>
    <w:rsid w:val="002F5C47"/>
    <w:rsid w:val="0031535C"/>
    <w:rsid w:val="00324DFF"/>
    <w:rsid w:val="0033647A"/>
    <w:rsid w:val="00357332"/>
    <w:rsid w:val="00374374"/>
    <w:rsid w:val="003A1859"/>
    <w:rsid w:val="003B3B41"/>
    <w:rsid w:val="003C53E0"/>
    <w:rsid w:val="003D7E50"/>
    <w:rsid w:val="003F77F1"/>
    <w:rsid w:val="00412B3E"/>
    <w:rsid w:val="0044285C"/>
    <w:rsid w:val="0049040E"/>
    <w:rsid w:val="00490780"/>
    <w:rsid w:val="004A27BE"/>
    <w:rsid w:val="004A6D49"/>
    <w:rsid w:val="004D3669"/>
    <w:rsid w:val="004E011F"/>
    <w:rsid w:val="004E3434"/>
    <w:rsid w:val="004E4C55"/>
    <w:rsid w:val="004E51ED"/>
    <w:rsid w:val="004F164C"/>
    <w:rsid w:val="00510B99"/>
    <w:rsid w:val="00513C07"/>
    <w:rsid w:val="00521E05"/>
    <w:rsid w:val="00535C11"/>
    <w:rsid w:val="00540813"/>
    <w:rsid w:val="005511D5"/>
    <w:rsid w:val="0055333A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E4866"/>
    <w:rsid w:val="005F0FC7"/>
    <w:rsid w:val="005F409F"/>
    <w:rsid w:val="006103BB"/>
    <w:rsid w:val="00612AA3"/>
    <w:rsid w:val="00623B6B"/>
    <w:rsid w:val="0062405C"/>
    <w:rsid w:val="006475D5"/>
    <w:rsid w:val="00650E07"/>
    <w:rsid w:val="0065352F"/>
    <w:rsid w:val="00662383"/>
    <w:rsid w:val="006810AA"/>
    <w:rsid w:val="00693E1F"/>
    <w:rsid w:val="00694176"/>
    <w:rsid w:val="006A5830"/>
    <w:rsid w:val="006B5933"/>
    <w:rsid w:val="006D029B"/>
    <w:rsid w:val="006F4CA7"/>
    <w:rsid w:val="006F6497"/>
    <w:rsid w:val="007208B4"/>
    <w:rsid w:val="00742055"/>
    <w:rsid w:val="00755887"/>
    <w:rsid w:val="00787601"/>
    <w:rsid w:val="007B0214"/>
    <w:rsid w:val="007C2DB1"/>
    <w:rsid w:val="007C6D3A"/>
    <w:rsid w:val="007D43B8"/>
    <w:rsid w:val="007E66B8"/>
    <w:rsid w:val="007F27D4"/>
    <w:rsid w:val="007F7597"/>
    <w:rsid w:val="00802F26"/>
    <w:rsid w:val="00813A0C"/>
    <w:rsid w:val="008212C7"/>
    <w:rsid w:val="008241E0"/>
    <w:rsid w:val="008324A7"/>
    <w:rsid w:val="008412FE"/>
    <w:rsid w:val="00841AD9"/>
    <w:rsid w:val="00853E76"/>
    <w:rsid w:val="008709EE"/>
    <w:rsid w:val="00874C61"/>
    <w:rsid w:val="00890DA0"/>
    <w:rsid w:val="008E602B"/>
    <w:rsid w:val="008F103E"/>
    <w:rsid w:val="008F4050"/>
    <w:rsid w:val="00920DC7"/>
    <w:rsid w:val="00926427"/>
    <w:rsid w:val="0093289E"/>
    <w:rsid w:val="00951864"/>
    <w:rsid w:val="0096348B"/>
    <w:rsid w:val="009A0612"/>
    <w:rsid w:val="009B2808"/>
    <w:rsid w:val="009B5509"/>
    <w:rsid w:val="009B5750"/>
    <w:rsid w:val="009C18DA"/>
    <w:rsid w:val="009C40EC"/>
    <w:rsid w:val="009C7292"/>
    <w:rsid w:val="009C7ACE"/>
    <w:rsid w:val="00A0254F"/>
    <w:rsid w:val="00A11BA4"/>
    <w:rsid w:val="00A122D6"/>
    <w:rsid w:val="00A14CDD"/>
    <w:rsid w:val="00A27348"/>
    <w:rsid w:val="00A325C0"/>
    <w:rsid w:val="00A337E2"/>
    <w:rsid w:val="00A348E4"/>
    <w:rsid w:val="00A416CD"/>
    <w:rsid w:val="00A62C95"/>
    <w:rsid w:val="00A63173"/>
    <w:rsid w:val="00A667F9"/>
    <w:rsid w:val="00AC5710"/>
    <w:rsid w:val="00AD276D"/>
    <w:rsid w:val="00AE116B"/>
    <w:rsid w:val="00AF660B"/>
    <w:rsid w:val="00B00D93"/>
    <w:rsid w:val="00B35C89"/>
    <w:rsid w:val="00B36A39"/>
    <w:rsid w:val="00B44A62"/>
    <w:rsid w:val="00B51989"/>
    <w:rsid w:val="00B55048"/>
    <w:rsid w:val="00B61265"/>
    <w:rsid w:val="00B7528C"/>
    <w:rsid w:val="00B76EC2"/>
    <w:rsid w:val="00B77C30"/>
    <w:rsid w:val="00B9699F"/>
    <w:rsid w:val="00BA335B"/>
    <w:rsid w:val="00BA4493"/>
    <w:rsid w:val="00BC7B6C"/>
    <w:rsid w:val="00BD0FFF"/>
    <w:rsid w:val="00C01C4F"/>
    <w:rsid w:val="00C161B0"/>
    <w:rsid w:val="00C17384"/>
    <w:rsid w:val="00C23BC6"/>
    <w:rsid w:val="00C3160C"/>
    <w:rsid w:val="00C47E4A"/>
    <w:rsid w:val="00C51014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16C41"/>
    <w:rsid w:val="00D33261"/>
    <w:rsid w:val="00D35271"/>
    <w:rsid w:val="00D4178B"/>
    <w:rsid w:val="00D51299"/>
    <w:rsid w:val="00D65DFA"/>
    <w:rsid w:val="00D73754"/>
    <w:rsid w:val="00D92E5F"/>
    <w:rsid w:val="00DA1B37"/>
    <w:rsid w:val="00DA53EE"/>
    <w:rsid w:val="00DB6269"/>
    <w:rsid w:val="00DB724E"/>
    <w:rsid w:val="00DC2998"/>
    <w:rsid w:val="00DC4CEB"/>
    <w:rsid w:val="00DC68B3"/>
    <w:rsid w:val="00DC6DF2"/>
    <w:rsid w:val="00DE2E37"/>
    <w:rsid w:val="00DF337D"/>
    <w:rsid w:val="00DF7C06"/>
    <w:rsid w:val="00E01651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76B27"/>
    <w:rsid w:val="00E8284B"/>
    <w:rsid w:val="00E9576C"/>
    <w:rsid w:val="00EB5C78"/>
    <w:rsid w:val="00ED1AA3"/>
    <w:rsid w:val="00EE570F"/>
    <w:rsid w:val="00F12F01"/>
    <w:rsid w:val="00F13B81"/>
    <w:rsid w:val="00F16104"/>
    <w:rsid w:val="00F16237"/>
    <w:rsid w:val="00F228E1"/>
    <w:rsid w:val="00F23A11"/>
    <w:rsid w:val="00F42A6B"/>
    <w:rsid w:val="00F43A7F"/>
    <w:rsid w:val="00F463B4"/>
    <w:rsid w:val="00F653E1"/>
    <w:rsid w:val="00F66A9D"/>
    <w:rsid w:val="00F73A36"/>
    <w:rsid w:val="00F73F2D"/>
    <w:rsid w:val="00F81C19"/>
    <w:rsid w:val="00FA0855"/>
    <w:rsid w:val="00FB746E"/>
    <w:rsid w:val="00FD558C"/>
    <w:rsid w:val="00FD6127"/>
    <w:rsid w:val="00FD688D"/>
    <w:rsid w:val="00FF1066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4A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4A6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4A6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4A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4A6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4A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4A6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4A6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4A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4A6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.LKOS01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0E87-D213-4A1E-BE9E-94E08DED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2</Pages>
  <Words>365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Eckhard Wiebrock, WIGOS GmbH</cp:lastModifiedBy>
  <cp:revision>3</cp:revision>
  <cp:lastPrinted>2012-08-06T06:57:00Z</cp:lastPrinted>
  <dcterms:created xsi:type="dcterms:W3CDTF">2018-11-02T13:06:00Z</dcterms:created>
  <dcterms:modified xsi:type="dcterms:W3CDTF">2018-11-02T13:07:00Z</dcterms:modified>
</cp:coreProperties>
</file>