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proofErr w:type="spellStart"/>
      <w:r w:rsidR="00C942EA">
        <w:rPr>
          <w:rFonts w:ascii="Arial" w:hAnsi="Arial" w:cs="Arial"/>
          <w:b/>
          <w:bCs/>
          <w:sz w:val="22"/>
          <w:szCs w:val="22"/>
        </w:rPr>
        <w:t>Ostercappeln</w:t>
      </w:r>
      <w:proofErr w:type="spellEnd"/>
      <w:r w:rsidR="00C942EA">
        <w:rPr>
          <w:rFonts w:ascii="Arial" w:hAnsi="Arial" w:cs="Arial"/>
          <w:b/>
          <w:bCs/>
          <w:sz w:val="22"/>
          <w:szCs w:val="22"/>
        </w:rPr>
        <w:t xml:space="preserve">, </w:t>
      </w:r>
      <w:proofErr w:type="spellStart"/>
      <w:r w:rsidR="00C942EA">
        <w:rPr>
          <w:rFonts w:ascii="Arial" w:hAnsi="Arial" w:cs="Arial"/>
          <w:b/>
          <w:bCs/>
          <w:sz w:val="22"/>
          <w:szCs w:val="22"/>
        </w:rPr>
        <w:t>Venne</w:t>
      </w:r>
      <w:proofErr w:type="spellEnd"/>
    </w:p>
    <w:p w:rsidR="00894632" w:rsidRPr="00894632" w:rsidRDefault="00894632" w:rsidP="00894632">
      <w:pPr>
        <w:jc w:val="both"/>
        <w:rPr>
          <w:rFonts w:ascii="Arial" w:hAnsi="Arial" w:cs="Arial"/>
          <w:b/>
          <w:bCs/>
          <w:sz w:val="22"/>
          <w:szCs w:val="22"/>
        </w:rPr>
      </w:pPr>
    </w:p>
    <w:p w:rsidR="00894632" w:rsidRPr="00894632" w:rsidRDefault="00C942EA" w:rsidP="00894632">
      <w:pPr>
        <w:jc w:val="both"/>
        <w:rPr>
          <w:rFonts w:ascii="Arial" w:hAnsi="Arial" w:cs="Arial"/>
          <w:bCs/>
          <w:sz w:val="22"/>
          <w:szCs w:val="22"/>
        </w:rPr>
      </w:pPr>
      <w:proofErr w:type="spellStart"/>
      <w:r>
        <w:rPr>
          <w:rFonts w:ascii="Arial" w:hAnsi="Arial" w:cs="Arial"/>
          <w:b/>
          <w:bCs/>
          <w:sz w:val="22"/>
          <w:szCs w:val="22"/>
        </w:rPr>
        <w:t>Ostercappeln</w:t>
      </w:r>
      <w:proofErr w:type="spellEnd"/>
      <w:r>
        <w:rPr>
          <w:rFonts w:ascii="Arial" w:hAnsi="Arial" w:cs="Arial"/>
          <w:b/>
          <w:bCs/>
          <w:sz w:val="22"/>
          <w:szCs w:val="22"/>
        </w:rPr>
        <w:t xml:space="preserve">, </w:t>
      </w:r>
      <w:proofErr w:type="spellStart"/>
      <w:r>
        <w:rPr>
          <w:rFonts w:ascii="Arial" w:hAnsi="Arial" w:cs="Arial"/>
          <w:b/>
          <w:bCs/>
          <w:sz w:val="22"/>
          <w:szCs w:val="22"/>
        </w:rPr>
        <w:t>Venne</w:t>
      </w:r>
      <w:proofErr w:type="spellEnd"/>
      <w:r>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00137031" w:rsidRPr="00C942EA">
        <w:rPr>
          <w:rFonts w:ascii="Arial" w:hAnsi="Arial" w:cs="Arial"/>
          <w:bCs/>
          <w:sz w:val="22"/>
          <w:szCs w:val="22"/>
        </w:rPr>
        <w:t>am Freitag, den</w:t>
      </w:r>
      <w:r w:rsidR="00E7695C">
        <w:rPr>
          <w:rFonts w:ascii="Arial" w:hAnsi="Arial" w:cs="Arial"/>
          <w:bCs/>
          <w:sz w:val="22"/>
          <w:szCs w:val="22"/>
        </w:rPr>
        <w:t xml:space="preserve"> 17. </w:t>
      </w:r>
      <w:bookmarkStart w:id="0" w:name="_GoBack"/>
      <w:bookmarkEnd w:id="0"/>
      <w:r w:rsidR="00E7695C">
        <w:rPr>
          <w:rFonts w:ascii="Arial" w:hAnsi="Arial" w:cs="Arial"/>
          <w:bCs/>
          <w:sz w:val="22"/>
          <w:szCs w:val="22"/>
        </w:rPr>
        <w:t xml:space="preserve">Mai </w:t>
      </w:r>
      <w:r w:rsidRPr="00C942EA">
        <w:rPr>
          <w:rFonts w:ascii="Arial" w:hAnsi="Arial" w:cs="Arial"/>
          <w:bCs/>
          <w:sz w:val="22"/>
          <w:szCs w:val="22"/>
        </w:rPr>
        <w:t>2019</w:t>
      </w:r>
      <w:r w:rsidR="00894632" w:rsidRPr="00C942EA">
        <w:rPr>
          <w:rFonts w:ascii="Arial" w:hAnsi="Arial" w:cs="Arial"/>
          <w:bCs/>
          <w:sz w:val="22"/>
          <w:szCs w:val="22"/>
        </w:rPr>
        <w:t xml:space="preserve">, </w:t>
      </w:r>
      <w:r w:rsidRPr="00C942EA">
        <w:rPr>
          <w:rFonts w:ascii="Arial" w:hAnsi="Arial" w:cs="Arial"/>
          <w:bCs/>
          <w:sz w:val="22"/>
          <w:szCs w:val="22"/>
        </w:rPr>
        <w:t>auf den Parkplatz Ortsmitte, Hauptstraße</w:t>
      </w:r>
      <w:r w:rsidR="00894632" w:rsidRPr="00C942EA">
        <w:rPr>
          <w:rFonts w:ascii="Arial" w:hAnsi="Arial" w:cs="Arial"/>
          <w:bCs/>
          <w:sz w:val="22"/>
          <w:szCs w:val="22"/>
        </w:rPr>
        <w:t xml:space="preserve"> </w:t>
      </w:r>
      <w:r w:rsidR="00894632" w:rsidRPr="00894632">
        <w:rPr>
          <w:rFonts w:ascii="Arial" w:hAnsi="Arial" w:cs="Arial"/>
          <w:bCs/>
          <w:sz w:val="22"/>
          <w:szCs w:val="22"/>
        </w:rPr>
        <w:t xml:space="preserve">in der Zeit von </w:t>
      </w:r>
      <w:r w:rsidR="00137031" w:rsidRPr="00C942EA">
        <w:rPr>
          <w:rFonts w:ascii="Arial" w:hAnsi="Arial" w:cs="Arial"/>
          <w:bCs/>
          <w:sz w:val="22"/>
          <w:szCs w:val="22"/>
        </w:rPr>
        <w:t>16.00 bis 18</w:t>
      </w:r>
      <w:r w:rsidR="003952BF" w:rsidRPr="00C942EA">
        <w:rPr>
          <w:rFonts w:ascii="Arial" w:hAnsi="Arial" w:cs="Arial"/>
          <w:bCs/>
          <w:sz w:val="22"/>
          <w:szCs w:val="22"/>
        </w:rPr>
        <w:t>.0</w:t>
      </w:r>
      <w:r w:rsidR="00894632" w:rsidRPr="00C942EA">
        <w:rPr>
          <w:rFonts w:ascii="Arial" w:hAnsi="Arial" w:cs="Arial"/>
          <w:bCs/>
          <w:sz w:val="22"/>
          <w:szCs w:val="22"/>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18" w:rsidRDefault="00704118" w:rsidP="008B26C8">
      <w:r>
        <w:separator/>
      </w:r>
    </w:p>
  </w:endnote>
  <w:endnote w:type="continuationSeparator" w:id="0">
    <w:p w:rsidR="00704118" w:rsidRDefault="00704118"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7695C">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18" w:rsidRDefault="00704118" w:rsidP="008B26C8">
      <w:r>
        <w:separator/>
      </w:r>
    </w:p>
  </w:footnote>
  <w:footnote w:type="continuationSeparator" w:id="0">
    <w:p w:rsidR="00704118" w:rsidRDefault="00704118"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942EA">
    <w:pPr>
      <w:pStyle w:val="Kopfzeile"/>
      <w:rPr>
        <w:rFonts w:ascii="Arial" w:hAnsi="Arial" w:cs="Arial"/>
        <w:sz w:val="20"/>
        <w:szCs w:val="20"/>
      </w:rPr>
    </w:pPr>
    <w:r w:rsidRPr="00C942EA">
      <w:rPr>
        <w:rFonts w:ascii="Arial" w:hAnsi="Arial" w:cs="Arial"/>
        <w:color w:val="000000" w:themeColor="text1"/>
        <w:sz w:val="20"/>
        <w:szCs w:val="20"/>
      </w:rPr>
      <w:t xml:space="preserve">Dienstag, </w:t>
    </w:r>
    <w:r w:rsidRPr="00C942EA">
      <w:rPr>
        <w:rFonts w:ascii="Arial" w:hAnsi="Arial" w:cs="Arial"/>
        <w:sz w:val="20"/>
        <w:szCs w:val="20"/>
      </w:rPr>
      <w:t>07</w:t>
    </w:r>
    <w:r>
      <w:rPr>
        <w:rFonts w:ascii="Arial" w:hAnsi="Arial" w:cs="Arial"/>
        <w:sz w:val="20"/>
        <w:szCs w:val="20"/>
      </w:rPr>
      <w:t>.Mai.2019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942EA">
      <w:rPr>
        <w:rFonts w:ascii="Arial" w:hAnsi="Arial" w:cs="Arial"/>
        <w:noProof/>
        <w:color w:val="000000" w:themeColor="text1"/>
        <w:lang w:eastAsia="de-DE"/>
      </w:rPr>
      <w:drawing>
        <wp:anchor distT="0" distB="0" distL="114300" distR="114300" simplePos="0" relativeHeight="251659264" behindDoc="1" locked="0" layoutInCell="1" allowOverlap="1" wp14:anchorId="34D4AE22" wp14:editId="5E292A49">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04118"/>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E1DB3"/>
    <w:rsid w:val="00BE2B16"/>
    <w:rsid w:val="00C06E52"/>
    <w:rsid w:val="00C942EA"/>
    <w:rsid w:val="00CC51C9"/>
    <w:rsid w:val="00CD2F3B"/>
    <w:rsid w:val="00D26A51"/>
    <w:rsid w:val="00D87E0C"/>
    <w:rsid w:val="00DB283A"/>
    <w:rsid w:val="00DC2205"/>
    <w:rsid w:val="00E25000"/>
    <w:rsid w:val="00E27542"/>
    <w:rsid w:val="00E7695C"/>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2B07-FB5E-425A-A104-25083773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9CD72E12</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3</cp:revision>
  <cp:lastPrinted>2014-12-11T13:41:00Z</cp:lastPrinted>
  <dcterms:created xsi:type="dcterms:W3CDTF">2019-05-07T07:20:00Z</dcterms:created>
  <dcterms:modified xsi:type="dcterms:W3CDTF">2019-05-07T07:42:00Z</dcterms:modified>
</cp:coreProperties>
</file>