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4D365E">
              <w:rPr>
                <w:rFonts w:cs="Arial"/>
              </w:rPr>
              <w:t>12</w:t>
            </w:r>
            <w:r w:rsidR="00FF32AA">
              <w:rPr>
                <w:rFonts w:cs="Arial"/>
              </w:rPr>
              <w:t>.</w:t>
            </w:r>
            <w:r w:rsidR="00F4303F">
              <w:rPr>
                <w:rFonts w:cs="Arial"/>
              </w:rPr>
              <w:t>6</w:t>
            </w:r>
            <w:r w:rsidR="00862A5C">
              <w:rPr>
                <w:rFonts w:cs="Arial"/>
              </w:rPr>
              <w:t>.</w:t>
            </w:r>
            <w:r w:rsidR="00D85FEE">
              <w:rPr>
                <w:rFonts w:cs="Arial"/>
              </w:rPr>
              <w:t>2020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</w:t>
            </w:r>
            <w:proofErr w:type="spellStart"/>
            <w:r w:rsidR="00862A5C">
              <w:rPr>
                <w:rFonts w:cs="Arial"/>
              </w:rPr>
              <w:t>Detert</w:t>
            </w:r>
            <w:proofErr w:type="spellEnd"/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F16D97" w:rsidRDefault="00574E8B" w:rsidP="00F16D97">
      <w:pPr>
        <w:rPr>
          <w:b/>
        </w:rPr>
      </w:pPr>
      <w:r>
        <w:rPr>
          <w:b/>
        </w:rPr>
        <w:t>Betreiber planen leistungsfähigere Windkraftanlagen in Melle</w:t>
      </w:r>
    </w:p>
    <w:p w:rsidR="00F16D97" w:rsidRDefault="00F16D97" w:rsidP="00F16D97">
      <w:pPr>
        <w:rPr>
          <w:b/>
        </w:rPr>
      </w:pPr>
    </w:p>
    <w:p w:rsidR="00463024" w:rsidRDefault="00B95531" w:rsidP="00B95531">
      <w:pPr>
        <w:spacing w:after="120"/>
      </w:pPr>
      <w:r>
        <w:rPr>
          <w:b/>
        </w:rPr>
        <w:t>Melle</w:t>
      </w:r>
      <w:r w:rsidR="00F47A48" w:rsidRPr="00F47A48">
        <w:rPr>
          <w:b/>
        </w:rPr>
        <w:t>.</w:t>
      </w:r>
      <w:r w:rsidR="00A7088A">
        <w:t xml:space="preserve"> </w:t>
      </w:r>
      <w:r w:rsidR="00463024">
        <w:t xml:space="preserve">Erster Schritt für moderne Windkraftanlagen in der Stadt Melle: In Westendorf, </w:t>
      </w:r>
      <w:proofErr w:type="spellStart"/>
      <w:r w:rsidR="00463024">
        <w:t>Bennien</w:t>
      </w:r>
      <w:proofErr w:type="spellEnd"/>
      <w:r w:rsidR="00463024">
        <w:t xml:space="preserve"> und </w:t>
      </w:r>
      <w:proofErr w:type="spellStart"/>
      <w:r w:rsidR="00463024">
        <w:t>Dratum</w:t>
      </w:r>
      <w:proofErr w:type="spellEnd"/>
      <w:r w:rsidR="00463024">
        <w:t>-Ausbergen sollen die sechs fast 20 Jahre alten Anlagen ersetzt werden. Die Vora</w:t>
      </w:r>
      <w:r w:rsidR="0019232B">
        <w:t>nfragen der Betreiber wurden jetzt</w:t>
      </w:r>
      <w:r w:rsidR="00463024">
        <w:t xml:space="preserve"> vom Landkreis Osnabrück positiv beschieden.</w:t>
      </w:r>
    </w:p>
    <w:p w:rsidR="00463024" w:rsidRDefault="00B95531" w:rsidP="00B95531">
      <w:pPr>
        <w:spacing w:after="120"/>
      </w:pPr>
      <w:r>
        <w:t>Die Anlagen auf Stahlgittermasten haben eine Höhe von seinerzeit üblichen 150 Metern. Wunsch der Betreiber ist nun, jeweils zwei Windkraftanlagen durch eine größere und leistungsfähigere Anlage zu ersetzen (</w:t>
      </w:r>
      <w:proofErr w:type="spellStart"/>
      <w:r>
        <w:t>Repowering</w:t>
      </w:r>
      <w:proofErr w:type="spellEnd"/>
      <w:r>
        <w:t xml:space="preserve">). </w:t>
      </w:r>
      <w:r w:rsidR="00463024">
        <w:t>Zur Klärung, ob die Standorte grundsätzlich aus bauplanungsrechtlicher Sicht geeignet sind</w:t>
      </w:r>
      <w:r w:rsidR="00BF5615">
        <w:t>, hatten die Betreiber</w:t>
      </w:r>
      <w:r w:rsidR="00463024">
        <w:t xml:space="preserve"> für alle drei Standorte immissionsschutzrechtliche Voranfragen eingereicht</w:t>
      </w:r>
      <w:r w:rsidR="00BF5615">
        <w:t>.</w:t>
      </w:r>
    </w:p>
    <w:p w:rsidR="00463024" w:rsidRDefault="00BF5615" w:rsidP="00BF5615">
      <w:pPr>
        <w:spacing w:after="120"/>
      </w:pPr>
      <w:r>
        <w:t xml:space="preserve">Im Verfahren wurden </w:t>
      </w:r>
      <w:r w:rsidR="00463024">
        <w:t>Belange des Naturschutzes, des Nachbarschutzes und des Wasserrechts sowie der Flugsicherheit und der Freihaltung von Richtfunkstr</w:t>
      </w:r>
      <w:r>
        <w:t>ecken</w:t>
      </w:r>
      <w:r w:rsidR="00463024">
        <w:t xml:space="preserve"> ni</w:t>
      </w:r>
      <w:r>
        <w:t>cht geprüft. Diese werden</w:t>
      </w:r>
      <w:r w:rsidR="00463024">
        <w:t xml:space="preserve"> gegebenenfalls</w:t>
      </w:r>
      <w:r w:rsidR="00463024">
        <w:t xml:space="preserve"> Gegenstand eines noch erforderlichen Antragsverfahrens für konkrete Anlagen. </w:t>
      </w:r>
      <w:r>
        <w:t xml:space="preserve">Ebenso wenig wurden Anlagetyp und Höhenbegrenzung festgelegt. Vielmehr ging es um die Fragestellung, </w:t>
      </w:r>
      <w:r w:rsidR="00463024">
        <w:t>ob die Stand</w:t>
      </w:r>
      <w:r w:rsidR="0011383E">
        <w:t>orte grundsätzlich noch für</w:t>
      </w:r>
      <w:r w:rsidR="00463024">
        <w:t xml:space="preserve"> </w:t>
      </w:r>
      <w:r w:rsidR="00463024">
        <w:lastRenderedPageBreak/>
        <w:t>Windenerg</w:t>
      </w:r>
      <w:r>
        <w:t>ienutzung zur Verfügung stehen, was der Landkreis mit seiner Entscheidung bejaht hat.</w:t>
      </w:r>
    </w:p>
    <w:p w:rsidR="00100441" w:rsidRPr="00084E5C" w:rsidRDefault="00463024" w:rsidP="00BF5615">
      <w:pPr>
        <w:spacing w:after="120"/>
      </w:pPr>
      <w:r>
        <w:t>Nach der aktuellen Rechtslage waren die Verfahren im nicht-öffentlichen vereinfachten Verfahren nach dem Bundes-Immissionsschutzgesetz zu bearbeiten.</w:t>
      </w:r>
      <w:bookmarkStart w:id="0" w:name="_GoBack"/>
      <w:bookmarkEnd w:id="0"/>
    </w:p>
    <w:p w:rsidR="00084E5C" w:rsidRPr="00084E5C" w:rsidRDefault="00084E5C" w:rsidP="00084E5C">
      <w:pPr>
        <w:spacing w:after="120"/>
        <w:jc w:val="right"/>
      </w:pPr>
    </w:p>
    <w:sectPr w:rsidR="00084E5C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AEF" w:rsidRDefault="003E4AEF">
      <w:pPr>
        <w:spacing w:line="240" w:lineRule="auto"/>
      </w:pPr>
      <w:r>
        <w:separator/>
      </w:r>
    </w:p>
  </w:endnote>
  <w:endnote w:type="continuationSeparator" w:id="0">
    <w:p w:rsidR="003E4AEF" w:rsidRDefault="003E4A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1383E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AEF" w:rsidRDefault="003E4AEF">
      <w:pPr>
        <w:spacing w:line="240" w:lineRule="auto"/>
      </w:pPr>
      <w:r>
        <w:separator/>
      </w:r>
    </w:p>
  </w:footnote>
  <w:footnote w:type="continuationSeparator" w:id="0">
    <w:p w:rsidR="003E4AEF" w:rsidRDefault="003E4A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8310A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6D18"/>
    <w:rsid w:val="000E12EF"/>
    <w:rsid w:val="000F189A"/>
    <w:rsid w:val="00100441"/>
    <w:rsid w:val="00105D62"/>
    <w:rsid w:val="0011383E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232B"/>
    <w:rsid w:val="00195B79"/>
    <w:rsid w:val="001C0D85"/>
    <w:rsid w:val="001F6145"/>
    <w:rsid w:val="00230050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41DA3"/>
    <w:rsid w:val="0034297C"/>
    <w:rsid w:val="00344E7E"/>
    <w:rsid w:val="0036445F"/>
    <w:rsid w:val="00377AD5"/>
    <w:rsid w:val="00382DC9"/>
    <w:rsid w:val="003B1659"/>
    <w:rsid w:val="003C726C"/>
    <w:rsid w:val="003E1893"/>
    <w:rsid w:val="003E4AEF"/>
    <w:rsid w:val="003F2DB8"/>
    <w:rsid w:val="00447B33"/>
    <w:rsid w:val="00463024"/>
    <w:rsid w:val="00464130"/>
    <w:rsid w:val="00464C94"/>
    <w:rsid w:val="00487F4D"/>
    <w:rsid w:val="004A6621"/>
    <w:rsid w:val="004C1946"/>
    <w:rsid w:val="004C5AA4"/>
    <w:rsid w:val="004D365E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74E8B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4DB4"/>
    <w:rsid w:val="00676722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7088A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5531"/>
    <w:rsid w:val="00B96A66"/>
    <w:rsid w:val="00BA0B1F"/>
    <w:rsid w:val="00BA2A94"/>
    <w:rsid w:val="00BA6600"/>
    <w:rsid w:val="00BB0E7C"/>
    <w:rsid w:val="00BB362D"/>
    <w:rsid w:val="00BD3618"/>
    <w:rsid w:val="00BD66DC"/>
    <w:rsid w:val="00BE17C9"/>
    <w:rsid w:val="00BF5615"/>
    <w:rsid w:val="00C06B13"/>
    <w:rsid w:val="00C26BE6"/>
    <w:rsid w:val="00C31FAA"/>
    <w:rsid w:val="00C433C7"/>
    <w:rsid w:val="00C51B95"/>
    <w:rsid w:val="00C5283F"/>
    <w:rsid w:val="00C8046B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85FEE"/>
    <w:rsid w:val="00DB2B7E"/>
    <w:rsid w:val="00DC155D"/>
    <w:rsid w:val="00DD791D"/>
    <w:rsid w:val="00DF5185"/>
    <w:rsid w:val="00E130BA"/>
    <w:rsid w:val="00E37808"/>
    <w:rsid w:val="00E37934"/>
    <w:rsid w:val="00E421D9"/>
    <w:rsid w:val="00E47ABD"/>
    <w:rsid w:val="00E51ECE"/>
    <w:rsid w:val="00E60F60"/>
    <w:rsid w:val="00E84CE8"/>
    <w:rsid w:val="00E854F5"/>
    <w:rsid w:val="00E94D5B"/>
    <w:rsid w:val="00EA23A1"/>
    <w:rsid w:val="00EB7E11"/>
    <w:rsid w:val="00EC4FA5"/>
    <w:rsid w:val="00EC724B"/>
    <w:rsid w:val="00EF7121"/>
    <w:rsid w:val="00F16D97"/>
    <w:rsid w:val="00F37764"/>
    <w:rsid w:val="00F407FE"/>
    <w:rsid w:val="00F420A1"/>
    <w:rsid w:val="00F4303F"/>
    <w:rsid w:val="00F47A48"/>
    <w:rsid w:val="00F52F9C"/>
    <w:rsid w:val="00F6152E"/>
    <w:rsid w:val="00F639AF"/>
    <w:rsid w:val="00F70DA6"/>
    <w:rsid w:val="00F9059A"/>
    <w:rsid w:val="00F91324"/>
    <w:rsid w:val="00F966D1"/>
    <w:rsid w:val="00FA5F78"/>
    <w:rsid w:val="00FB7364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26485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CCEAB-D219-4DE6-B9D6-353E31FC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8</cp:revision>
  <cp:lastPrinted>2016-07-21T12:50:00Z</cp:lastPrinted>
  <dcterms:created xsi:type="dcterms:W3CDTF">2020-06-12T09:36:00Z</dcterms:created>
  <dcterms:modified xsi:type="dcterms:W3CDTF">2020-06-12T09:52:00Z</dcterms:modified>
</cp:coreProperties>
</file>