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31" w:rsidRPr="006D4E99" w:rsidRDefault="008C7993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914400" cy="1019175"/>
            <wp:effectExtent l="0" t="0" r="0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</w:rPr>
              <w:t>Der Landrat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3D595C">
              <w:rPr>
                <w:rFonts w:cs="Arial"/>
              </w:rPr>
              <w:t>10</w:t>
            </w:r>
            <w:r w:rsidR="004D0E52">
              <w:rPr>
                <w:rFonts w:cs="Arial"/>
              </w:rPr>
              <w:t>.4.2018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FF32AA">
              <w:rPr>
                <w:rFonts w:cs="Arial"/>
              </w:rPr>
              <w:t>2</w:t>
            </w:r>
            <w:r w:rsidR="00105D62">
              <w:rPr>
                <w:rFonts w:cs="Arial"/>
              </w:rPr>
              <w:t>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862A5C">
              <w:rPr>
                <w:rFonts w:cs="Arial"/>
              </w:rPr>
              <w:t>Henning Müller-</w:t>
            </w:r>
            <w:proofErr w:type="spellStart"/>
            <w:r w:rsidR="00862A5C">
              <w:rPr>
                <w:rFonts w:cs="Arial"/>
              </w:rPr>
              <w:t>Detert</w:t>
            </w:r>
            <w:proofErr w:type="spellEnd"/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 wp14:anchorId="71E7B58B" wp14:editId="612C8AFB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B515B44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 wp14:anchorId="04DCB832" wp14:editId="2293170E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AE99B8C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 wp14:anchorId="7FE83319" wp14:editId="09FD3D12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AA7AA56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531CA019" wp14:editId="0C36C0A4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20ABACA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 wp14:anchorId="2B891A16" wp14:editId="45BA94E9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2379985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 wp14:anchorId="21EF7D19" wp14:editId="7B9EE25F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9C07338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105D62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2063</w:t>
            </w:r>
          </w:p>
          <w:p w:rsidR="00566731" w:rsidRPr="006D4E99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4420</w:t>
            </w:r>
          </w:p>
          <w:p w:rsidR="00566731" w:rsidRPr="00C433C7" w:rsidRDefault="002514AE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 w:rsidRPr="00C433C7">
              <w:rPr>
                <w:rFonts w:cs="Arial"/>
                <w:sz w:val="21"/>
                <w:szCs w:val="21"/>
                <w:lang w:val="fr-FR"/>
              </w:rPr>
              <w:t>m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ueller</w:t>
            </w:r>
            <w:r w:rsidRPr="00C433C7">
              <w:rPr>
                <w:rFonts w:cs="Arial"/>
                <w:sz w:val="21"/>
                <w:szCs w:val="21"/>
                <w:lang w:val="fr-FR"/>
              </w:rPr>
              <w:t>-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detert@</w:t>
            </w:r>
            <w:r w:rsidR="00885402" w:rsidRPr="00C433C7">
              <w:rPr>
                <w:rFonts w:cs="Arial"/>
                <w:sz w:val="21"/>
                <w:szCs w:val="21"/>
                <w:lang w:val="fr-FR"/>
              </w:rPr>
              <w:t>lkos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 wp14:anchorId="195F62DB" wp14:editId="7B602746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A6D0295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 wp14:anchorId="32CF9FB7" wp14:editId="622F0FE9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CAB840F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10"/>
          <w:footerReference w:type="default" r:id="rId11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 xml:space="preserve">Am </w:t>
      </w:r>
      <w:proofErr w:type="spellStart"/>
      <w:r w:rsidRPr="006D4E99">
        <w:rPr>
          <w:rFonts w:cs="Arial"/>
          <w:sz w:val="16"/>
        </w:rPr>
        <w:t>Schölerberg</w:t>
      </w:r>
      <w:proofErr w:type="spellEnd"/>
      <w:r w:rsidRPr="006D4E99">
        <w:rPr>
          <w:rFonts w:cs="Arial"/>
          <w:sz w:val="16"/>
        </w:rPr>
        <w:t xml:space="preserve">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</w:r>
      <w:bookmarkStart w:id="0" w:name="_GoBack"/>
      <w:bookmarkEnd w:id="0"/>
      <w:r w:rsidRPr="006D4E99">
        <w:rPr>
          <w:rFonts w:cs="Arial"/>
          <w:sz w:val="16"/>
        </w:rPr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BA661F" w:rsidRDefault="00BA661F" w:rsidP="00C26BE6">
      <w:pPr>
        <w:rPr>
          <w:b/>
        </w:rPr>
      </w:pPr>
    </w:p>
    <w:p w:rsidR="00C26BE6" w:rsidRDefault="004D0E52" w:rsidP="00C26BE6">
      <w:pPr>
        <w:rPr>
          <w:b/>
        </w:rPr>
      </w:pPr>
      <w:r>
        <w:rPr>
          <w:b/>
        </w:rPr>
        <w:t xml:space="preserve">Landkreis Osnabrück fördert </w:t>
      </w:r>
      <w:r w:rsidR="00613489">
        <w:rPr>
          <w:b/>
        </w:rPr>
        <w:t xml:space="preserve">starke Zentren: </w:t>
      </w:r>
      <w:r>
        <w:rPr>
          <w:b/>
        </w:rPr>
        <w:br/>
      </w:r>
      <w:r w:rsidR="00613489">
        <w:rPr>
          <w:b/>
        </w:rPr>
        <w:t xml:space="preserve">Zukunftsfonds Ortskernentwicklung </w:t>
      </w:r>
      <w:r>
        <w:rPr>
          <w:b/>
        </w:rPr>
        <w:t>4</w:t>
      </w:r>
      <w:r w:rsidR="00613489">
        <w:rPr>
          <w:b/>
        </w:rPr>
        <w:t xml:space="preserve">.0 </w:t>
      </w:r>
      <w:r>
        <w:rPr>
          <w:b/>
        </w:rPr>
        <w:t>gestartet</w:t>
      </w:r>
    </w:p>
    <w:p w:rsidR="00C26BE6" w:rsidRDefault="00C26BE6" w:rsidP="001C0D85">
      <w:pPr>
        <w:rPr>
          <w:b/>
        </w:rPr>
      </w:pPr>
    </w:p>
    <w:p w:rsidR="004D0E52" w:rsidRDefault="00AD7438" w:rsidP="00796965">
      <w:pPr>
        <w:spacing w:after="120"/>
      </w:pPr>
      <w:r>
        <w:rPr>
          <w:b/>
        </w:rPr>
        <w:t>Osn</w:t>
      </w:r>
      <w:r w:rsidR="00F9059A">
        <w:rPr>
          <w:b/>
        </w:rPr>
        <w:t>a</w:t>
      </w:r>
      <w:r>
        <w:rPr>
          <w:b/>
        </w:rPr>
        <w:t>brück</w:t>
      </w:r>
      <w:r w:rsidR="00F47A48" w:rsidRPr="00F47A48">
        <w:rPr>
          <w:b/>
        </w:rPr>
        <w:t>.</w:t>
      </w:r>
      <w:r w:rsidR="00162327">
        <w:rPr>
          <w:b/>
        </w:rPr>
        <w:t xml:space="preserve"> </w:t>
      </w:r>
      <w:r w:rsidR="00106BD9">
        <w:t xml:space="preserve">Der </w:t>
      </w:r>
      <w:r w:rsidR="004D0E52">
        <w:t>Zukunftsfonds Ortskernentwicklung 4.0 ist g</w:t>
      </w:r>
      <w:r w:rsidR="004D0E52">
        <w:t>e</w:t>
      </w:r>
      <w:r w:rsidR="004D0E52">
        <w:t>startet. Auf der Auftaktveranstaltung im Kreishaus informierten sich zahlreiche Vertreterinnen</w:t>
      </w:r>
      <w:r w:rsidR="00BA661F">
        <w:t xml:space="preserve"> und Vertreter</w:t>
      </w:r>
      <w:r w:rsidR="004D0E52">
        <w:t xml:space="preserve"> der Landkreisko</w:t>
      </w:r>
      <w:r w:rsidR="004D0E52">
        <w:t>m</w:t>
      </w:r>
      <w:r w:rsidR="004D0E52">
        <w:t>munen und Werbegemeinschaften über die Herausforderungen für Geschäfte und Zentren so</w:t>
      </w:r>
      <w:r w:rsidR="00C7256C">
        <w:t>wie die Förderbedingungen des vie</w:t>
      </w:r>
      <w:r w:rsidR="00C7256C">
        <w:t>r</w:t>
      </w:r>
      <w:r w:rsidR="00C7256C">
        <w:t>ten</w:t>
      </w:r>
      <w:r w:rsidR="004D0E52">
        <w:t xml:space="preserve"> Wettbewerbs d</w:t>
      </w:r>
      <w:r w:rsidR="00F03E3B">
        <w:t>es</w:t>
      </w:r>
      <w:r w:rsidR="005B19E7">
        <w:t xml:space="preserve"> Förderprogramms</w:t>
      </w:r>
      <w:r w:rsidR="004D0E52">
        <w:t>. Bis zum 23. Mai können sich Städte und Gemeinden im Landkreis Osnabrück in Kooper</w:t>
      </w:r>
      <w:r w:rsidR="004D0E52">
        <w:t>a</w:t>
      </w:r>
      <w:r w:rsidR="004D0E52">
        <w:t>tion mit der Werbegemeinschaft, Stadtmarketingorganisation oder einer vergleichbaren privaten Initiative um eine Förderung durch den Zukunftsfonds bewerben.</w:t>
      </w:r>
    </w:p>
    <w:p w:rsidR="00477364" w:rsidRPr="00477364" w:rsidRDefault="00796965" w:rsidP="00477364">
      <w:pPr>
        <w:spacing w:after="120"/>
        <w:rPr>
          <w:bCs/>
          <w:iCs/>
        </w:rPr>
      </w:pPr>
      <w:r>
        <w:t xml:space="preserve">Arndt Hauschild, Fachdienstleiter Planen und Bauen, skizzierte </w:t>
      </w:r>
      <w:r w:rsidR="005B19E7">
        <w:t xml:space="preserve">in seinem Inputvortrag </w:t>
      </w:r>
      <w:r>
        <w:t xml:space="preserve">die Herausforderungen für </w:t>
      </w:r>
      <w:r w:rsidR="00477364">
        <w:t>H</w:t>
      </w:r>
      <w:r>
        <w:t>ande</w:t>
      </w:r>
      <w:r w:rsidR="00477364">
        <w:t>l</w:t>
      </w:r>
      <w:r>
        <w:t xml:space="preserve"> und Ze</w:t>
      </w:r>
      <w:r>
        <w:t>n</w:t>
      </w:r>
      <w:r>
        <w:t xml:space="preserve">tren: „Sie müssen Antworten auf die strategischen Fragen finden, </w:t>
      </w:r>
      <w:r w:rsidR="00477364">
        <w:t>we</w:t>
      </w:r>
      <w:r w:rsidR="00477364" w:rsidRPr="00477364">
        <w:rPr>
          <w:bCs/>
          <w:iCs/>
        </w:rPr>
        <w:t xml:space="preserve">lche Geschäfte 2020 </w:t>
      </w:r>
      <w:r w:rsidR="00F03E3B">
        <w:rPr>
          <w:bCs/>
          <w:iCs/>
        </w:rPr>
        <w:t>noch</w:t>
      </w:r>
      <w:r w:rsidR="00477364" w:rsidRPr="00477364">
        <w:rPr>
          <w:bCs/>
          <w:iCs/>
        </w:rPr>
        <w:t xml:space="preserve"> vorhanden</w:t>
      </w:r>
      <w:r w:rsidR="00477364">
        <w:rPr>
          <w:bCs/>
          <w:iCs/>
        </w:rPr>
        <w:t xml:space="preserve"> sind, welche</w:t>
      </w:r>
      <w:r w:rsidR="00477364" w:rsidRPr="00477364">
        <w:rPr>
          <w:bCs/>
          <w:iCs/>
        </w:rPr>
        <w:t xml:space="preserve"> Kund</w:t>
      </w:r>
      <w:r w:rsidR="00F8187A">
        <w:rPr>
          <w:bCs/>
          <w:iCs/>
        </w:rPr>
        <w:t>innen</w:t>
      </w:r>
      <w:r w:rsidR="00477364" w:rsidRPr="00477364">
        <w:rPr>
          <w:bCs/>
          <w:iCs/>
        </w:rPr>
        <w:t xml:space="preserve"> </w:t>
      </w:r>
      <w:r w:rsidR="00F03E3B">
        <w:rPr>
          <w:bCs/>
          <w:iCs/>
        </w:rPr>
        <w:t>und Kunden dann noch</w:t>
      </w:r>
      <w:r w:rsidR="00477364" w:rsidRPr="00477364">
        <w:rPr>
          <w:bCs/>
          <w:iCs/>
        </w:rPr>
        <w:t xml:space="preserve"> im Zentrum</w:t>
      </w:r>
      <w:r w:rsidR="00477364">
        <w:rPr>
          <w:bCs/>
          <w:iCs/>
        </w:rPr>
        <w:t xml:space="preserve"> einkaufen und mit welchen Angeboten Sie die </w:t>
      </w:r>
      <w:r w:rsidR="00477364" w:rsidRPr="00477364">
        <w:rPr>
          <w:bCs/>
          <w:iCs/>
        </w:rPr>
        <w:t>Online-Shopper</w:t>
      </w:r>
      <w:r w:rsidR="00477364">
        <w:rPr>
          <w:bCs/>
          <w:iCs/>
        </w:rPr>
        <w:t xml:space="preserve"> erreichen. </w:t>
      </w:r>
      <w:r w:rsidR="00477364" w:rsidRPr="00477364">
        <w:rPr>
          <w:bCs/>
          <w:iCs/>
        </w:rPr>
        <w:t>Diese Fragen we</w:t>
      </w:r>
      <w:r w:rsidR="00477364" w:rsidRPr="00477364">
        <w:rPr>
          <w:bCs/>
          <w:iCs/>
        </w:rPr>
        <w:t>r</w:t>
      </w:r>
      <w:r w:rsidR="00477364" w:rsidRPr="00477364">
        <w:rPr>
          <w:bCs/>
          <w:iCs/>
        </w:rPr>
        <w:t xml:space="preserve">den auf Fachtagungen </w:t>
      </w:r>
      <w:r w:rsidR="00F8187A">
        <w:rPr>
          <w:bCs/>
          <w:iCs/>
        </w:rPr>
        <w:t xml:space="preserve">theoretisch </w:t>
      </w:r>
      <w:r w:rsidR="00477364" w:rsidRPr="00477364">
        <w:rPr>
          <w:bCs/>
          <w:iCs/>
        </w:rPr>
        <w:t>diskutiert –</w:t>
      </w:r>
      <w:r w:rsidR="00477364">
        <w:rPr>
          <w:bCs/>
          <w:iCs/>
        </w:rPr>
        <w:t xml:space="preserve"> </w:t>
      </w:r>
      <w:r w:rsidR="00477364" w:rsidRPr="00477364">
        <w:rPr>
          <w:bCs/>
          <w:iCs/>
        </w:rPr>
        <w:t>die Antworten mü</w:t>
      </w:r>
      <w:r w:rsidR="00477364" w:rsidRPr="00477364">
        <w:rPr>
          <w:bCs/>
          <w:iCs/>
        </w:rPr>
        <w:t>s</w:t>
      </w:r>
      <w:r w:rsidR="00477364" w:rsidRPr="00477364">
        <w:rPr>
          <w:bCs/>
          <w:iCs/>
        </w:rPr>
        <w:t>sen, ganz praktisch und umsetzungsorientiert, vor Ort gefunden werden.</w:t>
      </w:r>
      <w:r w:rsidR="00477364">
        <w:rPr>
          <w:bCs/>
          <w:iCs/>
        </w:rPr>
        <w:t>“</w:t>
      </w:r>
    </w:p>
    <w:p w:rsidR="004D0E52" w:rsidRDefault="00F03E3B" w:rsidP="004D0E52">
      <w:pPr>
        <w:spacing w:after="120"/>
      </w:pPr>
      <w:r>
        <w:lastRenderedPageBreak/>
        <w:t>Ziel des zum vierten</w:t>
      </w:r>
      <w:r w:rsidR="004D0E52">
        <w:t xml:space="preserve"> Mal ausgelobten Wettbewerbs ist die Stä</w:t>
      </w:r>
      <w:r w:rsidR="004D0E52">
        <w:t>r</w:t>
      </w:r>
      <w:r w:rsidR="004D0E52">
        <w:t xml:space="preserve">kung der Innenstädte und Ortskerne durch Förderung investiver und nicht-investiver Online- und Offline-Maßnahmen. Hierzu gibt der Landkreis Osnabrück einen nicht rückzahlbaren Zuschuss von 40 </w:t>
      </w:r>
      <w:r>
        <w:t>Prozent</w:t>
      </w:r>
      <w:r w:rsidR="004D0E52">
        <w:t xml:space="preserve"> – je 30 </w:t>
      </w:r>
      <w:r>
        <w:t>Prozent</w:t>
      </w:r>
      <w:r w:rsidR="004D0E52">
        <w:t xml:space="preserve"> übernehmen die Kommunen sowie die privaten Eigentümer und Geschäftsleute. Die Höhe der Zuwe</w:t>
      </w:r>
      <w:r w:rsidR="004D0E52">
        <w:t>n</w:t>
      </w:r>
      <w:r w:rsidR="004D0E52">
        <w:t>dung erfolgt in Abhängigkeit der Zahl der eingehenden Bewe</w:t>
      </w:r>
      <w:r w:rsidR="004D0E52">
        <w:t>r</w:t>
      </w:r>
      <w:r w:rsidR="004D0E52">
        <w:t>bungen aufgrund der Entscheidung der Jury. Die Jury aus Fac</w:t>
      </w:r>
      <w:r w:rsidR="004D0E52">
        <w:t>h</w:t>
      </w:r>
      <w:r w:rsidR="004D0E52">
        <w:t>leuten aus den Bereichen Stadt-/Ortsplanung und Wirtschaft, vom Landkreis Osnabrück sowie aus den Kreistagsfraktionen wird am 28. Juni tagen. Der Förderzeitraum beträgt 15 Monate</w:t>
      </w:r>
      <w:r w:rsidR="005B19E7">
        <w:t>.</w:t>
      </w:r>
    </w:p>
    <w:p w:rsidR="002D744A" w:rsidRDefault="00AD677F" w:rsidP="002D744A">
      <w:pPr>
        <w:rPr>
          <w:bCs/>
          <w:iCs/>
        </w:rPr>
      </w:pPr>
      <w:r>
        <w:t xml:space="preserve">„Uns war wichtig, dass die Akteure zunächst einen </w:t>
      </w:r>
      <w:r w:rsidR="00F03E3B">
        <w:t>‚Masterplan Ortskern‘</w:t>
      </w:r>
      <w:r>
        <w:t xml:space="preserve"> erarbeiten, um die strategischen Fragen zu beantwo</w:t>
      </w:r>
      <w:r>
        <w:t>r</w:t>
      </w:r>
      <w:r>
        <w:t>ten</w:t>
      </w:r>
      <w:r w:rsidRPr="00AD677F">
        <w:rPr>
          <w:bCs/>
          <w:iCs/>
        </w:rPr>
        <w:t>, was auf Ortskern</w:t>
      </w:r>
      <w:r w:rsidR="00F03E3B">
        <w:rPr>
          <w:bCs/>
          <w:iCs/>
        </w:rPr>
        <w:t xml:space="preserve"> und Geschäfte in den kommenden zwei</w:t>
      </w:r>
      <w:r w:rsidRPr="00AD677F">
        <w:rPr>
          <w:bCs/>
          <w:iCs/>
        </w:rPr>
        <w:t xml:space="preserve"> bis </w:t>
      </w:r>
      <w:r w:rsidR="00F03E3B">
        <w:rPr>
          <w:bCs/>
          <w:iCs/>
        </w:rPr>
        <w:t>fünf</w:t>
      </w:r>
      <w:r w:rsidRPr="00AD677F">
        <w:rPr>
          <w:bCs/>
          <w:iCs/>
        </w:rPr>
        <w:t xml:space="preserve"> Jahren zukommt</w:t>
      </w:r>
      <w:r w:rsidR="00A4497D">
        <w:rPr>
          <w:bCs/>
          <w:iCs/>
        </w:rPr>
        <w:t xml:space="preserve"> </w:t>
      </w:r>
      <w:r w:rsidR="00A4497D" w:rsidRPr="00A4497D">
        <w:rPr>
          <w:bCs/>
          <w:iCs/>
        </w:rPr>
        <w:t xml:space="preserve">und wie die beantragten Maßnahmen zur Bewältigung </w:t>
      </w:r>
      <w:r w:rsidR="00F8187A">
        <w:rPr>
          <w:bCs/>
          <w:iCs/>
        </w:rPr>
        <w:t>der</w:t>
      </w:r>
      <w:r w:rsidR="00A4497D" w:rsidRPr="00A4497D">
        <w:rPr>
          <w:bCs/>
          <w:iCs/>
        </w:rPr>
        <w:t xml:space="preserve"> Probleme innerhalb des Förderzeitraums beitr</w:t>
      </w:r>
      <w:r w:rsidR="00A4497D" w:rsidRPr="00A4497D">
        <w:rPr>
          <w:bCs/>
          <w:iCs/>
        </w:rPr>
        <w:t>a</w:t>
      </w:r>
      <w:r w:rsidR="00A4497D" w:rsidRPr="00A4497D">
        <w:rPr>
          <w:bCs/>
          <w:iCs/>
        </w:rPr>
        <w:t>gen können</w:t>
      </w:r>
      <w:r>
        <w:rPr>
          <w:bCs/>
          <w:iCs/>
        </w:rPr>
        <w:t>“</w:t>
      </w:r>
      <w:r w:rsidR="00F03E3B">
        <w:rPr>
          <w:bCs/>
          <w:iCs/>
        </w:rPr>
        <w:t>,</w:t>
      </w:r>
      <w:r>
        <w:rPr>
          <w:bCs/>
          <w:iCs/>
        </w:rPr>
        <w:t xml:space="preserve"> betont </w:t>
      </w:r>
      <w:r w:rsidRPr="00AD677F">
        <w:rPr>
          <w:bCs/>
          <w:iCs/>
        </w:rPr>
        <w:t xml:space="preserve">Klaus </w:t>
      </w:r>
      <w:proofErr w:type="spellStart"/>
      <w:r w:rsidRPr="00AD677F">
        <w:rPr>
          <w:bCs/>
          <w:iCs/>
        </w:rPr>
        <w:t>Mensing</w:t>
      </w:r>
      <w:proofErr w:type="spellEnd"/>
      <w:r w:rsidRPr="00AD677F">
        <w:rPr>
          <w:bCs/>
          <w:iCs/>
        </w:rPr>
        <w:t xml:space="preserve"> vom Büro CONVENT</w:t>
      </w:r>
      <w:r>
        <w:rPr>
          <w:bCs/>
          <w:iCs/>
        </w:rPr>
        <w:t>, der</w:t>
      </w:r>
      <w:r w:rsidRPr="00AD677F">
        <w:rPr>
          <w:bCs/>
          <w:iCs/>
        </w:rPr>
        <w:t xml:space="preserve"> </w:t>
      </w:r>
      <w:r w:rsidR="005B19E7">
        <w:rPr>
          <w:bCs/>
          <w:iCs/>
        </w:rPr>
        <w:t xml:space="preserve">den </w:t>
      </w:r>
      <w:r w:rsidRPr="00AD677F">
        <w:rPr>
          <w:bCs/>
          <w:iCs/>
        </w:rPr>
        <w:t>Zukunftsfonds</w:t>
      </w:r>
      <w:r>
        <w:rPr>
          <w:bCs/>
          <w:iCs/>
        </w:rPr>
        <w:t>-Wettbewerb fachlich begleitet</w:t>
      </w:r>
      <w:r w:rsidR="00A4497D">
        <w:rPr>
          <w:bCs/>
          <w:iCs/>
        </w:rPr>
        <w:t>. Aus dem Ma</w:t>
      </w:r>
      <w:r w:rsidR="00A4497D">
        <w:rPr>
          <w:bCs/>
          <w:iCs/>
        </w:rPr>
        <w:t>s</w:t>
      </w:r>
      <w:r w:rsidR="00A4497D">
        <w:rPr>
          <w:bCs/>
          <w:iCs/>
        </w:rPr>
        <w:t xml:space="preserve">terplan abgeleitet kann dann </w:t>
      </w:r>
      <w:r w:rsidRPr="00AD677F">
        <w:rPr>
          <w:bCs/>
          <w:iCs/>
        </w:rPr>
        <w:t xml:space="preserve">ein </w:t>
      </w:r>
      <w:r w:rsidR="00BC198C">
        <w:rPr>
          <w:bCs/>
          <w:iCs/>
        </w:rPr>
        <w:t>Paket aus</w:t>
      </w:r>
      <w:r w:rsidRPr="00AD677F">
        <w:rPr>
          <w:bCs/>
          <w:iCs/>
        </w:rPr>
        <w:t xml:space="preserve"> </w:t>
      </w:r>
      <w:r w:rsidR="00A4497D">
        <w:rPr>
          <w:bCs/>
          <w:iCs/>
        </w:rPr>
        <w:t>Online- und Offline-</w:t>
      </w:r>
      <w:r w:rsidRPr="00AD677F">
        <w:rPr>
          <w:bCs/>
          <w:iCs/>
        </w:rPr>
        <w:t>Maßnahmen in Geschäften, an Immobilien und/o</w:t>
      </w:r>
      <w:r w:rsidR="00F03E3B">
        <w:rPr>
          <w:bCs/>
          <w:iCs/>
        </w:rPr>
        <w:t>der im</w:t>
      </w:r>
    </w:p>
    <w:p w:rsidR="00AD677F" w:rsidRPr="00AD677F" w:rsidRDefault="00F03E3B" w:rsidP="00A4497D">
      <w:pPr>
        <w:spacing w:after="120"/>
        <w:rPr>
          <w:bCs/>
          <w:iCs/>
        </w:rPr>
      </w:pPr>
      <w:r>
        <w:rPr>
          <w:bCs/>
          <w:iCs/>
        </w:rPr>
        <w:t>(halb-</w:t>
      </w:r>
      <w:r w:rsidR="002D744A">
        <w:rPr>
          <w:bCs/>
          <w:iCs/>
        </w:rPr>
        <w:t xml:space="preserve">) </w:t>
      </w:r>
      <w:r w:rsidR="00A4497D">
        <w:rPr>
          <w:bCs/>
          <w:iCs/>
        </w:rPr>
        <w:t>öffentlichen Raum beantragt werden.</w:t>
      </w:r>
    </w:p>
    <w:p w:rsidR="00A4497D" w:rsidRDefault="00A4497D" w:rsidP="00106BD9">
      <w:pPr>
        <w:spacing w:after="120"/>
        <w:rPr>
          <w:bCs/>
          <w:iCs/>
        </w:rPr>
      </w:pPr>
      <w:r w:rsidRPr="00A4497D">
        <w:rPr>
          <w:bCs/>
          <w:iCs/>
        </w:rPr>
        <w:t xml:space="preserve">Der Zukunftsfonds </w:t>
      </w:r>
      <w:r w:rsidR="00F8187A">
        <w:rPr>
          <w:bCs/>
          <w:iCs/>
        </w:rPr>
        <w:t xml:space="preserve">Ortskernentwicklung </w:t>
      </w:r>
      <w:r w:rsidRPr="00A4497D">
        <w:rPr>
          <w:bCs/>
          <w:iCs/>
        </w:rPr>
        <w:t xml:space="preserve">ist ein </w:t>
      </w:r>
      <w:r w:rsidR="00F8187A">
        <w:rPr>
          <w:bCs/>
          <w:iCs/>
        </w:rPr>
        <w:t>wohl landesweit</w:t>
      </w:r>
      <w:r w:rsidRPr="00A4497D">
        <w:rPr>
          <w:bCs/>
          <w:iCs/>
        </w:rPr>
        <w:t xml:space="preserve"> einmaliges Förderinstrument. Durch die bisherigen drei Zukunft</w:t>
      </w:r>
      <w:r w:rsidRPr="00A4497D">
        <w:rPr>
          <w:bCs/>
          <w:iCs/>
        </w:rPr>
        <w:t>s</w:t>
      </w:r>
      <w:r w:rsidR="00131C12">
        <w:rPr>
          <w:bCs/>
          <w:iCs/>
        </w:rPr>
        <w:t>fonds-Wettbewerbe konnte</w:t>
      </w:r>
      <w:r w:rsidRPr="00A4497D">
        <w:rPr>
          <w:bCs/>
          <w:iCs/>
        </w:rPr>
        <w:t xml:space="preserve"> in den vergangenen Jahren eine Vie</w:t>
      </w:r>
      <w:r w:rsidRPr="00A4497D">
        <w:rPr>
          <w:bCs/>
          <w:iCs/>
        </w:rPr>
        <w:t>l</w:t>
      </w:r>
      <w:r w:rsidRPr="00A4497D">
        <w:rPr>
          <w:bCs/>
          <w:iCs/>
        </w:rPr>
        <w:t>zahl von Maßnahmen in zahlreichen Kommunen realisiert werden. Darüber hinaus hat der Wettbewerb dazu geführt, den Zusa</w:t>
      </w:r>
      <w:r w:rsidRPr="00A4497D">
        <w:rPr>
          <w:bCs/>
          <w:iCs/>
        </w:rPr>
        <w:t>m</w:t>
      </w:r>
      <w:r w:rsidRPr="00A4497D">
        <w:rPr>
          <w:bCs/>
          <w:iCs/>
        </w:rPr>
        <w:t>menhalt zwischen Kaufleuten und Eigentümern zu stärken.</w:t>
      </w:r>
    </w:p>
    <w:p w:rsidR="00BF4A1D" w:rsidRDefault="00BF4A1D" w:rsidP="00106BD9">
      <w:pPr>
        <w:spacing w:after="120"/>
        <w:rPr>
          <w:bCs/>
          <w:iCs/>
        </w:rPr>
      </w:pPr>
    </w:p>
    <w:p w:rsidR="00BF4A1D" w:rsidRDefault="00BF4A1D" w:rsidP="00106BD9">
      <w:pPr>
        <w:spacing w:after="120"/>
        <w:rPr>
          <w:bCs/>
          <w:iCs/>
        </w:rPr>
      </w:pPr>
      <w:r>
        <w:rPr>
          <w:bCs/>
          <w:iCs/>
        </w:rPr>
        <w:t>Bildunterschrift</w:t>
      </w:r>
    </w:p>
    <w:p w:rsidR="00BF4A1D" w:rsidRDefault="00BF4A1D" w:rsidP="00BF4A1D">
      <w:pPr>
        <w:spacing w:after="120"/>
        <w:rPr>
          <w:bCs/>
          <w:iCs/>
        </w:rPr>
      </w:pPr>
      <w:r>
        <w:rPr>
          <w:bCs/>
          <w:iCs/>
        </w:rPr>
        <w:t>Z</w:t>
      </w:r>
      <w:r w:rsidRPr="00BF4A1D">
        <w:rPr>
          <w:bCs/>
          <w:iCs/>
        </w:rPr>
        <w:t>ahlreiche Vertreterinnen und Vertreter der Landkreiskommunen und Werbegemeinschaften</w:t>
      </w:r>
      <w:r>
        <w:rPr>
          <w:bCs/>
          <w:iCs/>
        </w:rPr>
        <w:t xml:space="preserve"> informierten sich jetzt im Kreishaus Osnabrück über den Zukunftsfonds Ortskernentwicklung 4.0. B</w:t>
      </w:r>
      <w:r>
        <w:rPr>
          <w:bCs/>
          <w:iCs/>
        </w:rPr>
        <w:t>e</w:t>
      </w:r>
      <w:r>
        <w:rPr>
          <w:bCs/>
          <w:iCs/>
        </w:rPr>
        <w:t xml:space="preserve">gleitet wurde die Veranstaltung von Klaus </w:t>
      </w:r>
      <w:proofErr w:type="spellStart"/>
      <w:r>
        <w:rPr>
          <w:bCs/>
          <w:iCs/>
        </w:rPr>
        <w:t>Mensing</w:t>
      </w:r>
      <w:proofErr w:type="spellEnd"/>
      <w:r>
        <w:rPr>
          <w:bCs/>
          <w:iCs/>
        </w:rPr>
        <w:t xml:space="preserve"> vom Büro CONVENT </w:t>
      </w:r>
      <w:r w:rsidR="00FC257F">
        <w:rPr>
          <w:bCs/>
          <w:iCs/>
        </w:rPr>
        <w:t xml:space="preserve">(achter von links) </w:t>
      </w:r>
      <w:r>
        <w:rPr>
          <w:bCs/>
          <w:iCs/>
        </w:rPr>
        <w:t>und Fachdienstleiter Arnd Hauschild</w:t>
      </w:r>
      <w:r w:rsidR="00FC257F">
        <w:t xml:space="preserve"> (rechts).</w:t>
      </w:r>
    </w:p>
    <w:p w:rsidR="00BF4A1D" w:rsidRPr="00A4497D" w:rsidRDefault="00BF4A1D" w:rsidP="00BF4A1D">
      <w:pPr>
        <w:spacing w:after="120"/>
        <w:jc w:val="right"/>
      </w:pPr>
      <w:r>
        <w:rPr>
          <w:bCs/>
          <w:iCs/>
        </w:rPr>
        <w:t>Foto: Landkreis Osnabrück/Henning Müller-</w:t>
      </w:r>
      <w:proofErr w:type="spellStart"/>
      <w:r>
        <w:rPr>
          <w:bCs/>
          <w:iCs/>
        </w:rPr>
        <w:t>Detert</w:t>
      </w:r>
      <w:proofErr w:type="spellEnd"/>
    </w:p>
    <w:sectPr w:rsidR="00BF4A1D" w:rsidRPr="00A4497D" w:rsidSect="00464130">
      <w:footerReference w:type="default" r:id="rId12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301" w:rsidRDefault="00761301">
      <w:pPr>
        <w:spacing w:line="240" w:lineRule="auto"/>
      </w:pPr>
      <w:r>
        <w:separator/>
      </w:r>
    </w:p>
  </w:endnote>
  <w:endnote w:type="continuationSeparator" w:id="0">
    <w:p w:rsidR="00761301" w:rsidRDefault="007613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D744A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301" w:rsidRDefault="00761301">
      <w:pPr>
        <w:spacing w:line="240" w:lineRule="auto"/>
      </w:pPr>
      <w:r>
        <w:separator/>
      </w:r>
    </w:p>
  </w:footnote>
  <w:footnote w:type="continuationSeparator" w:id="0">
    <w:p w:rsidR="00761301" w:rsidRDefault="0076130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71B74"/>
    <w:multiLevelType w:val="hybridMultilevel"/>
    <w:tmpl w:val="C4F2067A"/>
    <w:lvl w:ilvl="0" w:tplc="86FA8AC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808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A74FF0"/>
    <w:multiLevelType w:val="hybridMultilevel"/>
    <w:tmpl w:val="98B609B0"/>
    <w:lvl w:ilvl="0" w:tplc="7DE63F44">
      <w:start w:val="3"/>
      <w:numFmt w:val="bullet"/>
      <w:lvlText w:val="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064E26"/>
    <w:multiLevelType w:val="hybridMultilevel"/>
    <w:tmpl w:val="C40ECC96"/>
    <w:lvl w:ilvl="0" w:tplc="0682086E">
      <w:start w:val="1"/>
      <w:numFmt w:val="decimal"/>
      <w:lvlText w:val="%1."/>
      <w:lvlJc w:val="left"/>
      <w:pPr>
        <w:ind w:left="354" w:hanging="360"/>
      </w:pPr>
      <w:rPr>
        <w:rFonts w:ascii="Helvetica" w:hAnsi="Helvetica" w:hint="default"/>
        <w:b w:val="0"/>
        <w:i w:val="0"/>
        <w:color w:val="auto"/>
        <w:sz w:val="21"/>
      </w:rPr>
    </w:lvl>
    <w:lvl w:ilvl="1" w:tplc="04070019" w:tentative="1">
      <w:start w:val="1"/>
      <w:numFmt w:val="lowerLetter"/>
      <w:lvlText w:val="%2."/>
      <w:lvlJc w:val="left"/>
      <w:pPr>
        <w:ind w:left="1074" w:hanging="360"/>
      </w:pPr>
    </w:lvl>
    <w:lvl w:ilvl="2" w:tplc="0407001B" w:tentative="1">
      <w:start w:val="1"/>
      <w:numFmt w:val="lowerRoman"/>
      <w:lvlText w:val="%3."/>
      <w:lvlJc w:val="right"/>
      <w:pPr>
        <w:ind w:left="1794" w:hanging="180"/>
      </w:pPr>
    </w:lvl>
    <w:lvl w:ilvl="3" w:tplc="0407000F" w:tentative="1">
      <w:start w:val="1"/>
      <w:numFmt w:val="decimal"/>
      <w:lvlText w:val="%4."/>
      <w:lvlJc w:val="left"/>
      <w:pPr>
        <w:ind w:left="2514" w:hanging="360"/>
      </w:pPr>
    </w:lvl>
    <w:lvl w:ilvl="4" w:tplc="04070019" w:tentative="1">
      <w:start w:val="1"/>
      <w:numFmt w:val="lowerLetter"/>
      <w:lvlText w:val="%5."/>
      <w:lvlJc w:val="left"/>
      <w:pPr>
        <w:ind w:left="3234" w:hanging="360"/>
      </w:pPr>
    </w:lvl>
    <w:lvl w:ilvl="5" w:tplc="0407001B" w:tentative="1">
      <w:start w:val="1"/>
      <w:numFmt w:val="lowerRoman"/>
      <w:lvlText w:val="%6."/>
      <w:lvlJc w:val="right"/>
      <w:pPr>
        <w:ind w:left="3954" w:hanging="180"/>
      </w:pPr>
    </w:lvl>
    <w:lvl w:ilvl="6" w:tplc="0407000F" w:tentative="1">
      <w:start w:val="1"/>
      <w:numFmt w:val="decimal"/>
      <w:lvlText w:val="%7."/>
      <w:lvlJc w:val="left"/>
      <w:pPr>
        <w:ind w:left="4674" w:hanging="360"/>
      </w:pPr>
    </w:lvl>
    <w:lvl w:ilvl="7" w:tplc="04070019" w:tentative="1">
      <w:start w:val="1"/>
      <w:numFmt w:val="lowerLetter"/>
      <w:lvlText w:val="%8."/>
      <w:lvlJc w:val="left"/>
      <w:pPr>
        <w:ind w:left="5394" w:hanging="360"/>
      </w:pPr>
    </w:lvl>
    <w:lvl w:ilvl="8" w:tplc="0407001B" w:tentative="1">
      <w:start w:val="1"/>
      <w:numFmt w:val="lowerRoman"/>
      <w:lvlText w:val="%9."/>
      <w:lvlJc w:val="right"/>
      <w:pPr>
        <w:ind w:left="611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65"/>
    <w:rsid w:val="00010558"/>
    <w:rsid w:val="000345B8"/>
    <w:rsid w:val="0008394D"/>
    <w:rsid w:val="00084E5C"/>
    <w:rsid w:val="00085B5C"/>
    <w:rsid w:val="0009174E"/>
    <w:rsid w:val="000A025B"/>
    <w:rsid w:val="000B0542"/>
    <w:rsid w:val="000C51A9"/>
    <w:rsid w:val="000D6D18"/>
    <w:rsid w:val="000F189A"/>
    <w:rsid w:val="00105D62"/>
    <w:rsid w:val="00106BD9"/>
    <w:rsid w:val="001269AF"/>
    <w:rsid w:val="00131C12"/>
    <w:rsid w:val="00142162"/>
    <w:rsid w:val="001465F4"/>
    <w:rsid w:val="0015295E"/>
    <w:rsid w:val="0015505A"/>
    <w:rsid w:val="0016056D"/>
    <w:rsid w:val="00162327"/>
    <w:rsid w:val="00185344"/>
    <w:rsid w:val="00195B79"/>
    <w:rsid w:val="001C0D85"/>
    <w:rsid w:val="001F6145"/>
    <w:rsid w:val="002151A2"/>
    <w:rsid w:val="00224561"/>
    <w:rsid w:val="00227966"/>
    <w:rsid w:val="00230050"/>
    <w:rsid w:val="00250ED8"/>
    <w:rsid w:val="002514AE"/>
    <w:rsid w:val="00260969"/>
    <w:rsid w:val="00264EC4"/>
    <w:rsid w:val="002726B8"/>
    <w:rsid w:val="00294A40"/>
    <w:rsid w:val="002B3D5E"/>
    <w:rsid w:val="002C1213"/>
    <w:rsid w:val="002D0804"/>
    <w:rsid w:val="002D744A"/>
    <w:rsid w:val="002E43CA"/>
    <w:rsid w:val="002E6FF7"/>
    <w:rsid w:val="002E7D59"/>
    <w:rsid w:val="003026CF"/>
    <w:rsid w:val="00322A2F"/>
    <w:rsid w:val="00337D3F"/>
    <w:rsid w:val="0034297C"/>
    <w:rsid w:val="0036445F"/>
    <w:rsid w:val="00382DC9"/>
    <w:rsid w:val="003B1659"/>
    <w:rsid w:val="003C726C"/>
    <w:rsid w:val="003D595C"/>
    <w:rsid w:val="003F2DB8"/>
    <w:rsid w:val="00447B33"/>
    <w:rsid w:val="00464130"/>
    <w:rsid w:val="00464C94"/>
    <w:rsid w:val="00477364"/>
    <w:rsid w:val="00487F4D"/>
    <w:rsid w:val="004A6621"/>
    <w:rsid w:val="004C1946"/>
    <w:rsid w:val="004C5AA4"/>
    <w:rsid w:val="004D0E52"/>
    <w:rsid w:val="004D296B"/>
    <w:rsid w:val="00500497"/>
    <w:rsid w:val="005064D3"/>
    <w:rsid w:val="00511E94"/>
    <w:rsid w:val="00515E7D"/>
    <w:rsid w:val="005210A3"/>
    <w:rsid w:val="005220E2"/>
    <w:rsid w:val="005226F6"/>
    <w:rsid w:val="00542C71"/>
    <w:rsid w:val="00543D20"/>
    <w:rsid w:val="00547809"/>
    <w:rsid w:val="00554C06"/>
    <w:rsid w:val="005634A4"/>
    <w:rsid w:val="00565269"/>
    <w:rsid w:val="00566731"/>
    <w:rsid w:val="0057486D"/>
    <w:rsid w:val="005B19E7"/>
    <w:rsid w:val="005C4BD9"/>
    <w:rsid w:val="005D4065"/>
    <w:rsid w:val="006033EF"/>
    <w:rsid w:val="00605097"/>
    <w:rsid w:val="00610DBA"/>
    <w:rsid w:val="00613489"/>
    <w:rsid w:val="006230B6"/>
    <w:rsid w:val="006375C0"/>
    <w:rsid w:val="00660CF1"/>
    <w:rsid w:val="0068340C"/>
    <w:rsid w:val="006928CA"/>
    <w:rsid w:val="006C2BA2"/>
    <w:rsid w:val="006C3FC2"/>
    <w:rsid w:val="006D4E99"/>
    <w:rsid w:val="006D5BD1"/>
    <w:rsid w:val="006E0E4F"/>
    <w:rsid w:val="006E4B46"/>
    <w:rsid w:val="006E7893"/>
    <w:rsid w:val="006F2E7E"/>
    <w:rsid w:val="007009FB"/>
    <w:rsid w:val="0071531A"/>
    <w:rsid w:val="00743A19"/>
    <w:rsid w:val="00747840"/>
    <w:rsid w:val="00751981"/>
    <w:rsid w:val="00755D5F"/>
    <w:rsid w:val="007601F5"/>
    <w:rsid w:val="00761301"/>
    <w:rsid w:val="007945D7"/>
    <w:rsid w:val="00796965"/>
    <w:rsid w:val="007C5758"/>
    <w:rsid w:val="007E607B"/>
    <w:rsid w:val="007F1E7D"/>
    <w:rsid w:val="007F3360"/>
    <w:rsid w:val="007F3505"/>
    <w:rsid w:val="00810E65"/>
    <w:rsid w:val="008113E7"/>
    <w:rsid w:val="00836C30"/>
    <w:rsid w:val="008477B5"/>
    <w:rsid w:val="00853960"/>
    <w:rsid w:val="00861BA4"/>
    <w:rsid w:val="00862A5C"/>
    <w:rsid w:val="00865A52"/>
    <w:rsid w:val="008761FC"/>
    <w:rsid w:val="00876B90"/>
    <w:rsid w:val="00885402"/>
    <w:rsid w:val="00896F52"/>
    <w:rsid w:val="008A1EB3"/>
    <w:rsid w:val="008C7993"/>
    <w:rsid w:val="008D3D08"/>
    <w:rsid w:val="008F0606"/>
    <w:rsid w:val="008F06E5"/>
    <w:rsid w:val="008F5A3A"/>
    <w:rsid w:val="00933713"/>
    <w:rsid w:val="00936A53"/>
    <w:rsid w:val="00952203"/>
    <w:rsid w:val="00955F60"/>
    <w:rsid w:val="00975993"/>
    <w:rsid w:val="00977EA8"/>
    <w:rsid w:val="009833AA"/>
    <w:rsid w:val="009A39ED"/>
    <w:rsid w:val="009C0F1C"/>
    <w:rsid w:val="009C6E9E"/>
    <w:rsid w:val="009E1D78"/>
    <w:rsid w:val="009F64D5"/>
    <w:rsid w:val="00A04908"/>
    <w:rsid w:val="00A05B1C"/>
    <w:rsid w:val="00A374C3"/>
    <w:rsid w:val="00A37E09"/>
    <w:rsid w:val="00A40F64"/>
    <w:rsid w:val="00A4497D"/>
    <w:rsid w:val="00A45AB3"/>
    <w:rsid w:val="00A85C15"/>
    <w:rsid w:val="00A92CA8"/>
    <w:rsid w:val="00AB46ED"/>
    <w:rsid w:val="00AD25F9"/>
    <w:rsid w:val="00AD2C6B"/>
    <w:rsid w:val="00AD677F"/>
    <w:rsid w:val="00AD7438"/>
    <w:rsid w:val="00AE6834"/>
    <w:rsid w:val="00AF79A2"/>
    <w:rsid w:val="00B0156A"/>
    <w:rsid w:val="00B04EB0"/>
    <w:rsid w:val="00B25788"/>
    <w:rsid w:val="00B53688"/>
    <w:rsid w:val="00B67D99"/>
    <w:rsid w:val="00B862D5"/>
    <w:rsid w:val="00B86B03"/>
    <w:rsid w:val="00B90845"/>
    <w:rsid w:val="00B96A66"/>
    <w:rsid w:val="00BA0B1F"/>
    <w:rsid w:val="00BA2A94"/>
    <w:rsid w:val="00BA661F"/>
    <w:rsid w:val="00BB0E7C"/>
    <w:rsid w:val="00BC198C"/>
    <w:rsid w:val="00BD3618"/>
    <w:rsid w:val="00BD66DC"/>
    <w:rsid w:val="00BE17C9"/>
    <w:rsid w:val="00BF4A1D"/>
    <w:rsid w:val="00C26BE6"/>
    <w:rsid w:val="00C433C7"/>
    <w:rsid w:val="00C51B95"/>
    <w:rsid w:val="00C7256C"/>
    <w:rsid w:val="00C8046B"/>
    <w:rsid w:val="00CA2D96"/>
    <w:rsid w:val="00CC29AE"/>
    <w:rsid w:val="00D0152A"/>
    <w:rsid w:val="00D0252A"/>
    <w:rsid w:val="00D138B0"/>
    <w:rsid w:val="00D178D9"/>
    <w:rsid w:val="00D34915"/>
    <w:rsid w:val="00D4784A"/>
    <w:rsid w:val="00D510AD"/>
    <w:rsid w:val="00D64171"/>
    <w:rsid w:val="00D7273D"/>
    <w:rsid w:val="00DB2B7E"/>
    <w:rsid w:val="00DC155D"/>
    <w:rsid w:val="00DF5185"/>
    <w:rsid w:val="00E12EB1"/>
    <w:rsid w:val="00E130BA"/>
    <w:rsid w:val="00E37808"/>
    <w:rsid w:val="00E37934"/>
    <w:rsid w:val="00E421D9"/>
    <w:rsid w:val="00E47ABD"/>
    <w:rsid w:val="00E854F5"/>
    <w:rsid w:val="00E94D5B"/>
    <w:rsid w:val="00EA23A1"/>
    <w:rsid w:val="00EA23DA"/>
    <w:rsid w:val="00EB7E11"/>
    <w:rsid w:val="00EC03DA"/>
    <w:rsid w:val="00EC4FA5"/>
    <w:rsid w:val="00EC724B"/>
    <w:rsid w:val="00EF7121"/>
    <w:rsid w:val="00F03E3B"/>
    <w:rsid w:val="00F37764"/>
    <w:rsid w:val="00F420A1"/>
    <w:rsid w:val="00F47A48"/>
    <w:rsid w:val="00F639AF"/>
    <w:rsid w:val="00F8187A"/>
    <w:rsid w:val="00F9059A"/>
    <w:rsid w:val="00F966D1"/>
    <w:rsid w:val="00FA5F78"/>
    <w:rsid w:val="00FB342F"/>
    <w:rsid w:val="00FC257F"/>
    <w:rsid w:val="00FC4AF0"/>
    <w:rsid w:val="00FE4210"/>
    <w:rsid w:val="00FE74F5"/>
    <w:rsid w:val="00FF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216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77364"/>
    <w:pPr>
      <w:spacing w:line="300" w:lineRule="auto"/>
      <w:ind w:left="720"/>
      <w:contextualSpacing/>
    </w:pPr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216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77364"/>
    <w:pPr>
      <w:spacing w:line="300" w:lineRule="auto"/>
      <w:ind w:left="720"/>
      <w:contextualSpacing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1B80D-682E-4ADB-A4FF-833ED158D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11</cp:revision>
  <cp:lastPrinted>2018-04-03T11:49:00Z</cp:lastPrinted>
  <dcterms:created xsi:type="dcterms:W3CDTF">2018-04-06T07:35:00Z</dcterms:created>
  <dcterms:modified xsi:type="dcterms:W3CDTF">2018-04-10T05:32:00Z</dcterms:modified>
</cp:coreProperties>
</file>